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42BD" w14:textId="77777777" w:rsidR="00047035" w:rsidRPr="00047035" w:rsidRDefault="00047035" w:rsidP="00047035">
      <w:pPr>
        <w:spacing w:after="0" w:line="240" w:lineRule="auto"/>
        <w:ind w:left="345" w:right="3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6034653"/>
      <w:bookmarkEnd w:id="0"/>
      <w:r w:rsidRPr="00047035">
        <w:rPr>
          <w:rFonts w:ascii="Times New Roman" w:hAnsi="Times New Roman" w:cs="Times New Roman"/>
          <w:b/>
          <w:bCs/>
          <w:sz w:val="24"/>
          <w:szCs w:val="24"/>
        </w:rPr>
        <w:t xml:space="preserve">UPAYA PENINGKATAN PENDAPATAN USAHA MELALUI KREDIT USAH PADA SEKTOR UMKM  </w:t>
      </w:r>
    </w:p>
    <w:p w14:paraId="264275DB" w14:textId="432768B2" w:rsidR="000E08AF" w:rsidRPr="000E08AF" w:rsidRDefault="00047035" w:rsidP="000E08AF">
      <w:pPr>
        <w:spacing w:after="0" w:line="240" w:lineRule="auto"/>
        <w:ind w:left="345" w:right="3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F56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C621A5D" w14:textId="070B10ED" w:rsidR="00E06615" w:rsidRPr="00047035" w:rsidRDefault="00420343" w:rsidP="00691CC8">
      <w:pPr>
        <w:spacing w:after="0" w:line="240" w:lineRule="auto"/>
        <w:ind w:right="13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420343">
        <w:rPr>
          <w:rFonts w:ascii="Times New Roman" w:hAnsi="Times New Roman" w:cs="Times New Roman"/>
          <w:bCs/>
          <w:sz w:val="20"/>
          <w:szCs w:val="20"/>
        </w:rPr>
        <w:t>El</w:t>
      </w:r>
      <w:r w:rsidRPr="00420343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420343">
        <w:rPr>
          <w:rFonts w:ascii="Times New Roman" w:hAnsi="Times New Roman" w:cs="Times New Roman"/>
          <w:bCs/>
          <w:sz w:val="20"/>
          <w:szCs w:val="20"/>
        </w:rPr>
        <w:t>y L</w:t>
      </w:r>
      <w:r w:rsidRPr="00420343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420343">
        <w:rPr>
          <w:rFonts w:ascii="Times New Roman" w:hAnsi="Times New Roman" w:cs="Times New Roman"/>
          <w:bCs/>
          <w:sz w:val="20"/>
          <w:szCs w:val="20"/>
        </w:rPr>
        <w:t>sta</w:t>
      </w:r>
      <w:r w:rsidRPr="00420343">
        <w:rPr>
          <w:rFonts w:ascii="Times New Roman" w:hAnsi="Times New Roman" w:cs="Times New Roman"/>
          <w:bCs/>
          <w:spacing w:val="-1"/>
          <w:sz w:val="20"/>
          <w:szCs w:val="20"/>
        </w:rPr>
        <w:t>r</w:t>
      </w:r>
      <w:r w:rsidRPr="00420343">
        <w:rPr>
          <w:rFonts w:ascii="Times New Roman" w:hAnsi="Times New Roman" w:cs="Times New Roman"/>
          <w:bCs/>
          <w:sz w:val="20"/>
          <w:szCs w:val="20"/>
        </w:rPr>
        <w:t>i</w:t>
      </w:r>
      <w:r w:rsidRPr="00420343">
        <w:rPr>
          <w:rFonts w:ascii="Times New Roman" w:hAnsi="Times New Roman" w:cs="Times New Roman"/>
          <w:bCs/>
          <w:sz w:val="20"/>
          <w:szCs w:val="20"/>
          <w:vertAlign w:val="superscript"/>
          <w:lang w:val="id-ID"/>
        </w:rPr>
        <w:t xml:space="preserve"> </w:t>
      </w:r>
      <w:r w:rsidR="008C6B3D" w:rsidRPr="00420343">
        <w:rPr>
          <w:rFonts w:ascii="Times New Roman" w:hAnsi="Times New Roman" w:cs="Times New Roman"/>
          <w:bCs/>
          <w:sz w:val="20"/>
          <w:szCs w:val="20"/>
          <w:vertAlign w:val="superscript"/>
          <w:lang w:val="id-ID"/>
        </w:rPr>
        <w:t>1</w:t>
      </w:r>
      <w:r w:rsidRPr="00420343">
        <w:rPr>
          <w:rFonts w:ascii="Times New Roman" w:hAnsi="Times New Roman" w:cs="Times New Roman"/>
          <w:bCs/>
          <w:sz w:val="20"/>
          <w:szCs w:val="20"/>
          <w:vertAlign w:val="superscript"/>
        </w:rPr>
        <w:t>*</w:t>
      </w:r>
      <w:r w:rsidR="00E06615" w:rsidRPr="00420343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420343">
        <w:rPr>
          <w:rFonts w:ascii="Times New Roman" w:hAnsi="Times New Roman" w:cs="Times New Roman"/>
          <w:bCs/>
          <w:sz w:val="20"/>
          <w:szCs w:val="20"/>
        </w:rPr>
        <w:t>Y</w:t>
      </w:r>
      <w:r w:rsidRPr="00420343">
        <w:rPr>
          <w:rFonts w:ascii="Times New Roman" w:hAnsi="Times New Roman" w:cs="Times New Roman"/>
          <w:bCs/>
          <w:spacing w:val="1"/>
          <w:sz w:val="20"/>
          <w:szCs w:val="20"/>
        </w:rPr>
        <w:t>un</w:t>
      </w:r>
      <w:r w:rsidRPr="00420343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42034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20343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420343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420343">
        <w:rPr>
          <w:rFonts w:ascii="Times New Roman" w:hAnsi="Times New Roman" w:cs="Times New Roman"/>
          <w:bCs/>
          <w:sz w:val="20"/>
          <w:szCs w:val="20"/>
        </w:rPr>
        <w:t>ty</w:t>
      </w:r>
      <w:r w:rsidRPr="00420343">
        <w:rPr>
          <w:rFonts w:ascii="Times New Roman" w:hAnsi="Times New Roman" w:cs="Times New Roman"/>
          <w:bCs/>
          <w:spacing w:val="-3"/>
          <w:sz w:val="20"/>
          <w:szCs w:val="20"/>
        </w:rPr>
        <w:t>a</w:t>
      </w:r>
      <w:r w:rsidRPr="00420343">
        <w:rPr>
          <w:rFonts w:ascii="Times New Roman" w:hAnsi="Times New Roman" w:cs="Times New Roman"/>
          <w:bCs/>
          <w:sz w:val="20"/>
          <w:szCs w:val="20"/>
        </w:rPr>
        <w:t>wa</w:t>
      </w:r>
      <w:r w:rsidRPr="00420343">
        <w:rPr>
          <w:rFonts w:ascii="Times New Roman" w:hAnsi="Times New Roman" w:cs="Times New Roman"/>
          <w:bCs/>
          <w:spacing w:val="-1"/>
          <w:sz w:val="20"/>
          <w:szCs w:val="20"/>
        </w:rPr>
        <w:t>t</w:t>
      </w:r>
      <w:r w:rsidRPr="00420343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420343">
        <w:rPr>
          <w:rFonts w:ascii="Times New Roman" w:hAnsi="Times New Roman" w:cs="Times New Roman"/>
          <w:bCs/>
          <w:sz w:val="20"/>
          <w:szCs w:val="20"/>
          <w:vertAlign w:val="superscript"/>
          <w:lang w:val="id-ID"/>
        </w:rPr>
        <w:t xml:space="preserve"> </w:t>
      </w:r>
      <w:r w:rsidR="00E06615" w:rsidRPr="00420343">
        <w:rPr>
          <w:rFonts w:ascii="Times New Roman" w:hAnsi="Times New Roman" w:cs="Times New Roman"/>
          <w:bCs/>
          <w:sz w:val="20"/>
          <w:szCs w:val="20"/>
          <w:vertAlign w:val="superscript"/>
          <w:lang w:val="id-ID"/>
        </w:rPr>
        <w:t>2</w:t>
      </w:r>
      <w:r w:rsidR="00655411" w:rsidRPr="0042034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47035" w:rsidRPr="00047035">
        <w:rPr>
          <w:rFonts w:ascii="Times New Roman" w:hAnsi="Times New Roman" w:cs="Times New Roman"/>
          <w:bCs/>
          <w:color w:val="000000"/>
          <w:sz w:val="20"/>
          <w:szCs w:val="20"/>
        </w:rPr>
        <w:t>Faustina Valentina Meli</w:t>
      </w:r>
      <w:r w:rsidRPr="00047035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</w:p>
    <w:p w14:paraId="1B452C6F" w14:textId="137710F5" w:rsidR="00655411" w:rsidRPr="00420343" w:rsidRDefault="00E06615" w:rsidP="00691CC8">
      <w:pPr>
        <w:spacing w:after="0" w:line="240" w:lineRule="auto"/>
        <w:ind w:right="13"/>
        <w:jc w:val="center"/>
        <w:rPr>
          <w:rFonts w:ascii="Times New Roman" w:hAnsi="Times New Roman" w:cs="Times New Roman"/>
          <w:sz w:val="20"/>
          <w:szCs w:val="20"/>
        </w:rPr>
      </w:pPr>
      <w:r w:rsidRPr="00420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1,2</w:t>
      </w:r>
      <w:r w:rsidR="00655411" w:rsidRPr="00420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,3</w:t>
      </w:r>
      <w:r w:rsidR="00A96D63" w:rsidRPr="00420343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 </w:t>
      </w:r>
      <w:r w:rsidR="00420343" w:rsidRPr="00420343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20343" w:rsidRPr="00420343">
        <w:rPr>
          <w:rFonts w:ascii="Times New Roman" w:hAnsi="Times New Roman" w:cs="Times New Roman"/>
          <w:sz w:val="20"/>
          <w:szCs w:val="20"/>
        </w:rPr>
        <w:t>rog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="00420343" w:rsidRPr="00420343">
        <w:rPr>
          <w:rFonts w:ascii="Times New Roman" w:hAnsi="Times New Roman" w:cs="Times New Roman"/>
          <w:sz w:val="20"/>
          <w:szCs w:val="20"/>
        </w:rPr>
        <w:t xml:space="preserve">m </w:t>
      </w:r>
      <w:proofErr w:type="spellStart"/>
      <w:r w:rsidR="00420343" w:rsidRPr="00420343">
        <w:rPr>
          <w:rFonts w:ascii="Times New Roman" w:hAnsi="Times New Roman" w:cs="Times New Roman"/>
          <w:spacing w:val="1"/>
          <w:sz w:val="20"/>
          <w:szCs w:val="20"/>
        </w:rPr>
        <w:t>S</w:t>
      </w:r>
      <w:r w:rsidR="00420343" w:rsidRPr="00420343">
        <w:rPr>
          <w:rFonts w:ascii="Times New Roman" w:hAnsi="Times New Roman" w:cs="Times New Roman"/>
          <w:sz w:val="20"/>
          <w:szCs w:val="20"/>
        </w:rPr>
        <w:t>tudi</w:t>
      </w:r>
      <w:proofErr w:type="spellEnd"/>
      <w:r w:rsidR="00420343" w:rsidRPr="0042034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420343" w:rsidRPr="00420343">
        <w:rPr>
          <w:rFonts w:ascii="Times New Roman" w:hAnsi="Times New Roman" w:cs="Times New Roman"/>
          <w:sz w:val="20"/>
          <w:szCs w:val="20"/>
        </w:rPr>
        <w:t>M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20343" w:rsidRPr="00420343">
        <w:rPr>
          <w:rFonts w:ascii="Times New Roman" w:hAnsi="Times New Roman" w:cs="Times New Roman"/>
          <w:sz w:val="20"/>
          <w:szCs w:val="20"/>
        </w:rPr>
        <w:t>n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20343" w:rsidRPr="00420343">
        <w:rPr>
          <w:rFonts w:ascii="Times New Roman" w:hAnsi="Times New Roman" w:cs="Times New Roman"/>
          <w:sz w:val="20"/>
          <w:szCs w:val="20"/>
        </w:rPr>
        <w:t>jem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20343" w:rsidRPr="00420343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420343" w:rsidRPr="00420343">
        <w:rPr>
          <w:rFonts w:ascii="Times New Roman" w:hAnsi="Times New Roman" w:cs="Times New Roman"/>
          <w:sz w:val="20"/>
          <w:szCs w:val="20"/>
        </w:rPr>
        <w:t>,</w:t>
      </w:r>
      <w:r w:rsidR="00420343" w:rsidRPr="0042034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420343" w:rsidRPr="00420343">
        <w:rPr>
          <w:rFonts w:ascii="Times New Roman" w:hAnsi="Times New Roman" w:cs="Times New Roman"/>
          <w:sz w:val="20"/>
          <w:szCs w:val="20"/>
        </w:rPr>
        <w:t>Univ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20343" w:rsidRPr="00420343">
        <w:rPr>
          <w:rFonts w:ascii="Times New Roman" w:hAnsi="Times New Roman" w:cs="Times New Roman"/>
          <w:sz w:val="20"/>
          <w:szCs w:val="20"/>
        </w:rPr>
        <w:t>ristas</w:t>
      </w:r>
      <w:proofErr w:type="spellEnd"/>
      <w:r w:rsidR="00420343" w:rsidRPr="004203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0343" w:rsidRPr="00420343">
        <w:rPr>
          <w:rFonts w:ascii="Times New Roman" w:hAnsi="Times New Roman" w:cs="Times New Roman"/>
          <w:sz w:val="20"/>
          <w:szCs w:val="20"/>
        </w:rPr>
        <w:t>T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20343" w:rsidRPr="00420343">
        <w:rPr>
          <w:rFonts w:ascii="Times New Roman" w:hAnsi="Times New Roman" w:cs="Times New Roman"/>
          <w:sz w:val="20"/>
          <w:szCs w:val="20"/>
        </w:rPr>
        <w:t>ibhu</w:t>
      </w:r>
      <w:r w:rsidR="00420343" w:rsidRPr="00420343">
        <w:rPr>
          <w:rFonts w:ascii="Times New Roman" w:hAnsi="Times New Roman" w:cs="Times New Roman"/>
          <w:spacing w:val="2"/>
          <w:sz w:val="20"/>
          <w:szCs w:val="20"/>
        </w:rPr>
        <w:t>w</w:t>
      </w:r>
      <w:r w:rsidR="00420343" w:rsidRPr="00420343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20343" w:rsidRPr="004203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420343" w:rsidRPr="00420343">
        <w:rPr>
          <w:rFonts w:ascii="Times New Roman" w:hAnsi="Times New Roman" w:cs="Times New Roman"/>
          <w:sz w:val="20"/>
          <w:szCs w:val="20"/>
        </w:rPr>
        <w:t>Tungg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20343" w:rsidRPr="00420343">
        <w:rPr>
          <w:rFonts w:ascii="Times New Roman" w:hAnsi="Times New Roman" w:cs="Times New Roman"/>
          <w:sz w:val="20"/>
          <w:szCs w:val="20"/>
        </w:rPr>
        <w:t>d</w:t>
      </w:r>
      <w:r w:rsidR="00420343" w:rsidRPr="00420343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20343" w:rsidRPr="00420343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="00420343" w:rsidRPr="00420343">
        <w:rPr>
          <w:rFonts w:ascii="Times New Roman" w:hAnsi="Times New Roman" w:cs="Times New Roman"/>
          <w:sz w:val="20"/>
          <w:szCs w:val="20"/>
        </w:rPr>
        <w:t xml:space="preserve"> M</w:t>
      </w:r>
      <w:r w:rsidR="00420343" w:rsidRPr="0042034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20343" w:rsidRPr="00420343">
        <w:rPr>
          <w:rFonts w:ascii="Times New Roman" w:hAnsi="Times New Roman" w:cs="Times New Roman"/>
          <w:sz w:val="20"/>
          <w:szCs w:val="20"/>
        </w:rPr>
        <w:t>lang</w:t>
      </w:r>
      <w:bookmarkStart w:id="1" w:name="_GoBack"/>
      <w:bookmarkEnd w:id="1"/>
    </w:p>
    <w:p w14:paraId="4736D43B" w14:textId="47C666B4" w:rsidR="00193A0E" w:rsidRPr="00193A0E" w:rsidRDefault="00193A0E" w:rsidP="006554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01F410" w14:textId="122417AE" w:rsidR="00E06615" w:rsidRDefault="00B9200C" w:rsidP="00E066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06615">
        <w:rPr>
          <w:rFonts w:ascii="Times New Roman" w:eastAsia="Times New Roman" w:hAnsi="Times New Roman" w:cs="Times New Roman"/>
          <w:bCs/>
          <w:noProof/>
          <w:color w:val="000000" w:themeColor="text1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F816A" wp14:editId="1FB229CB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476375" cy="6724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F5B9" w14:textId="1CD9D12C" w:rsidR="004728BB" w:rsidRPr="00023501" w:rsidRDefault="004728BB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Article </w:t>
                            </w:r>
                            <w:r w:rsidR="00AF3198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history</w:t>
                            </w: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CCFD007" w14:textId="0FF0BA7F" w:rsidR="00E06615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Received</w:t>
                            </w:r>
                            <w:r w:rsidR="004728BB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02C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d-ID"/>
                              </w:rPr>
                              <w:t>1</w:t>
                            </w:r>
                            <w:r w:rsidR="000E08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gramStart"/>
                            <w:r w:rsidR="000E08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Mei </w:t>
                            </w: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2023</w:t>
                            </w:r>
                            <w:proofErr w:type="gramEnd"/>
                          </w:p>
                          <w:p w14:paraId="12FF3874" w14:textId="2235EF23" w:rsidR="004728BB" w:rsidRPr="00023501" w:rsidRDefault="004728BB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</w:t>
                            </w:r>
                            <w:r w:rsidR="00AF3198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sed</w:t>
                            </w: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02C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d-ID"/>
                              </w:rPr>
                              <w:t>12 Juni</w:t>
                            </w: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  <w:p w14:paraId="1002CD20" w14:textId="07E0C52E" w:rsidR="004728BB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Accepted</w:t>
                            </w:r>
                            <w:r w:rsidR="004728BB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203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30 </w:t>
                            </w:r>
                            <w:proofErr w:type="spellStart"/>
                            <w:r w:rsidR="004203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Desember</w:t>
                            </w:r>
                            <w:proofErr w:type="spellEnd"/>
                            <w:r w:rsidR="004728BB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  <w:p w14:paraId="7B837177" w14:textId="77777777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0D94028" w14:textId="43D1C342" w:rsidR="004728BB" w:rsidRPr="000937FF" w:rsidRDefault="004728BB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ECF5FE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color w:val="111111"/>
                                <w:sz w:val="16"/>
                                <w:szCs w:val="16"/>
                                <w:shd w:val="clear" w:color="auto" w:fill="ECF5FE"/>
                              </w:rPr>
                              <w:t>DOI:</w:t>
                            </w: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shd w:val="clear" w:color="auto" w:fill="ECF5FE"/>
                              </w:rPr>
                              <w:t> </w:t>
                            </w:r>
                            <w:r w:rsidRPr="00193A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ECF5FE"/>
                              </w:rPr>
                              <w:t>http://</w:t>
                            </w:r>
                            <w:r w:rsidR="00102C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ECF5FE"/>
                              </w:rPr>
                              <w:t>dx.doi.org/10.33366/ref.v10i2.</w:t>
                            </w:r>
                            <w:r w:rsidR="004203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ECF5FE"/>
                              </w:rPr>
                              <w:t>5409</w:t>
                            </w:r>
                          </w:p>
                          <w:p w14:paraId="593F9425" w14:textId="7723435A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ECF5FE"/>
                              </w:rPr>
                            </w:pPr>
                          </w:p>
                          <w:p w14:paraId="1EDBD3D3" w14:textId="7BB03DA6" w:rsidR="00AF3198" w:rsidRPr="00023501" w:rsidRDefault="00023501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AF3198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-mail corresponding </w:t>
                            </w:r>
                            <w:proofErr w:type="gramStart"/>
                            <w:r w:rsidR="00AF3198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author :</w:t>
                            </w:r>
                            <w:proofErr w:type="gramEnd"/>
                            <w:r w:rsidR="00AF3198"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0343" w:rsidRPr="00420343">
                              <w:rPr>
                                <w:rFonts w:ascii="Times New Roman" w:eastAsia="Times New Roman" w:hAnsi="Times New Roman" w:cs="Times New Roman"/>
                                <w:color w:val="0563C1"/>
                                <w:sz w:val="16"/>
                                <w:szCs w:val="16"/>
                                <w:u w:val="single" w:color="0563C1"/>
                              </w:rPr>
                              <w:t>lestariellz@yahoo.co.id</w:t>
                            </w:r>
                          </w:p>
                          <w:p w14:paraId="130F5DFB" w14:textId="27C3C606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3F94506" w14:textId="77777777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PENERBIT:</w:t>
                            </w:r>
                          </w:p>
                          <w:p w14:paraId="7EC9372D" w14:textId="43489E9A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UNITRI PRESS</w:t>
                            </w:r>
                          </w:p>
                          <w:p w14:paraId="0856C3AB" w14:textId="77777777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Jl. </w:t>
                            </w:r>
                            <w:proofErr w:type="spellStart"/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Telagawarna</w:t>
                            </w:r>
                            <w:proofErr w:type="spellEnd"/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Tlogomas</w:t>
                            </w:r>
                            <w:proofErr w:type="spellEnd"/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4143EC90" w14:textId="6BEE3FA5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Malang, 65144, </w:t>
                            </w:r>
                            <w:proofErr w:type="spellStart"/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Telp</w:t>
                            </w:r>
                            <w:proofErr w:type="spellEnd"/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/Fax:</w:t>
                            </w:r>
                          </w:p>
                          <w:p w14:paraId="35249782" w14:textId="65D72282" w:rsidR="00AF3198" w:rsidRPr="00023501" w:rsidRDefault="00AF3198" w:rsidP="00AF3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5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0341-565500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8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pt;width:116.25pt;height:52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">
                <v:textbox>
                  <w:txbxContent>
                    <w:p w14:paraId="1BE3F5B9" w14:textId="1CD9D12C" w:rsidR="004728BB" w:rsidRPr="00023501" w:rsidRDefault="004728BB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Article </w:t>
                      </w:r>
                      <w:r w:rsidR="00AF3198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history</w:t>
                      </w: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14:paraId="3CCFD007" w14:textId="0FF0BA7F" w:rsidR="00E06615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Received</w:t>
                      </w:r>
                      <w:r w:rsidR="004728BB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102C6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id-ID"/>
                        </w:rPr>
                        <w:t>1</w:t>
                      </w:r>
                      <w:r w:rsidR="000E08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4 </w:t>
                      </w:r>
                      <w:proofErr w:type="gramStart"/>
                      <w:r w:rsidR="000E08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Mei </w:t>
                      </w: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2023</w:t>
                      </w:r>
                      <w:proofErr w:type="gramEnd"/>
                    </w:p>
                    <w:p w14:paraId="12FF3874" w14:textId="2235EF23" w:rsidR="004728BB" w:rsidRPr="00023501" w:rsidRDefault="004728BB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</w:t>
                      </w:r>
                      <w:r w:rsidR="00AF3198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sed</w:t>
                      </w: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102C6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id-ID"/>
                        </w:rPr>
                        <w:t>12 Juni</w:t>
                      </w: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2023</w:t>
                      </w:r>
                    </w:p>
                    <w:p w14:paraId="1002CD20" w14:textId="07E0C52E" w:rsidR="004728BB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Accepted</w:t>
                      </w:r>
                      <w:r w:rsidR="004728BB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4203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30 </w:t>
                      </w:r>
                      <w:proofErr w:type="spellStart"/>
                      <w:r w:rsidR="004203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Desember</w:t>
                      </w:r>
                      <w:proofErr w:type="spellEnd"/>
                      <w:r w:rsidR="004728BB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2023</w:t>
                      </w:r>
                    </w:p>
                    <w:p w14:paraId="7B837177" w14:textId="77777777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0D94028" w14:textId="43D1C342" w:rsidR="004728BB" w:rsidRPr="000937FF" w:rsidRDefault="004728BB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bdr w:val="none" w:sz="0" w:space="0" w:color="auto" w:frame="1"/>
                          <w:shd w:val="clear" w:color="auto" w:fill="ECF5FE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color w:val="111111"/>
                          <w:sz w:val="16"/>
                          <w:szCs w:val="16"/>
                          <w:shd w:val="clear" w:color="auto" w:fill="ECF5FE"/>
                        </w:rPr>
                        <w:t>DOI:</w:t>
                      </w: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ECF5FE"/>
                        </w:rPr>
                        <w:t> </w:t>
                      </w:r>
                      <w:r w:rsidRPr="00193A0E">
                        <w:rPr>
                          <w:rFonts w:ascii="Times New Roman" w:hAnsi="Times New Roman" w:cs="Times New Roman"/>
                          <w:sz w:val="16"/>
                          <w:szCs w:val="16"/>
                          <w:bdr w:val="none" w:sz="0" w:space="0" w:color="auto" w:frame="1"/>
                          <w:shd w:val="clear" w:color="auto" w:fill="ECF5FE"/>
                        </w:rPr>
                        <w:t>http://</w:t>
                      </w:r>
                      <w:r w:rsidR="00102C6D">
                        <w:rPr>
                          <w:rFonts w:ascii="Times New Roman" w:hAnsi="Times New Roman" w:cs="Times New Roman"/>
                          <w:sz w:val="16"/>
                          <w:szCs w:val="16"/>
                          <w:bdr w:val="none" w:sz="0" w:space="0" w:color="auto" w:frame="1"/>
                          <w:shd w:val="clear" w:color="auto" w:fill="ECF5FE"/>
                        </w:rPr>
                        <w:t>dx.doi.org/10.33366/ref.v10i2.</w:t>
                      </w:r>
                      <w:r w:rsidR="00420343">
                        <w:rPr>
                          <w:rFonts w:ascii="Times New Roman" w:hAnsi="Times New Roman" w:cs="Times New Roman"/>
                          <w:sz w:val="16"/>
                          <w:szCs w:val="16"/>
                          <w:bdr w:val="none" w:sz="0" w:space="0" w:color="auto" w:frame="1"/>
                          <w:shd w:val="clear" w:color="auto" w:fill="ECF5FE"/>
                        </w:rPr>
                        <w:t>5409</w:t>
                      </w:r>
                    </w:p>
                    <w:p w14:paraId="593F9425" w14:textId="7723435A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bdr w:val="none" w:sz="0" w:space="0" w:color="auto" w:frame="1"/>
                          <w:shd w:val="clear" w:color="auto" w:fill="ECF5FE"/>
                        </w:rPr>
                      </w:pPr>
                    </w:p>
                    <w:p w14:paraId="1EDBD3D3" w14:textId="7BB03DA6" w:rsidR="00AF3198" w:rsidRPr="00023501" w:rsidRDefault="00023501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AF3198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-mail corresponding </w:t>
                      </w:r>
                      <w:proofErr w:type="gramStart"/>
                      <w:r w:rsidR="00AF3198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author :</w:t>
                      </w:r>
                      <w:proofErr w:type="gramEnd"/>
                      <w:r w:rsidR="00AF3198"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20343" w:rsidRPr="00420343">
                        <w:rPr>
                          <w:rFonts w:ascii="Times New Roman" w:eastAsia="Times New Roman" w:hAnsi="Times New Roman" w:cs="Times New Roman"/>
                          <w:color w:val="0563C1"/>
                          <w:sz w:val="16"/>
                          <w:szCs w:val="16"/>
                          <w:u w:val="single" w:color="0563C1"/>
                        </w:rPr>
                        <w:t>lestariellz@yahoo.co.id</w:t>
                      </w:r>
                    </w:p>
                    <w:p w14:paraId="130F5DFB" w14:textId="27C3C606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3F94506" w14:textId="77777777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PENERBIT:</w:t>
                      </w:r>
                    </w:p>
                    <w:p w14:paraId="7EC9372D" w14:textId="43489E9A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UNITRI PRESS</w:t>
                      </w:r>
                    </w:p>
                    <w:p w14:paraId="0856C3AB" w14:textId="77777777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Jl. </w:t>
                      </w:r>
                      <w:proofErr w:type="spellStart"/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Telagawarna</w:t>
                      </w:r>
                      <w:proofErr w:type="spellEnd"/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Tlogomas</w:t>
                      </w:r>
                      <w:proofErr w:type="spellEnd"/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</w:p>
                    <w:p w14:paraId="4143EC90" w14:textId="6BEE3FA5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Malang, 65144, </w:t>
                      </w:r>
                      <w:proofErr w:type="spellStart"/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Telp</w:t>
                      </w:r>
                      <w:proofErr w:type="spellEnd"/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/Fax:</w:t>
                      </w:r>
                    </w:p>
                    <w:p w14:paraId="35249782" w14:textId="65D72282" w:rsidR="00AF3198" w:rsidRPr="00023501" w:rsidRDefault="00AF3198" w:rsidP="00AF3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5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0341-565500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047">
        <w:rPr>
          <w:rFonts w:ascii="Times New Roman" w:eastAsia="Times New Roman" w:hAnsi="Times New Roman" w:cs="Times New Roman"/>
          <w:b/>
          <w:color w:val="000000"/>
        </w:rPr>
        <w:t>ABSTRA</w:t>
      </w:r>
      <w:r w:rsidR="00193A0E">
        <w:rPr>
          <w:rFonts w:ascii="Times New Roman" w:eastAsia="Times New Roman" w:hAnsi="Times New Roman" w:cs="Times New Roman"/>
          <w:b/>
          <w:color w:val="000000"/>
        </w:rPr>
        <w:t>CT</w:t>
      </w:r>
    </w:p>
    <w:p w14:paraId="7E2B5DDA" w14:textId="3167FD19" w:rsidR="00420343" w:rsidRPr="00047035" w:rsidRDefault="00047035" w:rsidP="00047035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</w:pPr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The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researcch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objective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wass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to determine the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effecct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of business credit in an effort to increase MSME sector business income around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Tribhuwana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Tunggadewi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University, Malang City.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Thiis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research method is a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quantitatiive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method. The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researchh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instrument uses a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questionnairee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. The data collection technique was purposive sampling with 30 respondents as MSME managers or owners. The data analysis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techniquee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is Simple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Linear</w:t>
      </w:r>
      <w:r w:rsidRPr="00047035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val="en" w:eastAsia="en-ID"/>
        </w:rPr>
        <w:t>.</w:t>
      </w:r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Regression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. Based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onthe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resultsof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the study that Business</w:t>
      </w:r>
      <w:r w:rsidRPr="00047035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.</w:t>
      </w:r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Credit has</w:t>
      </w:r>
      <w:r w:rsidRPr="00047035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. </w:t>
      </w:r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a</w:t>
      </w:r>
      <w:r w:rsidRPr="00047035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.</w:t>
      </w:r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posiitive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and significant</w:t>
      </w:r>
      <w:r w:rsidRPr="00047035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. </w:t>
      </w:r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influence</w:t>
      </w:r>
      <w:r w:rsidRPr="00047035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.</w:t>
      </w:r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on MSME business</w:t>
      </w:r>
      <w:r w:rsidRPr="00047035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. </w:t>
      </w:r>
      <w:proofErr w:type="spellStart"/>
      <w:r w:rsidRPr="00047035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i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income. This means that the greater the provision of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busiiness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loans and the proper use of them will </w:t>
      </w:r>
      <w:proofErr w:type="spellStart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increasee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 the income of MSME businesses. The business credit contribution to operating income is 96.5%. Increasing business income will encourage the business to grow even more.</w:t>
      </w:r>
    </w:p>
    <w:p w14:paraId="7D6586B7" w14:textId="77777777" w:rsidR="00047035" w:rsidRPr="00420343" w:rsidRDefault="00047035" w:rsidP="00420343">
      <w:pPr>
        <w:spacing w:after="0" w:line="240" w:lineRule="auto"/>
        <w:ind w:right="13"/>
        <w:jc w:val="both"/>
        <w:rPr>
          <w:rFonts w:ascii="Times New Roman" w:hAnsi="Times New Roman" w:cs="Times New Roman"/>
        </w:rPr>
      </w:pPr>
    </w:p>
    <w:p w14:paraId="302AA11F" w14:textId="77777777" w:rsidR="00047035" w:rsidRPr="00047035" w:rsidRDefault="00193A0E" w:rsidP="0004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ID" w:eastAsia="en-ID"/>
        </w:rPr>
      </w:pPr>
      <w:r w:rsidRPr="00047035">
        <w:rPr>
          <w:rFonts w:ascii="Times New Roman" w:hAnsi="Times New Roman" w:cs="Times New Roman"/>
          <w:b/>
          <w:i/>
          <w:sz w:val="20"/>
          <w:szCs w:val="20"/>
        </w:rPr>
        <w:t xml:space="preserve">Keywords: </w:t>
      </w:r>
      <w:r w:rsidR="00047035" w:rsidRPr="000470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" w:eastAsia="en-ID"/>
        </w:rPr>
        <w:t>Business Credit, Business Income, MSMEs</w:t>
      </w:r>
    </w:p>
    <w:p w14:paraId="372E6984" w14:textId="6E73EDC9" w:rsidR="00F80950" w:rsidRDefault="00F80950" w:rsidP="000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3837CD8A" w14:textId="00747134" w:rsidR="007152C8" w:rsidRDefault="00420343" w:rsidP="00047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14:paraId="176BFEB4" w14:textId="7974B86B" w:rsidR="00047035" w:rsidRPr="00047035" w:rsidRDefault="00047035" w:rsidP="0004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penelitian</w:t>
      </w:r>
      <w:r w:rsidRPr="0004703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val="en" w:eastAsia="en-ID"/>
        </w:rPr>
        <w:t xml:space="preserve">. 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untuk</w:t>
      </w:r>
      <w:r w:rsidRPr="0004703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val="en" w:eastAsia="en-ID"/>
        </w:rPr>
        <w:t>.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mengetahui pengaruh kredit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t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 xml:space="preserve"> usaha</w:t>
      </w:r>
      <w:r w:rsidRPr="0004703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val="en" w:eastAsia="en-ID"/>
        </w:rPr>
        <w:t>.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upaya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Pendapatan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sektor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 xml:space="preserve"> UMKM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disekitar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Tribhuwana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Tunggadewi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Kota Malang. 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Metode penelitian ini</w:t>
      </w:r>
      <w:r w:rsidRPr="0004703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val="en" w:eastAsia="en-ID"/>
        </w:rPr>
        <w:t>.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adalah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metode</w:t>
      </w:r>
      <w:r w:rsidRPr="00047035">
        <w:rPr>
          <w:b/>
          <w:bCs/>
          <w:color w:val="FFFFFF" w:themeColor="background1"/>
          <w:sz w:val="24"/>
          <w:szCs w:val="24"/>
        </w:rPr>
        <w:t>.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kuantitatif.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Instrumen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047035">
        <w:rPr>
          <w:b/>
          <w:bCs/>
          <w:color w:val="FFFFFF" w:themeColor="background1"/>
          <w:sz w:val="24"/>
          <w:szCs w:val="24"/>
        </w:rPr>
        <w:t xml:space="preserve">.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menggunakanKuisioner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Teknik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04703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Purposive sampling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30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pengelola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pemilik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UMKM. Teknik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Regresi</w:t>
      </w:r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i</w:t>
      </w:r>
      <w:r w:rsidRPr="00047035">
        <w:rPr>
          <w:b/>
          <w:bCs/>
          <w:color w:val="FFFFFF" w:themeColor="background1"/>
          <w:sz w:val="24"/>
          <w:szCs w:val="24"/>
        </w:rPr>
        <w:t>.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Linier</w:t>
      </w:r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r</w:t>
      </w:r>
      <w:proofErr w:type="spellEnd"/>
      <w:r w:rsidRPr="00047035">
        <w:rPr>
          <w:b/>
          <w:bCs/>
          <w:color w:val="FFFFFF" w:themeColor="background1"/>
          <w:sz w:val="24"/>
          <w:szCs w:val="24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Sederhana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 </w:t>
      </w:r>
      <w:r w:rsidRPr="00047035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Berdasarkan hasil penelitian</w:t>
      </w:r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n</w:t>
      </w:r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id-ID"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04703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val="en" w:eastAsia="en-ID"/>
        </w:rPr>
        <w:t xml:space="preserve">.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Kredit</w:t>
      </w:r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t</w:t>
      </w:r>
      <w:proofErr w:type="spellEnd"/>
      <w:r w:rsidRPr="00047035">
        <w:rPr>
          <w:b/>
          <w:bCs/>
          <w:color w:val="FFFFFF" w:themeColor="background1"/>
          <w:sz w:val="24"/>
          <w:szCs w:val="24"/>
        </w:rPr>
        <w:t xml:space="preserve">.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a</w:t>
      </w:r>
      <w:proofErr w:type="spellEnd"/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f</w:t>
      </w:r>
      <w:proofErr w:type="spellEnd"/>
      <w:r w:rsidRPr="0004703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 xml:space="preserve"> 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dan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047035">
        <w:rPr>
          <w:b/>
          <w:bCs/>
          <w:color w:val="FFFFFF" w:themeColor="background1"/>
          <w:sz w:val="24"/>
          <w:szCs w:val="24"/>
        </w:rPr>
        <w:t xml:space="preserve">.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047035">
        <w:rPr>
          <w:b/>
          <w:bCs/>
          <w:color w:val="FFFFFF" w:themeColor="background1"/>
          <w:sz w:val="24"/>
          <w:szCs w:val="24"/>
        </w:rPr>
        <w:t>.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Usaha UMKM. Hal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berarti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pemberian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Kredit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diberikan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penggunaannya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Usaha UMKM.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Adapun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kontribusi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kredit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</w:t>
      </w:r>
      <w:proofErr w:type="spellEnd"/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96, 5%.</w:t>
      </w:r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meningkatnya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mendorong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jauh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035">
        <w:rPr>
          <w:rFonts w:ascii="Times New Roman" w:hAnsi="Times New Roman" w:cs="Times New Roman"/>
          <w:color w:val="000000"/>
          <w:sz w:val="24"/>
          <w:szCs w:val="24"/>
        </w:rPr>
        <w:t>berkembang</w:t>
      </w:r>
      <w:proofErr w:type="spellEnd"/>
      <w:r w:rsidRPr="000470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70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0DD3E965" w14:textId="77777777" w:rsidR="00047035" w:rsidRPr="00047035" w:rsidRDefault="00047035" w:rsidP="0004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69D98A4" w14:textId="31C16FB1" w:rsidR="00420343" w:rsidRPr="00047035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7035">
        <w:rPr>
          <w:rFonts w:ascii="Times New Roman" w:eastAsia="Times New Roman" w:hAnsi="Times New Roman" w:cs="Times New Roman"/>
          <w:b/>
          <w:sz w:val="20"/>
          <w:szCs w:val="20"/>
        </w:rPr>
        <w:t xml:space="preserve">Kata </w:t>
      </w:r>
      <w:proofErr w:type="spellStart"/>
      <w:r w:rsidRPr="00047035">
        <w:rPr>
          <w:rFonts w:ascii="Times New Roman" w:eastAsia="Times New Roman" w:hAnsi="Times New Roman" w:cs="Times New Roman"/>
          <w:b/>
          <w:sz w:val="20"/>
          <w:szCs w:val="20"/>
        </w:rPr>
        <w:t>Kunci</w:t>
      </w:r>
      <w:proofErr w:type="spellEnd"/>
      <w:r w:rsidRPr="0004703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047035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="00047035" w:rsidRPr="00047035">
        <w:rPr>
          <w:rFonts w:ascii="Times New Roman" w:eastAsia="Times New Roman" w:hAnsi="Times New Roman" w:cs="Times New Roman"/>
          <w:b/>
          <w:sz w:val="20"/>
          <w:szCs w:val="20"/>
          <w:lang w:eastAsia="en-ID"/>
        </w:rPr>
        <w:t>Kredit</w:t>
      </w:r>
      <w:proofErr w:type="spellEnd"/>
      <w:r w:rsidR="00047035" w:rsidRPr="00047035">
        <w:rPr>
          <w:rFonts w:ascii="Times New Roman" w:eastAsia="Times New Roman" w:hAnsi="Times New Roman" w:cs="Times New Roman"/>
          <w:b/>
          <w:sz w:val="20"/>
          <w:szCs w:val="20"/>
          <w:lang w:eastAsia="en-ID"/>
        </w:rPr>
        <w:t xml:space="preserve"> Usaha, </w:t>
      </w:r>
      <w:proofErr w:type="spellStart"/>
      <w:r w:rsidR="00047035" w:rsidRPr="00047035">
        <w:rPr>
          <w:rFonts w:ascii="Times New Roman" w:eastAsia="Times New Roman" w:hAnsi="Times New Roman" w:cs="Times New Roman"/>
          <w:b/>
          <w:sz w:val="20"/>
          <w:szCs w:val="20"/>
          <w:lang w:eastAsia="en-ID"/>
        </w:rPr>
        <w:t>Pendapatan</w:t>
      </w:r>
      <w:proofErr w:type="spellEnd"/>
      <w:r w:rsidR="00047035" w:rsidRPr="00047035">
        <w:rPr>
          <w:rFonts w:ascii="Times New Roman" w:eastAsia="Times New Roman" w:hAnsi="Times New Roman" w:cs="Times New Roman"/>
          <w:b/>
          <w:sz w:val="20"/>
          <w:szCs w:val="20"/>
          <w:lang w:eastAsia="en-ID"/>
        </w:rPr>
        <w:t xml:space="preserve"> Usaha, UMKM</w:t>
      </w:r>
    </w:p>
    <w:p w14:paraId="744B9FEB" w14:textId="1442E72C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AB2C91" w14:textId="402081BC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1DE319" w14:textId="279E177E" w:rsidR="00047035" w:rsidRDefault="00047035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F7F557" w14:textId="218C1021" w:rsidR="00047035" w:rsidRDefault="00047035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538FD7" w14:textId="77777777" w:rsidR="00047035" w:rsidRDefault="00047035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32D3F5" w14:textId="4CFA2137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D91233" w14:textId="4C9BF27D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B27596" w14:textId="7A55BC9A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315A3A" w14:textId="6E5F4DB1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346B59" w14:textId="4B070C79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76614F" w14:textId="20800E5C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B3A028" w14:textId="65141C55" w:rsid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8FE82E" w14:textId="77777777" w:rsidR="00420343" w:rsidRPr="00420343" w:rsidRDefault="00420343" w:rsidP="00420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958879" w14:textId="7165A765" w:rsidR="00B9200C" w:rsidRPr="00420343" w:rsidRDefault="00420343" w:rsidP="00A461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PENDAHULUAN</w:t>
      </w:r>
    </w:p>
    <w:p w14:paraId="5B164E1A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</w:rPr>
      </w:pPr>
      <w:proofErr w:type="spellStart"/>
      <w:r w:rsidRPr="00DF564E">
        <w:rPr>
          <w:bCs/>
        </w:rPr>
        <w:t>Pendapatan</w:t>
      </w:r>
      <w:proofErr w:type="spellEnd"/>
      <w:r w:rsidRPr="00DF564E">
        <w:rPr>
          <w:bCs/>
        </w:rPr>
        <w:t xml:space="preserve"> di dunia </w:t>
      </w:r>
      <w:proofErr w:type="spellStart"/>
      <w:r w:rsidRPr="00DF564E">
        <w:rPr>
          <w:bCs/>
        </w:rPr>
        <w:t>bisnis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bukan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merupakan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merupakan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tujuan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utama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baik</w:t>
      </w:r>
      <w:proofErr w:type="spellEnd"/>
      <w:r w:rsidRPr="00DF564E">
        <w:rPr>
          <w:bCs/>
        </w:rPr>
        <w:t xml:space="preserve"> pada </w:t>
      </w:r>
      <w:proofErr w:type="spellStart"/>
      <w:r w:rsidRPr="00DF564E">
        <w:rPr>
          <w:bCs/>
        </w:rPr>
        <w:t>usaha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skala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mikro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kecil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menengah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maupun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besar</w:t>
      </w:r>
      <w:proofErr w:type="spellEnd"/>
      <w:r w:rsidRPr="00DF564E">
        <w:rPr>
          <w:bCs/>
        </w:rPr>
        <w:t xml:space="preserve">. </w:t>
      </w:r>
      <w:proofErr w:type="spellStart"/>
      <w:r w:rsidRPr="00DF564E">
        <w:rPr>
          <w:bCs/>
        </w:rPr>
        <w:t>Pendapatan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operasional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mengacu</w:t>
      </w:r>
      <w:proofErr w:type="spellEnd"/>
      <w:r w:rsidRPr="00DF564E">
        <w:rPr>
          <w:bCs/>
        </w:rPr>
        <w:t xml:space="preserve"> pada </w:t>
      </w:r>
      <w:proofErr w:type="spellStart"/>
      <w:r w:rsidRPr="00DF564E">
        <w:rPr>
          <w:bCs/>
        </w:rPr>
        <w:t>nilai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moneter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dihasilkan</w:t>
      </w:r>
      <w:proofErr w:type="spellEnd"/>
      <w:r w:rsidRPr="00DF564E">
        <w:rPr>
          <w:bCs/>
        </w:rPr>
        <w:t xml:space="preserve"> oleh </w:t>
      </w:r>
      <w:proofErr w:type="spellStart"/>
      <w:r w:rsidRPr="00DF564E">
        <w:rPr>
          <w:bCs/>
        </w:rPr>
        <w:t>perusahaan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melalui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operasi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intinya</w:t>
      </w:r>
      <w:proofErr w:type="spellEnd"/>
      <w:r w:rsidRPr="00DF564E">
        <w:rPr>
          <w:bCs/>
        </w:rPr>
        <w:t>, yang</w:t>
      </w:r>
      <w:r w:rsidRPr="00DF564E">
        <w:rPr>
          <w:i/>
          <w:iCs/>
          <w:color w:val="FFFFFF" w:themeColor="background1"/>
          <w:lang w:val="en"/>
        </w:rPr>
        <w:t xml:space="preserve">. </w:t>
      </w:r>
      <w:proofErr w:type="spellStart"/>
      <w:r w:rsidRPr="00DF564E">
        <w:rPr>
          <w:bCs/>
        </w:rPr>
        <w:t>melibatkan</w:t>
      </w:r>
      <w:proofErr w:type="spellEnd"/>
      <w:r w:rsidRPr="00DF564E">
        <w:rPr>
          <w:b/>
          <w:bCs/>
          <w:color w:val="FFFFFF" w:themeColor="background1"/>
        </w:rPr>
        <w:t>.</w:t>
      </w:r>
      <w:r w:rsidRPr="00DF564E">
        <w:rPr>
          <w:i/>
          <w:iCs/>
          <w:color w:val="FFFFFF" w:themeColor="background1"/>
          <w:lang w:val="en"/>
        </w:rPr>
        <w:t xml:space="preserve"> </w:t>
      </w:r>
      <w:proofErr w:type="spellStart"/>
      <w:r w:rsidRPr="00DF564E">
        <w:rPr>
          <w:bCs/>
        </w:rPr>
        <w:t>penjualan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barang</w:t>
      </w:r>
      <w:proofErr w:type="spellEnd"/>
      <w:r w:rsidRPr="00DF564E">
        <w:rPr>
          <w:bCs/>
        </w:rPr>
        <w:t xml:space="preserve"> dan/</w:t>
      </w:r>
      <w:proofErr w:type="spellStart"/>
      <w:r w:rsidRPr="00DF564E">
        <w:rPr>
          <w:bCs/>
        </w:rPr>
        <w:t>atau</w:t>
      </w:r>
      <w:proofErr w:type="spellEnd"/>
      <w:r w:rsidRPr="00DF564E">
        <w:rPr>
          <w:i/>
          <w:iCs/>
          <w:color w:val="FFFFFF" w:themeColor="background1"/>
          <w:lang w:val="en"/>
        </w:rPr>
        <w:t>.</w:t>
      </w:r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jasa</w:t>
      </w:r>
      <w:proofErr w:type="spellEnd"/>
      <w:r w:rsidRPr="00DF564E">
        <w:rPr>
          <w:b/>
          <w:bCs/>
          <w:color w:val="FFFFFF" w:themeColor="background1"/>
        </w:rPr>
        <w:t xml:space="preserve">. </w:t>
      </w:r>
      <w:proofErr w:type="spellStart"/>
      <w:r w:rsidRPr="00DF564E">
        <w:rPr>
          <w:bCs/>
        </w:rPr>
        <w:t>kepadakonsumen</w:t>
      </w:r>
      <w:proofErr w:type="spellEnd"/>
      <w:r w:rsidRPr="00DF564E">
        <w:rPr>
          <w:bCs/>
        </w:rPr>
        <w:t xml:space="preserve">. </w:t>
      </w:r>
      <w:proofErr w:type="spellStart"/>
      <w:r w:rsidRPr="00DF564E">
        <w:rPr>
          <w:bCs/>
        </w:rPr>
        <w:t>Laba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usaha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merupakan</w:t>
      </w:r>
      <w:proofErr w:type="spellEnd"/>
      <w:r w:rsidRPr="00DF564E">
        <w:rPr>
          <w:i/>
          <w:iCs/>
          <w:color w:val="FFFFFF" w:themeColor="background1"/>
          <w:lang w:val="en"/>
        </w:rPr>
        <w:t>.</w:t>
      </w:r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faktor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sangat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penting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mendukung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tercapainya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kinerja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keuangan</w:t>
      </w:r>
      <w:proofErr w:type="spellEnd"/>
      <w:r w:rsidRPr="00DF564E">
        <w:rPr>
          <w:bCs/>
        </w:rPr>
        <w:t xml:space="preserve"> yang optimal  </w:t>
      </w:r>
      <w:r w:rsidRPr="00DF564E">
        <w:rPr>
          <w:bCs/>
        </w:rPr>
        <w:fldChar w:fldCharType="begin" w:fldLock="1"/>
      </w:r>
      <w:r w:rsidRPr="00DF564E">
        <w:rPr>
          <w:bCs/>
        </w:rPr>
        <w:instrText>ADDIN CSL_CITATION {"citationItems":[{"id":"ITEM-1","itemData":{"author":[{"dropping-particle":"","family":"Husaini","given":"Husaini","non-dropping-particle":"","parse-names":false,"suffix":""},{"dropping-particle":"","family":"Fadhlani","given":"Ayu","non-dropping-particle":"","parse-names":false,"suffix":""}],"container-title":"Jurnal Visioner &amp; Strategis","id":"ITEM-1","issue":"2","issued":{"date-parts":[["2017"]]},"page":"111-126","title":"Pengaruh Modal Kerja, Lama Usaha, Jam Kerja dan Lokasi Usaha terhadap Pendapatan Monza di Pasar Simalingkar Medan","type":"article-journal","volume":"6"},"uris":["http://www.mendeley.com/documents/?uuid=6151f6a1-1ee0-4c01-b23d-84a6c3bcb9f4"]}],"mendeley":{"formattedCitation":"(Husaini &amp; Fadhlani, 2017)","manualFormatting":"(Husaini &amp; Fadhlani, (2017)","plainTextFormattedCitation":"(Husaini &amp; Fadhlani, 2017)","previouslyFormattedCitation":"(Husaini &amp; Fadhlani, 2017)"},"properties":{"noteIndex":0},"schema":"https://github.com/citation-style-language/schema/raw/master/csl-citation.json"}</w:instrText>
      </w:r>
      <w:r w:rsidRPr="00DF564E">
        <w:rPr>
          <w:bCs/>
        </w:rPr>
        <w:fldChar w:fldCharType="separate"/>
      </w:r>
      <w:r w:rsidRPr="00DF564E">
        <w:rPr>
          <w:bCs/>
          <w:noProof/>
        </w:rPr>
        <w:t>(Husaini &amp; Fadhlani, (2017)</w:t>
      </w:r>
      <w:r w:rsidRPr="00DF564E">
        <w:rPr>
          <w:bCs/>
        </w:rPr>
        <w:fldChar w:fldCharType="end"/>
      </w:r>
      <w:r w:rsidRPr="00DF564E">
        <w:rPr>
          <w:bCs/>
        </w:rPr>
        <w:t xml:space="preserve"> ; </w:t>
      </w:r>
      <w:r w:rsidRPr="00DF564E">
        <w:rPr>
          <w:bCs/>
        </w:rPr>
        <w:fldChar w:fldCharType="begin" w:fldLock="1"/>
      </w:r>
      <w:r w:rsidRPr="00DF564E">
        <w:rPr>
          <w:bCs/>
        </w:rPr>
        <w:instrText>ADDIN CSL_CITATION {"citationItems":[{"id":"ITEM-1","itemData":{"author":[{"dropping-particle":"","family":"Destiana","given":"Nisa","non-dropping-particle":"","parse-names":false,"suffix":""}],"id":"ITEM-1","issued":{"date-parts":[["2021"]]},"title":"Memahami Pengertian Pendapatan serta Berbagai Sumbernya","type":"report"},"uris":["http://www.mendeley.com/documents/?uuid=8b999822-6ede-4a41-9464-6b08594dd20a"]}],"mendeley":{"formattedCitation":"(Destiana, 2021)","manualFormatting":"Destiana, (2021)","plainTextFormattedCitation":"(Destiana, 2021)","previouslyFormattedCitation":"(Destiana, 2021)"},"properties":{"noteIndex":0},"schema":"https://github.com/citation-style-language/schema/raw/master/csl-citation.json"}</w:instrText>
      </w:r>
      <w:r w:rsidRPr="00DF564E">
        <w:rPr>
          <w:bCs/>
        </w:rPr>
        <w:fldChar w:fldCharType="separate"/>
      </w:r>
      <w:r w:rsidRPr="00DF564E">
        <w:rPr>
          <w:bCs/>
          <w:noProof/>
        </w:rPr>
        <w:t>Destiana, (2021)</w:t>
      </w:r>
      <w:r w:rsidRPr="00DF564E">
        <w:rPr>
          <w:bCs/>
        </w:rPr>
        <w:fldChar w:fldCharType="end"/>
      </w:r>
      <w:r w:rsidRPr="00DF564E">
        <w:rPr>
          <w:bCs/>
        </w:rPr>
        <w:t xml:space="preserve">).     </w:t>
      </w:r>
    </w:p>
    <w:p w14:paraId="01BF137D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</w:rPr>
      </w:pPr>
      <w:proofErr w:type="spellStart"/>
      <w:r w:rsidRPr="00DF564E">
        <w:rPr>
          <w:bCs/>
        </w:rPr>
        <w:t>Pendapatan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memainkan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peran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penting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keseluruhan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fungsi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perusahaan</w:t>
      </w:r>
      <w:proofErr w:type="spellEnd"/>
      <w:r w:rsidRPr="00DF564E">
        <w:rPr>
          <w:bCs/>
        </w:rPr>
        <w:t xml:space="preserve">. </w:t>
      </w:r>
      <w:proofErr w:type="spellStart"/>
      <w:r w:rsidRPr="00DF564E">
        <w:rPr>
          <w:bCs/>
        </w:rPr>
        <w:t>Pendapatan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lebih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tinggi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memungkinkan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perusahaan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untuk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secara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efektif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membiayai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semua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pengeluaran</w:t>
      </w:r>
      <w:proofErr w:type="spellEnd"/>
      <w:r w:rsidRPr="00DF564E">
        <w:rPr>
          <w:bCs/>
        </w:rPr>
        <w:t xml:space="preserve"> dan </w:t>
      </w:r>
      <w:proofErr w:type="spellStart"/>
      <w:r w:rsidRPr="00DF564E">
        <w:rPr>
          <w:bCs/>
        </w:rPr>
        <w:t>aktivitasnya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sehingga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memfasilitasi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keberhasilan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pelaksanaan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operasi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diinginkan</w:t>
      </w:r>
      <w:proofErr w:type="spellEnd"/>
      <w:r w:rsidRPr="00DF564E">
        <w:rPr>
          <w:bCs/>
        </w:rPr>
        <w:t xml:space="preserve">. </w:t>
      </w:r>
      <w:proofErr w:type="spellStart"/>
      <w:r w:rsidRPr="00DF564E">
        <w:rPr>
          <w:bCs/>
        </w:rPr>
        <w:t>Pendapatan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memainkan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peran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penting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menentukan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profitabilitas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perusahaan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seperti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didokumentasikan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/>
          <w:bCs/>
          <w:color w:val="FFFFFF" w:themeColor="background1"/>
        </w:rPr>
        <w:t xml:space="preserve">. </w:t>
      </w:r>
      <w:proofErr w:type="spellStart"/>
      <w:r w:rsidRPr="00DF564E">
        <w:rPr>
          <w:bCs/>
        </w:rPr>
        <w:t>laporanlaba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rugi</w:t>
      </w:r>
      <w:proofErr w:type="spellEnd"/>
      <w:r w:rsidRPr="00DF564E">
        <w:rPr>
          <w:bCs/>
        </w:rPr>
        <w:t xml:space="preserve">. Oleh </w:t>
      </w:r>
      <w:proofErr w:type="spellStart"/>
      <w:r w:rsidRPr="00DF564E">
        <w:rPr>
          <w:bCs/>
        </w:rPr>
        <w:t>karena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itu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dapatdikatakan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bahwa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pendapatan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merupakan</w:t>
      </w:r>
      <w:proofErr w:type="spellEnd"/>
      <w:r w:rsidRPr="00DF564E">
        <w:rPr>
          <w:i/>
          <w:iCs/>
          <w:color w:val="FFFFFF" w:themeColor="background1"/>
          <w:lang w:val="en"/>
        </w:rPr>
        <w:t>.</w:t>
      </w:r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komponen</w:t>
      </w:r>
      <w:proofErr w:type="spellEnd"/>
      <w:r w:rsidRPr="00DF564E">
        <w:rPr>
          <w:bCs/>
        </w:rPr>
        <w:t xml:space="preserve"> vital </w:t>
      </w:r>
      <w:proofErr w:type="spellStart"/>
      <w:r w:rsidRPr="00DF564E">
        <w:rPr>
          <w:bCs/>
        </w:rPr>
        <w:t>bagi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kelangsungan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hidup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suatu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perusahaan</w:t>
      </w:r>
      <w:proofErr w:type="spellEnd"/>
      <w:r w:rsidRPr="00DF564E">
        <w:rPr>
          <w:bCs/>
        </w:rPr>
        <w:t xml:space="preserve">. </w:t>
      </w:r>
      <w:r w:rsidRPr="00DF564E">
        <w:rPr>
          <w:bCs/>
        </w:rPr>
        <w:fldChar w:fldCharType="begin" w:fldLock="1"/>
      </w:r>
      <w:r w:rsidRPr="00DF564E">
        <w:rPr>
          <w:bCs/>
        </w:rPr>
        <w:instrText>ADDIN CSL_CITATION {"citationItems":[{"id":"ITEM-1","itemData":{"author":[{"dropping-particle":"","family":"Tritama","given":"Ilham","non-dropping-particle":"","parse-names":false,"suffix":""}],"id":"ITEM-1","issued":{"date-parts":[["2020"]]},"publisher":"Universitas Muhammadiyah Palopo","title":"Pengaruh Pemberian Kredit Usaha Rakyat Terhadap Pendapatan Usaha Kecil Di Kabupaten Luwu Studi Pada Bank Bri Unit Belopa","type":"thesis"},"uris":["http://www.mendeley.com/documents/?uuid=bb8dd30e-2d1a-46b1-bfc0-1ad1aee93233"]}],"mendeley":{"formattedCitation":"(Tritama, 2020)","plainTextFormattedCitation":"(Tritama, 2020)","previouslyFormattedCitation":"(Tritama, 2020)"},"properties":{"noteIndex":0},"schema":"https://github.com/citation-style-language/schema/raw/master/csl-citation.json"}</w:instrText>
      </w:r>
      <w:r w:rsidRPr="00DF564E">
        <w:rPr>
          <w:bCs/>
        </w:rPr>
        <w:fldChar w:fldCharType="separate"/>
      </w:r>
      <w:r w:rsidRPr="00DF564E">
        <w:rPr>
          <w:bCs/>
          <w:noProof/>
        </w:rPr>
        <w:t>(Tritama, 2020)</w:t>
      </w:r>
      <w:r w:rsidRPr="00DF564E">
        <w:rPr>
          <w:bCs/>
        </w:rPr>
        <w:fldChar w:fldCharType="end"/>
      </w:r>
      <w:r w:rsidRPr="00DF564E">
        <w:rPr>
          <w:bCs/>
        </w:rPr>
        <w:t xml:space="preserve">. </w:t>
      </w:r>
    </w:p>
    <w:p w14:paraId="1A5B664C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DF564E">
        <w:rPr>
          <w:bCs/>
        </w:rPr>
        <w:fldChar w:fldCharType="begin" w:fldLock="1"/>
      </w:r>
      <w:r w:rsidRPr="00DF564E">
        <w:rPr>
          <w:bCs/>
        </w:rPr>
        <w:instrText>ADDIN CSL_CITATION {"citationItems":[{"id":"ITEM-1","itemData":{"author":[{"dropping-particle":"","family":"Nindi Mei Ambarsari","given":"Ayu","non-dropping-particle":"","parse-names":false,"suffix":""}],"id":"ITEM-1","issued":{"date-parts":[["2021"]]},"publisher":"Universitas Muhammadiyah Ponorogo","title":"Pengaruh Modal Sendiri, Kredit Usaha Rakyat (Kur), Dan Lama Usaha Terhadap Pendapatan UMKM Jenis Perdagangan Dan Reparasi Di Kabupaten Ponorogo","type":"thesis"},"uris":["http://www.mendeley.com/documents/?uuid=ededd415-56a2-4004-be10-8397191227d7"]}],"mendeley":{"formattedCitation":"(Nindi Mei Ambarsari, 2021)","manualFormatting":"Nindi Mei Ambarsari, (2021)","plainTextFormattedCitation":"(Nindi Mei Ambarsari, 2021)","previouslyFormattedCitation":"(Nindi Mei Ambarsari, 2021)"},"properties":{"noteIndex":0},"schema":"https://github.com/citation-style-language/schema/raw/master/csl-citation.json"}</w:instrText>
      </w:r>
      <w:r w:rsidRPr="00DF564E">
        <w:rPr>
          <w:bCs/>
        </w:rPr>
        <w:fldChar w:fldCharType="separate"/>
      </w:r>
      <w:r w:rsidRPr="00DF564E">
        <w:rPr>
          <w:bCs/>
          <w:noProof/>
        </w:rPr>
        <w:t>Nindi Mei Ambarsari, (2021)</w:t>
      </w:r>
      <w:r w:rsidRPr="00DF564E">
        <w:rPr>
          <w:bCs/>
        </w:rPr>
        <w:fldChar w:fldCharType="end"/>
      </w:r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menyatakan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bahwa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Usaha</w:t>
      </w:r>
      <w:r w:rsidRPr="00214F3F">
        <w:rPr>
          <w:bCs/>
          <w:color w:val="FFFFFF" w:themeColor="background1"/>
        </w:rPr>
        <w:t>a</w:t>
      </w:r>
      <w:r w:rsidRPr="00DF564E">
        <w:rPr>
          <w:b/>
          <w:bCs/>
          <w:color w:val="FFFFFF" w:themeColor="background1"/>
        </w:rPr>
        <w:t>.</w:t>
      </w:r>
      <w:r w:rsidRPr="00DF564E">
        <w:rPr>
          <w:bCs/>
        </w:rPr>
        <w:t>Mikro</w:t>
      </w:r>
      <w:proofErr w:type="spellEnd"/>
      <w:r w:rsidRPr="00DF564E">
        <w:rPr>
          <w:bCs/>
        </w:rPr>
        <w:t xml:space="preserve">, </w:t>
      </w:r>
      <w:proofErr w:type="spellStart"/>
      <w:r w:rsidRPr="00214F3F">
        <w:rPr>
          <w:bCs/>
          <w:color w:val="FFFFFF" w:themeColor="background1"/>
        </w:rPr>
        <w:t>k</w:t>
      </w:r>
      <w:r w:rsidRPr="00DF564E">
        <w:rPr>
          <w:bCs/>
        </w:rPr>
        <w:t>Kecil</w:t>
      </w:r>
      <w:proofErr w:type="spellEnd"/>
      <w:r w:rsidRPr="00DF564E">
        <w:rPr>
          <w:bCs/>
        </w:rPr>
        <w:t xml:space="preserve">, dan </w:t>
      </w:r>
      <w:proofErr w:type="spellStart"/>
      <w:r w:rsidRPr="00DF564E">
        <w:rPr>
          <w:bCs/>
        </w:rPr>
        <w:t>Menengah</w:t>
      </w:r>
      <w:r w:rsidRPr="00214F3F">
        <w:rPr>
          <w:bCs/>
          <w:color w:val="FFFFFF" w:themeColor="background1"/>
        </w:rPr>
        <w:t>h</w:t>
      </w:r>
      <w:proofErr w:type="spellEnd"/>
      <w:r w:rsidRPr="00DF564E">
        <w:rPr>
          <w:b/>
          <w:bCs/>
          <w:color w:val="FFFFFF" w:themeColor="background1"/>
        </w:rPr>
        <w:t>.</w:t>
      </w:r>
      <w:r w:rsidRPr="00DF564E">
        <w:rPr>
          <w:bCs/>
        </w:rPr>
        <w:t xml:space="preserve"> (UMKM) </w:t>
      </w:r>
      <w:proofErr w:type="spellStart"/>
      <w:r w:rsidRPr="00DF564E"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 w:rsidRPr="00DF564E">
        <w:rPr>
          <w:bCs/>
        </w:rPr>
        <w:t>komponen</w:t>
      </w:r>
      <w:proofErr w:type="spellEnd"/>
      <w:r w:rsidRPr="00DF564E">
        <w:rPr>
          <w:i/>
          <w:iCs/>
          <w:color w:val="FFFFFF" w:themeColor="background1"/>
          <w:lang w:val="en"/>
        </w:rPr>
        <w:t>.</w:t>
      </w:r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vital</w:t>
      </w:r>
      <w:r w:rsidRPr="00214F3F">
        <w:rPr>
          <w:bCs/>
          <w:color w:val="FFFFFF" w:themeColor="background1"/>
        </w:rPr>
        <w:t>l</w:t>
      </w:r>
      <w:proofErr w:type="spellEnd"/>
      <w:r w:rsidRPr="00214F3F">
        <w:rPr>
          <w:bCs/>
          <w:color w:val="FFFFFF" w:themeColor="background1"/>
        </w:rPr>
        <w:t xml:space="preserve"> </w:t>
      </w:r>
      <w:proofErr w:type="spellStart"/>
      <w:r w:rsidRPr="00DF564E">
        <w:rPr>
          <w:bCs/>
        </w:rPr>
        <w:t>perekonomian</w:t>
      </w:r>
      <w:proofErr w:type="spellEnd"/>
      <w:r>
        <w:rPr>
          <w:bCs/>
          <w:color w:val="FFFFFF" w:themeColor="background1"/>
        </w:rPr>
        <w:t xml:space="preserve"> </w:t>
      </w:r>
      <w:r w:rsidRPr="00DF564E">
        <w:rPr>
          <w:bCs/>
        </w:rPr>
        <w:t>Indonesia,</w:t>
      </w:r>
      <w:r>
        <w:rPr>
          <w:bCs/>
        </w:rPr>
        <w:t xml:space="preserve"> </w:t>
      </w:r>
      <w:proofErr w:type="spellStart"/>
      <w:r w:rsidRPr="00DF564E">
        <w:rPr>
          <w:bCs/>
        </w:rPr>
        <w:t>menunjukkan</w:t>
      </w:r>
      <w:proofErr w:type="spellEnd"/>
      <w:r>
        <w:rPr>
          <w:bCs/>
        </w:rPr>
        <w:t xml:space="preserve"> </w:t>
      </w:r>
      <w:proofErr w:type="spellStart"/>
      <w:r w:rsidRPr="00DF564E">
        <w:rPr>
          <w:bCs/>
        </w:rPr>
        <w:t>pertumbuhan</w:t>
      </w:r>
      <w:r w:rsidRPr="00DF564E">
        <w:rPr>
          <w:b/>
          <w:bCs/>
          <w:color w:val="FFFFFF" w:themeColor="background1"/>
        </w:rPr>
        <w:t>.</w:t>
      </w:r>
      <w:r w:rsidRPr="00DF564E">
        <w:rPr>
          <w:bCs/>
        </w:rPr>
        <w:t>dan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ketahanan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konsisten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bahkan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menghadapi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kelesuan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ekonomi</w:t>
      </w:r>
      <w:proofErr w:type="spellEnd"/>
      <w:r w:rsidRPr="00DF564E">
        <w:rPr>
          <w:bCs/>
        </w:rPr>
        <w:t xml:space="preserve">. </w:t>
      </w:r>
      <w:proofErr w:type="spellStart"/>
      <w:r w:rsidRPr="00DF564E">
        <w:rPr>
          <w:bCs/>
        </w:rPr>
        <w:t>Namun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demikian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usaha</w:t>
      </w:r>
      <w:r w:rsidRPr="00214F3F">
        <w:rPr>
          <w:bCs/>
          <w:color w:val="FFFFFF" w:themeColor="background1"/>
        </w:rPr>
        <w:t>a</w:t>
      </w:r>
      <w:proofErr w:type="spellEnd"/>
      <w:r w:rsidRPr="00214F3F">
        <w:rPr>
          <w:bCs/>
          <w:color w:val="FFFFFF" w:themeColor="background1"/>
        </w:rPr>
        <w:t xml:space="preserve"> </w:t>
      </w:r>
      <w:proofErr w:type="spellStart"/>
      <w:r w:rsidRPr="00DF564E">
        <w:rPr>
          <w:bCs/>
        </w:rPr>
        <w:t>mikro</w:t>
      </w:r>
      <w:proofErr w:type="spellEnd"/>
      <w:r w:rsidRPr="00DF564E">
        <w:rPr>
          <w:bCs/>
        </w:rPr>
        <w:t xml:space="preserve">, </w:t>
      </w:r>
      <w:proofErr w:type="spellStart"/>
      <w:r w:rsidRPr="00214F3F">
        <w:rPr>
          <w:bCs/>
          <w:color w:val="FFFFFF" w:themeColor="background1"/>
        </w:rPr>
        <w:t>k</w:t>
      </w:r>
      <w:r w:rsidRPr="00DF564E">
        <w:rPr>
          <w:bCs/>
        </w:rPr>
        <w:t>kecil</w:t>
      </w:r>
      <w:proofErr w:type="spellEnd"/>
      <w:r w:rsidRPr="00DF564E">
        <w:rPr>
          <w:bCs/>
        </w:rPr>
        <w:t xml:space="preserve">, dan </w:t>
      </w:r>
      <w:proofErr w:type="spellStart"/>
      <w:r w:rsidRPr="00DF564E">
        <w:rPr>
          <w:bCs/>
        </w:rPr>
        <w:t>menengah</w:t>
      </w:r>
      <w:r w:rsidRPr="00214F3F">
        <w:rPr>
          <w:bCs/>
          <w:color w:val="FFFFFF" w:themeColor="background1"/>
        </w:rPr>
        <w:t>h</w:t>
      </w:r>
      <w:proofErr w:type="spellEnd"/>
      <w:r>
        <w:rPr>
          <w:bCs/>
          <w:color w:val="FFFFFF" w:themeColor="background1"/>
        </w:rPr>
        <w:t xml:space="preserve"> </w:t>
      </w:r>
      <w:r w:rsidRPr="00DF564E">
        <w:rPr>
          <w:bCs/>
        </w:rPr>
        <w:t xml:space="preserve">(UMKM) </w:t>
      </w:r>
      <w:proofErr w:type="spellStart"/>
      <w:r w:rsidRPr="00DF564E">
        <w:rPr>
          <w:bCs/>
        </w:rPr>
        <w:t>terus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menghadapi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berbagai</w:t>
      </w:r>
      <w:r w:rsidRPr="00214F3F">
        <w:rPr>
          <w:bCs/>
          <w:color w:val="FFFFFF" w:themeColor="background1"/>
        </w:rPr>
        <w:t>i</w:t>
      </w:r>
      <w:proofErr w:type="spellEnd"/>
      <w:r w:rsidRPr="00214F3F">
        <w:rPr>
          <w:bCs/>
          <w:color w:val="FFFFFF" w:themeColor="background1"/>
        </w:rPr>
        <w:t xml:space="preserve"> </w:t>
      </w:r>
      <w:proofErr w:type="spellStart"/>
      <w:r w:rsidRPr="00DF564E">
        <w:rPr>
          <w:bCs/>
        </w:rPr>
        <w:t>kendala</w:t>
      </w:r>
      <w:proofErr w:type="spellEnd"/>
      <w:r w:rsidRPr="00DF564E">
        <w:rPr>
          <w:bCs/>
        </w:rPr>
        <w:t xml:space="preserve"> dan </w:t>
      </w:r>
      <w:proofErr w:type="spellStart"/>
      <w:r w:rsidRPr="00DF564E">
        <w:rPr>
          <w:bCs/>
        </w:rPr>
        <w:t>tantangan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mengarungi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lanskap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persaingan</w:t>
      </w:r>
      <w:proofErr w:type="spellEnd"/>
      <w:r w:rsidRPr="00DF564E">
        <w:rPr>
          <w:bCs/>
        </w:rPr>
        <w:t xml:space="preserve">. Usaha </w:t>
      </w:r>
      <w:proofErr w:type="spellStart"/>
      <w:r w:rsidRPr="00DF564E">
        <w:rPr>
          <w:bCs/>
        </w:rPr>
        <w:t>mikro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kecil</w:t>
      </w:r>
      <w:proofErr w:type="spellEnd"/>
      <w:r w:rsidRPr="00DF564E">
        <w:rPr>
          <w:bCs/>
        </w:rPr>
        <w:t xml:space="preserve">, dan </w:t>
      </w:r>
      <w:proofErr w:type="spellStart"/>
      <w:r w:rsidRPr="00DF564E">
        <w:rPr>
          <w:bCs/>
        </w:rPr>
        <w:t>menengah</w:t>
      </w:r>
      <w:proofErr w:type="spellEnd"/>
      <w:r w:rsidRPr="00DF564E">
        <w:rPr>
          <w:bCs/>
        </w:rPr>
        <w:t xml:space="preserve"> (UMKM) </w:t>
      </w:r>
      <w:proofErr w:type="spellStart"/>
      <w:r w:rsidRPr="00DF564E">
        <w:rPr>
          <w:bCs/>
        </w:rPr>
        <w:t>menghadapi</w:t>
      </w:r>
      <w:r w:rsidRPr="00214F3F">
        <w:rPr>
          <w:bCs/>
          <w:color w:val="FFFFFF" w:themeColor="background1"/>
        </w:rPr>
        <w:t>i</w:t>
      </w:r>
      <w:proofErr w:type="spellEnd"/>
      <w:r w:rsidRPr="00214F3F">
        <w:rPr>
          <w:bCs/>
          <w:color w:val="FFFFFF" w:themeColor="background1"/>
        </w:rPr>
        <w:t xml:space="preserve"> </w:t>
      </w:r>
      <w:proofErr w:type="spellStart"/>
      <w:r w:rsidRPr="00DF564E">
        <w:rPr>
          <w:bCs/>
        </w:rPr>
        <w:t>tantangan</w:t>
      </w:r>
      <w:proofErr w:type="spellEnd"/>
      <w:r w:rsidRPr="00DF564E">
        <w:rPr>
          <w:bCs/>
        </w:rPr>
        <w:t xml:space="preserve"> dan </w:t>
      </w:r>
      <w:proofErr w:type="spellStart"/>
      <w:r w:rsidRPr="00DF564E">
        <w:rPr>
          <w:bCs/>
        </w:rPr>
        <w:t>hambatan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signifikan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r w:rsidRPr="00214F3F">
        <w:rPr>
          <w:bCs/>
          <w:color w:val="FFFFFF" w:themeColor="background1"/>
        </w:rPr>
        <w:t>m</w:t>
      </w:r>
      <w:proofErr w:type="spellEnd"/>
      <w:r w:rsidRPr="00214F3F">
        <w:rPr>
          <w:bCs/>
          <w:color w:val="FFFFFF" w:themeColor="background1"/>
        </w:rPr>
        <w:t xml:space="preserve"> </w:t>
      </w:r>
      <w:proofErr w:type="spellStart"/>
      <w:r w:rsidRPr="00DF564E">
        <w:rPr>
          <w:bCs/>
        </w:rPr>
        <w:t>meningkatkan</w:t>
      </w:r>
      <w:proofErr w:type="spellEnd"/>
      <w:r w:rsidRPr="00DF564E">
        <w:rPr>
          <w:b/>
          <w:bCs/>
          <w:color w:val="FFFFFF" w:themeColor="background1"/>
        </w:rPr>
        <w:t xml:space="preserve">. </w:t>
      </w:r>
      <w:proofErr w:type="spellStart"/>
      <w:r w:rsidRPr="00DF564E">
        <w:rPr>
          <w:bCs/>
        </w:rPr>
        <w:t>kinerja</w:t>
      </w:r>
      <w:r w:rsidRPr="00214F3F">
        <w:rPr>
          <w:bCs/>
          <w:color w:val="FFFFFF" w:themeColor="background1"/>
        </w:rPr>
        <w:t>a</w:t>
      </w:r>
      <w:proofErr w:type="spellEnd"/>
      <w:r w:rsidRPr="00DF564E">
        <w:rPr>
          <w:b/>
          <w:bCs/>
          <w:color w:val="FFFFFF" w:themeColor="background1"/>
        </w:rPr>
        <w:t>.</w:t>
      </w:r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usahanya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terutama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dalamhal</w:t>
      </w:r>
      <w:proofErr w:type="spellEnd"/>
      <w:r w:rsidRPr="00DF564E">
        <w:rPr>
          <w:b/>
          <w:bCs/>
          <w:color w:val="FFFFFF" w:themeColor="background1"/>
        </w:rPr>
        <w:t xml:space="preserve"> </w:t>
      </w:r>
      <w:proofErr w:type="spellStart"/>
      <w:r w:rsidRPr="00DF564E">
        <w:rPr>
          <w:bCs/>
        </w:rPr>
        <w:t>pendapatan</w:t>
      </w:r>
      <w:r w:rsidRPr="00214F3F">
        <w:rPr>
          <w:bCs/>
          <w:color w:val="FFFFFF" w:themeColor="background1"/>
        </w:rPr>
        <w:t>n</w:t>
      </w:r>
      <w:proofErr w:type="spellEnd"/>
      <w:r w:rsidRPr="00DF564E">
        <w:rPr>
          <w:bCs/>
        </w:rPr>
        <w:t xml:space="preserve">. </w:t>
      </w:r>
      <w:proofErr w:type="spellStart"/>
      <w:r w:rsidRPr="00DF564E">
        <w:rPr>
          <w:bCs/>
        </w:rPr>
        <w:t>Kesulitan-kesulitan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ini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terutama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muncul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dari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sumber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daya</w:t>
      </w:r>
      <w:proofErr w:type="spellEnd"/>
      <w:r w:rsidRPr="00DF564E">
        <w:rPr>
          <w:bCs/>
        </w:rPr>
        <w:t xml:space="preserve"> modal </w:t>
      </w:r>
      <w:proofErr w:type="spellStart"/>
      <w:r w:rsidRPr="00DF564E">
        <w:rPr>
          <w:bCs/>
        </w:rPr>
        <w:t>mereka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terbatas</w:t>
      </w:r>
      <w:proofErr w:type="spellEnd"/>
      <w:r w:rsidRPr="00DF564E">
        <w:rPr>
          <w:bCs/>
        </w:rPr>
        <w:t xml:space="preserve">. Oleh </w:t>
      </w:r>
      <w:proofErr w:type="spellStart"/>
      <w:r w:rsidRPr="00DF564E">
        <w:rPr>
          <w:bCs/>
        </w:rPr>
        <w:t>karena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itu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sangat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penting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bagi</w:t>
      </w:r>
      <w:proofErr w:type="spellEnd"/>
      <w:r w:rsidRPr="00DF564E">
        <w:rPr>
          <w:bCs/>
        </w:rPr>
        <w:t xml:space="preserve"> badan </w:t>
      </w:r>
      <w:proofErr w:type="spellStart"/>
      <w:r w:rsidRPr="00DF564E">
        <w:rPr>
          <w:bCs/>
        </w:rPr>
        <w:t>pemerintah</w:t>
      </w:r>
      <w:proofErr w:type="spellEnd"/>
      <w:r w:rsidRPr="00DF564E">
        <w:rPr>
          <w:bCs/>
        </w:rPr>
        <w:t xml:space="preserve"> dan </w:t>
      </w:r>
      <w:proofErr w:type="spellStart"/>
      <w:r w:rsidRPr="00DF564E">
        <w:rPr>
          <w:bCs/>
        </w:rPr>
        <w:t>lembaga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keuangan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untuk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bertanggung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jawab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menyusun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kebijakan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ekonomi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berkaitan</w:t>
      </w:r>
      <w:proofErr w:type="spellEnd"/>
      <w:r w:rsidRPr="00DF564E">
        <w:rPr>
          <w:b/>
          <w:bCs/>
          <w:color w:val="FFFFFF" w:themeColor="background1"/>
        </w:rPr>
        <w:t xml:space="preserve">. </w:t>
      </w:r>
      <w:proofErr w:type="spellStart"/>
      <w:r w:rsidRPr="00DF564E">
        <w:rPr>
          <w:bCs/>
        </w:rPr>
        <w:t>dengan</w:t>
      </w:r>
      <w:proofErr w:type="spellEnd"/>
      <w:r w:rsidRPr="00DF564E">
        <w:rPr>
          <w:b/>
          <w:bCs/>
          <w:color w:val="FFFFFF" w:themeColor="background1"/>
        </w:rPr>
        <w:t>.</w:t>
      </w:r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kemajuan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Usaha</w:t>
      </w:r>
      <w:r w:rsidRPr="00214F3F">
        <w:rPr>
          <w:bCs/>
          <w:color w:val="FFFFFF" w:themeColor="background1"/>
        </w:rPr>
        <w:t>a</w:t>
      </w:r>
      <w:r w:rsidRPr="00DF564E">
        <w:rPr>
          <w:b/>
          <w:bCs/>
          <w:color w:val="FFFFFF" w:themeColor="background1"/>
        </w:rPr>
        <w:t>.</w:t>
      </w:r>
      <w:r w:rsidRPr="00DF564E">
        <w:rPr>
          <w:bCs/>
        </w:rPr>
        <w:t>Mikro</w:t>
      </w:r>
      <w:proofErr w:type="spellEnd"/>
      <w:r w:rsidRPr="00DF564E">
        <w:rPr>
          <w:bCs/>
        </w:rPr>
        <w:t xml:space="preserve">, </w:t>
      </w:r>
      <w:proofErr w:type="spellStart"/>
      <w:r w:rsidRPr="00214F3F">
        <w:rPr>
          <w:bCs/>
          <w:color w:val="FFFFFF" w:themeColor="background1"/>
        </w:rPr>
        <w:t>k</w:t>
      </w:r>
      <w:r w:rsidRPr="00DF564E">
        <w:rPr>
          <w:bCs/>
        </w:rPr>
        <w:t>Kecil</w:t>
      </w:r>
      <w:proofErr w:type="spellEnd"/>
      <w:r w:rsidRPr="00DF564E">
        <w:rPr>
          <w:bCs/>
        </w:rPr>
        <w:t xml:space="preserve">, dan </w:t>
      </w:r>
      <w:proofErr w:type="spellStart"/>
      <w:r w:rsidRPr="00DF564E">
        <w:rPr>
          <w:bCs/>
        </w:rPr>
        <w:t>Menengah</w:t>
      </w:r>
      <w:r w:rsidRPr="00214F3F">
        <w:rPr>
          <w:bCs/>
          <w:color w:val="FFFFFF" w:themeColor="background1"/>
        </w:rPr>
        <w:t>h</w:t>
      </w:r>
      <w:proofErr w:type="spellEnd"/>
      <w:r w:rsidRPr="00DF564E">
        <w:rPr>
          <w:b/>
          <w:bCs/>
          <w:color w:val="FFFFFF" w:themeColor="background1"/>
        </w:rPr>
        <w:t xml:space="preserve">. </w:t>
      </w:r>
      <w:r w:rsidRPr="00DF564E">
        <w:rPr>
          <w:bCs/>
        </w:rPr>
        <w:t xml:space="preserve">(UMKM). Hal </w:t>
      </w:r>
      <w:proofErr w:type="spellStart"/>
      <w:r w:rsidRPr="00DF564E">
        <w:rPr>
          <w:bCs/>
        </w:rPr>
        <w:t>ini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termasuk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memberikan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bantuan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dalam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bentuk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kredit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bisnis</w:t>
      </w:r>
      <w:proofErr w:type="spellEnd"/>
      <w:r w:rsidRPr="00DF564E">
        <w:rPr>
          <w:bCs/>
        </w:rPr>
        <w:t xml:space="preserve">, </w:t>
      </w:r>
      <w:proofErr w:type="spellStart"/>
      <w:r w:rsidRPr="00DF564E">
        <w:rPr>
          <w:bCs/>
        </w:rPr>
        <w:t>memastikan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prosedur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disederhanakan</w:t>
      </w:r>
      <w:proofErr w:type="spellEnd"/>
      <w:r w:rsidRPr="00DF564E">
        <w:rPr>
          <w:bCs/>
        </w:rPr>
        <w:t xml:space="preserve"> dan </w:t>
      </w:r>
      <w:proofErr w:type="spellStart"/>
      <w:r w:rsidRPr="00DF564E">
        <w:rPr>
          <w:bCs/>
        </w:rPr>
        <w:t>menawarkan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suku</w:t>
      </w:r>
      <w:proofErr w:type="spellEnd"/>
      <w:r w:rsidRPr="00DF564E">
        <w:rPr>
          <w:bCs/>
        </w:rPr>
        <w:t xml:space="preserve"> </w:t>
      </w:r>
      <w:proofErr w:type="spellStart"/>
      <w:r w:rsidRPr="00DF564E">
        <w:rPr>
          <w:bCs/>
        </w:rPr>
        <w:t>bunga</w:t>
      </w:r>
      <w:proofErr w:type="spellEnd"/>
      <w:r w:rsidRPr="00DF564E">
        <w:rPr>
          <w:bCs/>
        </w:rPr>
        <w:t xml:space="preserve"> yang </w:t>
      </w:r>
      <w:proofErr w:type="spellStart"/>
      <w:r w:rsidRPr="00DF564E">
        <w:rPr>
          <w:bCs/>
        </w:rPr>
        <w:t>menguntungkan</w:t>
      </w:r>
      <w:proofErr w:type="spellEnd"/>
      <w:r w:rsidRPr="00DF564E">
        <w:rPr>
          <w:bCs/>
        </w:rPr>
        <w:t>.</w:t>
      </w:r>
      <w:r w:rsidRPr="00DF564E">
        <w:t xml:space="preserve"> </w:t>
      </w:r>
      <w:r w:rsidRPr="00DF564E">
        <w:fldChar w:fldCharType="begin" w:fldLock="1"/>
      </w:r>
      <w:r w:rsidRPr="00DF564E">
        <w:instrText>ADDIN CSL_CITATION {"citationItems":[{"id":"ITEM-1","itemData":{"author":[{"dropping-particle":"","family":"Monica","given":"Miftazumna","non-dropping-particle":"","parse-names":false,"suffix":""}],"container-title":"Jurnal Ilmiah Mahasiswa FEB","id":"ITEM-1","issue":"2","issued":{"date-parts":[["2021"]]},"title":"Pengaruh Kredit Usaha Rakyat (KUR), Modal Sendiri, Lama Usaha dan Jumlah Tenaga Kerja Terhadap Pendapatan Usaha Mikro Kecil dan Menengah (UMKM) di Kota Malang","type":"article-journal","volume":"9"},"uris":["http://www.mendeley.com/documents/?uuid=d1c66600-e75a-4268-9e9f-32795cf0e1b0"]}],"mendeley":{"formattedCitation":"(Monica, 2021)","plainTextFormattedCitation":"(Monica, 2021)","previouslyFormattedCitation":"(Monica, 2021)"},"properties":{"noteIndex":0},"schema":"https://github.com/citation-style-language/schema/raw/master/csl-citation.json"}</w:instrText>
      </w:r>
      <w:r w:rsidRPr="00DF564E">
        <w:fldChar w:fldCharType="separate"/>
      </w:r>
      <w:r w:rsidRPr="00DF564E">
        <w:rPr>
          <w:noProof/>
        </w:rPr>
        <w:t>(Monica, 2021)</w:t>
      </w:r>
      <w:r w:rsidRPr="00DF564E">
        <w:fldChar w:fldCharType="end"/>
      </w:r>
      <w:r w:rsidRPr="00DF564E">
        <w:t>.</w:t>
      </w:r>
    </w:p>
    <w:p w14:paraId="3F703AD1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</w:rPr>
      </w:pPr>
      <w:proofErr w:type="spellStart"/>
      <w:r w:rsidRPr="00DF564E">
        <w:t>Sektor</w:t>
      </w:r>
      <w:proofErr w:type="spellEnd"/>
      <w:r w:rsidRPr="00DF564E">
        <w:t xml:space="preserve"> </w:t>
      </w:r>
      <w:proofErr w:type="spellStart"/>
      <w:r w:rsidRPr="00DF564E">
        <w:t>perbankan</w:t>
      </w:r>
      <w:proofErr w:type="spellEnd"/>
      <w:r w:rsidRPr="00DF564E">
        <w:t xml:space="preserve"> </w:t>
      </w:r>
      <w:proofErr w:type="spellStart"/>
      <w:r w:rsidRPr="00DF564E">
        <w:t>memainkan</w:t>
      </w:r>
      <w:proofErr w:type="spellEnd"/>
      <w:r w:rsidRPr="00DF564E">
        <w:t xml:space="preserve"> </w:t>
      </w:r>
      <w:proofErr w:type="spellStart"/>
      <w:r w:rsidRPr="00DF564E">
        <w:t>peran</w:t>
      </w:r>
      <w:proofErr w:type="spellEnd"/>
      <w:r w:rsidRPr="00DF564E">
        <w:t xml:space="preserve"> </w:t>
      </w:r>
      <w:proofErr w:type="spellStart"/>
      <w:r w:rsidRPr="00DF564E">
        <w:t>penting</w:t>
      </w:r>
      <w:proofErr w:type="spellEnd"/>
      <w:r w:rsidRPr="00DF564E">
        <w:t xml:space="preserve"> </w:t>
      </w:r>
      <w:proofErr w:type="spellStart"/>
      <w:r w:rsidRPr="00DF564E">
        <w:t>dalam</w:t>
      </w:r>
      <w:proofErr w:type="spellEnd"/>
      <w:r w:rsidRPr="00DF564E">
        <w:t xml:space="preserve"> </w:t>
      </w:r>
      <w:proofErr w:type="spellStart"/>
      <w:r w:rsidRPr="00DF564E">
        <w:t>memberikan</w:t>
      </w:r>
      <w:proofErr w:type="spellEnd"/>
      <w:r w:rsidRPr="00DF564E">
        <w:t xml:space="preserve"> </w:t>
      </w:r>
      <w:proofErr w:type="spellStart"/>
      <w:r w:rsidRPr="00DF564E">
        <w:t>dukungan</w:t>
      </w:r>
      <w:proofErr w:type="spellEnd"/>
      <w:r w:rsidRPr="00DF564E">
        <w:t xml:space="preserve"> </w:t>
      </w:r>
      <w:proofErr w:type="spellStart"/>
      <w:r w:rsidRPr="00DF564E">
        <w:t>penting</w:t>
      </w:r>
      <w:proofErr w:type="spellEnd"/>
      <w:r w:rsidRPr="00DF564E">
        <w:t xml:space="preserve"> </w:t>
      </w:r>
      <w:proofErr w:type="spellStart"/>
      <w:r w:rsidRPr="00DF564E">
        <w:t>bagi</w:t>
      </w:r>
      <w:proofErr w:type="spellEnd"/>
      <w:r w:rsidRPr="00DF564E">
        <w:t xml:space="preserve"> </w:t>
      </w:r>
      <w:proofErr w:type="spellStart"/>
      <w:r w:rsidRPr="00DF564E">
        <w:t>perekonomian</w:t>
      </w:r>
      <w:proofErr w:type="spellEnd"/>
      <w:r w:rsidRPr="00DF564E">
        <w:t xml:space="preserve"> Indonesia. Bank </w:t>
      </w:r>
      <w:proofErr w:type="spellStart"/>
      <w:r w:rsidRPr="00DF564E">
        <w:t>memainkan</w:t>
      </w:r>
      <w:proofErr w:type="spellEnd"/>
      <w:r w:rsidRPr="00DF564E">
        <w:t xml:space="preserve"> </w:t>
      </w:r>
      <w:proofErr w:type="spellStart"/>
      <w:r w:rsidRPr="00DF564E">
        <w:t>peran</w:t>
      </w:r>
      <w:proofErr w:type="spellEnd"/>
      <w:r w:rsidRPr="00DF564E">
        <w:t xml:space="preserve"> </w:t>
      </w:r>
      <w:proofErr w:type="spellStart"/>
      <w:r w:rsidRPr="00DF564E">
        <w:t>penting</w:t>
      </w:r>
      <w:proofErr w:type="spellEnd"/>
      <w:r w:rsidRPr="00DF564E">
        <w:t xml:space="preserve"> </w:t>
      </w:r>
      <w:proofErr w:type="spellStart"/>
      <w:r w:rsidRPr="00DF564E">
        <w:t>dalam</w:t>
      </w:r>
      <w:proofErr w:type="spellEnd"/>
      <w:r w:rsidRPr="00DF564E">
        <w:t xml:space="preserve"> </w:t>
      </w:r>
      <w:proofErr w:type="spellStart"/>
      <w:r w:rsidRPr="00DF564E">
        <w:t>memfasilitasi</w:t>
      </w:r>
      <w:proofErr w:type="spellEnd"/>
      <w:r w:rsidRPr="00DF564E">
        <w:t xml:space="preserve"> </w:t>
      </w:r>
      <w:proofErr w:type="spellStart"/>
      <w:r w:rsidRPr="00DF564E">
        <w:t>investasi</w:t>
      </w:r>
      <w:proofErr w:type="spellEnd"/>
      <w:r w:rsidRPr="00DF564E">
        <w:t xml:space="preserve"> dan </w:t>
      </w:r>
      <w:proofErr w:type="spellStart"/>
      <w:r w:rsidRPr="00DF564E">
        <w:t>mendorong</w:t>
      </w:r>
      <w:proofErr w:type="spellEnd"/>
      <w:r w:rsidRPr="00DF564E">
        <w:t xml:space="preserve"> </w:t>
      </w:r>
      <w:proofErr w:type="spellStart"/>
      <w:r w:rsidRPr="00DF564E">
        <w:t>pertumbuhan</w:t>
      </w:r>
      <w:proofErr w:type="spellEnd"/>
      <w:r w:rsidRPr="00DF564E">
        <w:t xml:space="preserve"> </w:t>
      </w:r>
      <w:proofErr w:type="spellStart"/>
      <w:r w:rsidRPr="00DF564E">
        <w:t>ekonomi</w:t>
      </w:r>
      <w:proofErr w:type="spellEnd"/>
      <w:r w:rsidRPr="00DF564E">
        <w:t xml:space="preserve"> </w:t>
      </w:r>
      <w:proofErr w:type="spellStart"/>
      <w:r w:rsidRPr="00DF564E">
        <w:t>melalui</w:t>
      </w:r>
      <w:proofErr w:type="spellEnd"/>
      <w:r w:rsidRPr="00DF564E">
        <w:t xml:space="preserve"> </w:t>
      </w:r>
      <w:proofErr w:type="spellStart"/>
      <w:r w:rsidRPr="00DF564E">
        <w:t>kegiatan</w:t>
      </w:r>
      <w:proofErr w:type="spellEnd"/>
      <w:r w:rsidRPr="00DF564E">
        <w:t xml:space="preserve"> </w:t>
      </w:r>
      <w:proofErr w:type="spellStart"/>
      <w:r w:rsidRPr="00DF564E">
        <w:t>pinjaman</w:t>
      </w:r>
      <w:proofErr w:type="spellEnd"/>
      <w:r w:rsidRPr="00DF564E">
        <w:t xml:space="preserve"> </w:t>
      </w:r>
      <w:proofErr w:type="spellStart"/>
      <w:r w:rsidRPr="00DF564E">
        <w:t>mereka</w:t>
      </w:r>
      <w:proofErr w:type="spellEnd"/>
      <w:r w:rsidRPr="00DF564E">
        <w:t xml:space="preserve">. </w:t>
      </w:r>
      <w:proofErr w:type="spellStart"/>
      <w:r w:rsidRPr="00DF564E">
        <w:t>Perbankan</w:t>
      </w:r>
      <w:proofErr w:type="spellEnd"/>
      <w:r w:rsidRPr="00DF564E">
        <w:t xml:space="preserve"> juga </w:t>
      </w:r>
      <w:proofErr w:type="spellStart"/>
      <w:r w:rsidRPr="00DF564E">
        <w:t>memainkan</w:t>
      </w:r>
      <w:proofErr w:type="spellEnd"/>
      <w:r w:rsidRPr="00DF564E">
        <w:t xml:space="preserve"> </w:t>
      </w:r>
      <w:proofErr w:type="spellStart"/>
      <w:r w:rsidRPr="00DF564E">
        <w:t>peran</w:t>
      </w:r>
      <w:proofErr w:type="spellEnd"/>
      <w:r w:rsidRPr="00DF564E">
        <w:t xml:space="preserve"> </w:t>
      </w:r>
      <w:proofErr w:type="spellStart"/>
      <w:r w:rsidRPr="00DF564E">
        <w:t>penting</w:t>
      </w:r>
      <w:proofErr w:type="spellEnd"/>
      <w:r w:rsidRPr="00DF564E">
        <w:t xml:space="preserve"> </w:t>
      </w:r>
      <w:proofErr w:type="spellStart"/>
      <w:r w:rsidRPr="00DF564E">
        <w:t>dalam</w:t>
      </w:r>
      <w:proofErr w:type="spellEnd"/>
      <w:r w:rsidRPr="00DF564E">
        <w:t xml:space="preserve"> </w:t>
      </w:r>
      <w:proofErr w:type="spellStart"/>
      <w:r w:rsidRPr="00DF564E">
        <w:t>memfasilitasi</w:t>
      </w:r>
      <w:proofErr w:type="spellEnd"/>
      <w:r w:rsidRPr="00DF564E">
        <w:t xml:space="preserve"> </w:t>
      </w:r>
      <w:proofErr w:type="spellStart"/>
      <w:r w:rsidRPr="00DF564E">
        <w:t>pembiayaan</w:t>
      </w:r>
      <w:proofErr w:type="spellEnd"/>
      <w:r w:rsidRPr="00DF564E">
        <w:t xml:space="preserve"> </w:t>
      </w:r>
      <w:proofErr w:type="spellStart"/>
      <w:r w:rsidRPr="00DF564E">
        <w:t>usahakecil</w:t>
      </w:r>
      <w:proofErr w:type="spellEnd"/>
      <w:r w:rsidRPr="00DF564E">
        <w:t xml:space="preserve"> dan </w:t>
      </w:r>
      <w:proofErr w:type="spellStart"/>
      <w:r w:rsidRPr="00DF564E">
        <w:t>menengah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t xml:space="preserve"> (UKM), yang </w:t>
      </w:r>
      <w:proofErr w:type="spellStart"/>
      <w:r w:rsidRPr="00DF564E">
        <w:t>merupakan</w:t>
      </w:r>
      <w:r w:rsidRPr="003D5E53">
        <w:rPr>
          <w:b/>
          <w:bCs/>
          <w:color w:val="FFFFFF" w:themeColor="background1"/>
        </w:rPr>
        <w:t>.</w:t>
      </w:r>
      <w:r w:rsidRPr="00DF564E">
        <w:t>aset</w:t>
      </w:r>
      <w:proofErr w:type="spellEnd"/>
      <w:r w:rsidRPr="00DF564E">
        <w:t xml:space="preserve"> </w:t>
      </w:r>
      <w:proofErr w:type="spellStart"/>
      <w:r w:rsidRPr="00DF564E">
        <w:t>ekonomi</w:t>
      </w:r>
      <w:proofErr w:type="spellEnd"/>
      <w:r w:rsidRPr="00DF564E">
        <w:t xml:space="preserve"> </w:t>
      </w:r>
      <w:proofErr w:type="spellStart"/>
      <w:r w:rsidRPr="00DF564E">
        <w:t>penting</w:t>
      </w:r>
      <w:proofErr w:type="spellEnd"/>
      <w:r w:rsidRPr="00DF564E">
        <w:t xml:space="preserve"> </w:t>
      </w:r>
      <w:proofErr w:type="spellStart"/>
      <w:r w:rsidRPr="00DF564E">
        <w:t>bagi</w:t>
      </w:r>
      <w:proofErr w:type="spellEnd"/>
      <w:r w:rsidRPr="00DF564E">
        <w:t xml:space="preserve"> Indonesia </w:t>
      </w:r>
      <w:proofErr w:type="spellStart"/>
      <w:r w:rsidRPr="00DF564E">
        <w:t>dalam</w:t>
      </w:r>
      <w:proofErr w:type="spellEnd"/>
      <w:r w:rsidRPr="00DF564E">
        <w:t xml:space="preserve"> </w:t>
      </w:r>
      <w:proofErr w:type="spellStart"/>
      <w:r w:rsidRPr="00DF564E">
        <w:t>skenario</w:t>
      </w:r>
      <w:proofErr w:type="spellEnd"/>
      <w:r w:rsidRPr="00DF564E">
        <w:t xml:space="preserve"> </w:t>
      </w:r>
      <w:proofErr w:type="spellStart"/>
      <w:r w:rsidRPr="00DF564E">
        <w:t>khusus</w:t>
      </w:r>
      <w:proofErr w:type="spellEnd"/>
      <w:r w:rsidRPr="00DF564E">
        <w:t xml:space="preserve"> </w:t>
      </w:r>
      <w:proofErr w:type="spellStart"/>
      <w:r w:rsidRPr="00DF564E">
        <w:t>ini</w:t>
      </w:r>
      <w:proofErr w:type="spellEnd"/>
      <w:r w:rsidRPr="00DF564E">
        <w:t xml:space="preserve"> </w:t>
      </w:r>
      <w:r w:rsidRPr="00DF564E">
        <w:fldChar w:fldCharType="begin" w:fldLock="1"/>
      </w:r>
      <w:r w:rsidRPr="00DF564E">
        <w:instrText>ADDIN CSL_CITATION {"citationItems":[{"id":"ITEM-1","itemData":{"author":[{"dropping-particle":"","family":"Putra","given":"Mahendra","non-dropping-particle":"","parse-names":false,"suffix":""}],"id":"ITEM-1","issued":{"date-parts":[["2023"]]},"publisher-place":"Malang","title":"Peran Perbankan dalam perekonomian Indonesia saat ini ?","type":"article-newspaper"},"uris":["http://www.mendeley.com/documents/?uuid=a177381f-9e60-4620-b535-1b338bfb08ea"]}],"mendeley":{"formattedCitation":"(Putra, 2023)","manualFormatting":"(Putra, 2023)","plainTextFormattedCitation":"(Putra, 2023)","previouslyFormattedCitation":"(Putra, 2023)"},"properties":{"noteIndex":0},"schema":"https://github.com/citation-style-language/schema/raw/master/csl-citation.json"}</w:instrText>
      </w:r>
      <w:r w:rsidRPr="00DF564E">
        <w:fldChar w:fldCharType="separate"/>
      </w:r>
      <w:r w:rsidRPr="00DF564E">
        <w:rPr>
          <w:noProof/>
        </w:rPr>
        <w:t>(Putra, 2023)</w:t>
      </w:r>
      <w:r w:rsidRPr="00DF564E">
        <w:fldChar w:fldCharType="end"/>
      </w:r>
      <w:r w:rsidRPr="00DF564E">
        <w:t xml:space="preserve">. </w:t>
      </w:r>
      <w:proofErr w:type="spellStart"/>
      <w:r w:rsidRPr="00DF564E">
        <w:t>Pemerintah</w:t>
      </w:r>
      <w:proofErr w:type="spellEnd"/>
      <w:r w:rsidRPr="00DF564E">
        <w:t xml:space="preserve"> </w:t>
      </w:r>
      <w:proofErr w:type="spellStart"/>
      <w:r w:rsidRPr="00DF564E">
        <w:t>telah</w:t>
      </w:r>
      <w:proofErr w:type="spellEnd"/>
      <w:r w:rsidRPr="00DF564E">
        <w:t xml:space="preserve"> </w:t>
      </w:r>
      <w:proofErr w:type="spellStart"/>
      <w:r w:rsidRPr="00DF564E">
        <w:t>melakukan</w:t>
      </w:r>
      <w:proofErr w:type="spellEnd"/>
      <w:r w:rsidRPr="00DF564E">
        <w:t xml:space="preserve"> </w:t>
      </w:r>
      <w:proofErr w:type="spellStart"/>
      <w:r w:rsidRPr="00DF564E">
        <w:t>inisiatif</w:t>
      </w:r>
      <w:proofErr w:type="spellEnd"/>
      <w:r w:rsidRPr="00DF564E">
        <w:t xml:space="preserve"> </w:t>
      </w:r>
      <w:proofErr w:type="spellStart"/>
      <w:r w:rsidRPr="00DF564E">
        <w:t>untuk</w:t>
      </w:r>
      <w:proofErr w:type="spellEnd"/>
      <w:r w:rsidRPr="00DF564E">
        <w:rPr>
          <w:color w:val="FFFFFF" w:themeColor="background1"/>
        </w:rPr>
        <w:t>.</w:t>
      </w:r>
      <w:r w:rsidRPr="00DF564E">
        <w:t xml:space="preserve"> </w:t>
      </w:r>
      <w:proofErr w:type="spellStart"/>
      <w:r w:rsidRPr="00DF564E">
        <w:t>mendorong</w:t>
      </w:r>
      <w:r w:rsidRPr="00214F3F">
        <w:rPr>
          <w:color w:val="FFFFFF" w:themeColor="background1"/>
        </w:rPr>
        <w:t>g</w:t>
      </w:r>
      <w:proofErr w:type="spellEnd"/>
      <w:r w:rsidRPr="00214F3F">
        <w:rPr>
          <w:color w:val="FFFFFF" w:themeColor="background1"/>
        </w:rPr>
        <w:t xml:space="preserve"> </w:t>
      </w:r>
      <w:proofErr w:type="spellStart"/>
      <w:r w:rsidRPr="00DF564E">
        <w:t>pertumbuhan</w:t>
      </w:r>
      <w:proofErr w:type="spellEnd"/>
      <w:r w:rsidRPr="00DF564E">
        <w:t xml:space="preserve"> </w:t>
      </w:r>
      <w:proofErr w:type="spellStart"/>
      <w:r w:rsidRPr="00DF564E">
        <w:t>Usaha</w:t>
      </w:r>
      <w:r w:rsidRPr="00214F3F">
        <w:rPr>
          <w:color w:val="FFFFFF" w:themeColor="background1"/>
        </w:rPr>
        <w:t>a</w:t>
      </w:r>
      <w:r w:rsidRPr="00DF564E">
        <w:rPr>
          <w:color w:val="FFFFFF" w:themeColor="background1"/>
        </w:rPr>
        <w:t>.</w:t>
      </w:r>
      <w:r w:rsidRPr="00DF564E">
        <w:t>Mikro</w:t>
      </w:r>
      <w:proofErr w:type="spellEnd"/>
      <w:r w:rsidRPr="00DF564E">
        <w:t xml:space="preserve">, </w:t>
      </w:r>
      <w:proofErr w:type="spellStart"/>
      <w:r w:rsidRPr="00214F3F">
        <w:rPr>
          <w:color w:val="FFFFFF" w:themeColor="background1"/>
        </w:rPr>
        <w:t>k</w:t>
      </w:r>
      <w:r w:rsidRPr="00DF564E">
        <w:t>Kecil</w:t>
      </w:r>
      <w:proofErr w:type="spellEnd"/>
      <w:r w:rsidRPr="00DF564E">
        <w:t xml:space="preserve">, dan </w:t>
      </w:r>
      <w:proofErr w:type="spellStart"/>
      <w:r w:rsidRPr="00DF564E">
        <w:t>Menengah</w:t>
      </w:r>
      <w:r w:rsidRPr="00214F3F">
        <w:rPr>
          <w:color w:val="FFFFFF" w:themeColor="background1"/>
        </w:rPr>
        <w:t>h</w:t>
      </w:r>
      <w:proofErr w:type="spellEnd"/>
      <w:r w:rsidRPr="00214F3F">
        <w:rPr>
          <w:color w:val="FFFFFF" w:themeColor="background1"/>
        </w:rPr>
        <w:t xml:space="preserve"> </w:t>
      </w:r>
      <w:r w:rsidRPr="00DF564E">
        <w:t xml:space="preserve">(UMKM) </w:t>
      </w:r>
      <w:proofErr w:type="spellStart"/>
      <w:r w:rsidRPr="00DF564E">
        <w:t>melalui</w:t>
      </w:r>
      <w:proofErr w:type="spellEnd"/>
      <w:r w:rsidRPr="00DF564E">
        <w:t xml:space="preserve"> </w:t>
      </w:r>
      <w:proofErr w:type="spellStart"/>
      <w:r w:rsidRPr="00DF564E">
        <w:t>implementasi</w:t>
      </w:r>
      <w:proofErr w:type="spellEnd"/>
      <w:r w:rsidRPr="00DF564E">
        <w:t xml:space="preserve"> program </w:t>
      </w:r>
      <w:proofErr w:type="spellStart"/>
      <w:r w:rsidRPr="00DF564E">
        <w:t>pemerintaah</w:t>
      </w:r>
      <w:proofErr w:type="spellEnd"/>
      <w:r w:rsidRPr="00DF564E">
        <w:t xml:space="preserve"> yang </w:t>
      </w:r>
      <w:proofErr w:type="spellStart"/>
      <w:r w:rsidRPr="00DF564E">
        <w:t>dikenal</w:t>
      </w:r>
      <w:proofErr w:type="spellEnd"/>
      <w:r w:rsidRPr="00DF564E">
        <w:t xml:space="preserve"> </w:t>
      </w:r>
      <w:proofErr w:type="spellStart"/>
      <w:r w:rsidRPr="00DF564E">
        <w:t>dengan</w:t>
      </w:r>
      <w:proofErr w:type="spellEnd"/>
      <w:r w:rsidRPr="00DF564E">
        <w:t xml:space="preserve"> </w:t>
      </w:r>
      <w:proofErr w:type="spellStart"/>
      <w:r w:rsidRPr="00DF564E">
        <w:t>Kredit</w:t>
      </w:r>
      <w:r w:rsidRPr="00214F3F">
        <w:rPr>
          <w:color w:val="FFFFFF" w:themeColor="background1"/>
        </w:rPr>
        <w:t>t</w:t>
      </w:r>
      <w:proofErr w:type="spellEnd"/>
      <w:r w:rsidRPr="00214F3F">
        <w:rPr>
          <w:color w:val="FFFFFF" w:themeColor="background1"/>
        </w:rPr>
        <w:t xml:space="preserve"> </w:t>
      </w:r>
      <w:proofErr w:type="spellStart"/>
      <w:r w:rsidRPr="00DF564E">
        <w:t>Usaha</w:t>
      </w:r>
      <w:r w:rsidRPr="00DF564E">
        <w:rPr>
          <w:color w:val="FFFFFF" w:themeColor="background1"/>
        </w:rPr>
        <w:t>.</w:t>
      </w:r>
      <w:r w:rsidRPr="00DF564E">
        <w:t>Rakyat</w:t>
      </w:r>
      <w:proofErr w:type="spellEnd"/>
      <w:r w:rsidRPr="00DF564E">
        <w:t xml:space="preserve"> (KUR). </w:t>
      </w:r>
      <w:proofErr w:type="spellStart"/>
      <w:r w:rsidRPr="00DF564E">
        <w:t>Program</w:t>
      </w:r>
      <w:r w:rsidRPr="00DF564E">
        <w:rPr>
          <w:color w:val="FFFFFF" w:themeColor="background1"/>
        </w:rPr>
        <w:t>.</w:t>
      </w:r>
      <w:r w:rsidRPr="00DF564E">
        <w:t>ini</w:t>
      </w:r>
      <w:r w:rsidRPr="00214F3F">
        <w:rPr>
          <w:color w:val="FFFFFF" w:themeColor="background1"/>
        </w:rPr>
        <w:t>i</w:t>
      </w:r>
      <w:proofErr w:type="spellEnd"/>
      <w:r w:rsidRPr="00214F3F">
        <w:rPr>
          <w:color w:val="FFFFFF" w:themeColor="background1"/>
        </w:rPr>
        <w:t xml:space="preserve"> </w:t>
      </w:r>
      <w:proofErr w:type="spellStart"/>
      <w:r w:rsidRPr="00DF564E">
        <w:t>bertujuan</w:t>
      </w:r>
      <w:proofErr w:type="spellEnd"/>
      <w:r w:rsidRPr="00DF564E">
        <w:t xml:space="preserve"> </w:t>
      </w:r>
      <w:proofErr w:type="spellStart"/>
      <w:r w:rsidRPr="00DF564E">
        <w:t>untuk</w:t>
      </w:r>
      <w:proofErr w:type="spellEnd"/>
      <w:r w:rsidRPr="00DF564E">
        <w:t xml:space="preserve"> </w:t>
      </w:r>
      <w:proofErr w:type="spellStart"/>
      <w:r w:rsidRPr="00DF564E">
        <w:t>memberikan</w:t>
      </w:r>
      <w:r w:rsidRPr="00214F3F">
        <w:rPr>
          <w:color w:val="FFFFFF" w:themeColor="background1"/>
        </w:rPr>
        <w:t>n</w:t>
      </w:r>
      <w:proofErr w:type="spellEnd"/>
      <w:r w:rsidRPr="00214F3F">
        <w:rPr>
          <w:color w:val="FFFFFF" w:themeColor="background1"/>
        </w:rPr>
        <w:t xml:space="preserve"> </w:t>
      </w:r>
      <w:proofErr w:type="spellStart"/>
      <w:r w:rsidRPr="00DF564E">
        <w:t>dukungan</w:t>
      </w:r>
      <w:proofErr w:type="spellEnd"/>
      <w:r w:rsidRPr="00DF564E">
        <w:t xml:space="preserve"> </w:t>
      </w:r>
      <w:proofErr w:type="spellStart"/>
      <w:r w:rsidRPr="00DF564E">
        <w:t>finansial</w:t>
      </w:r>
      <w:proofErr w:type="spellEnd"/>
      <w:r w:rsidRPr="00DF564E">
        <w:t xml:space="preserve"> </w:t>
      </w:r>
      <w:proofErr w:type="spellStart"/>
      <w:r w:rsidRPr="00DF564E">
        <w:t>kepada</w:t>
      </w:r>
      <w:proofErr w:type="spellEnd"/>
      <w:r w:rsidRPr="00DF564E">
        <w:t xml:space="preserve"> UMKM </w:t>
      </w:r>
      <w:r w:rsidRPr="00DF564E">
        <w:fldChar w:fldCharType="begin" w:fldLock="1"/>
      </w:r>
      <w:r w:rsidRPr="00DF564E">
        <w:instrText>ADDIN CSL_CITATION {"citationItems":[{"id":"ITEM-1","itemData":{"author":[{"dropping-particle":"","family":"Shinta Wulandari","given":"Athiya","non-dropping-particle":"","parse-names":false,"suffix":""},{"dropping-particle":"","family":"Setiyowati","given":"Arin","non-dropping-particle":"","parse-names":false,"suffix":""}],"container-title":"MUSYARAKAH: Journal of Sharia Economics (MJSE)","id":"ITEM-1","issue":"2","issued":{"date-parts":[["2022"]]},"page":"140-146","title":"Implementasi Pembiayaan Kredit Usaha Rakyat (KUR) Mikro Syariah Pada Bank Syariah Indonesia KCP Rungkut 1","type":"article-journal","volume":"2"},"uris":["http://www.mendeley.com/documents/?uuid=890584db-df94-47cd-821b-4e4246a76f66"]}],"mendeley":{"formattedCitation":"(Shinta Wulandari &amp; Setiyowati, 2022)","plainTextFormattedCitation":"(Shinta Wulandari &amp; Setiyowati, 2022)","previouslyFormattedCitation":"(Shinta Wulandari &amp; Setiyowati, 2022)"},"properties":{"noteIndex":0},"schema":"https://github.com/citation-style-language/schema/raw/master/csl-citation.json"}</w:instrText>
      </w:r>
      <w:r w:rsidRPr="00DF564E">
        <w:fldChar w:fldCharType="separate"/>
      </w:r>
      <w:r w:rsidRPr="00DF564E">
        <w:rPr>
          <w:noProof/>
        </w:rPr>
        <w:t>(Shinta Wulandari &amp; Setiyowati, 2022)</w:t>
      </w:r>
      <w:r w:rsidRPr="00DF564E">
        <w:fldChar w:fldCharType="end"/>
      </w:r>
      <w:r w:rsidRPr="00DF564E">
        <w:t xml:space="preserve">; </w:t>
      </w:r>
      <w:r w:rsidRPr="00DF564E">
        <w:fldChar w:fldCharType="begin" w:fldLock="1"/>
      </w:r>
      <w:r w:rsidRPr="00DF564E">
        <w:instrText>ADDIN CSL_CITATION {"citationItems":[{"id":"ITEM-1","itemData":{"author":[{"dropping-particle":"","family":"Samascendana","given":"","non-dropping-particle":"","parse-names":false,"suffix":""}],"id":"ITEM-1","issued":{"date-parts":[["2023"]]},"title":"Kredit Usaha Rakyat (KUR): Pengertian, Tujuan, dan Jenis-jenisnya","type":"article-newspaper"},"uris":["http://www.mendeley.com/documents/?uuid=f6b3fa02-c21a-426b-96a6-0e214e0b4b20"]}],"mendeley":{"formattedCitation":"(Samascendana, 2023)","manualFormatting":"Samascendana,(2023)","plainTextFormattedCitation":"(Samascendana, 2023)","previouslyFormattedCitation":"(Samascendana, 2023)"},"properties":{"noteIndex":0},"schema":"https://github.com/citation-style-language/schema/raw/master/csl-citation.json"}</w:instrText>
      </w:r>
      <w:r w:rsidRPr="00DF564E">
        <w:fldChar w:fldCharType="separate"/>
      </w:r>
      <w:r w:rsidRPr="00DF564E">
        <w:rPr>
          <w:noProof/>
        </w:rPr>
        <w:t>Samascendana,(2023)</w:t>
      </w:r>
      <w:r w:rsidRPr="00DF564E">
        <w:fldChar w:fldCharType="end"/>
      </w:r>
      <w:r w:rsidRPr="00DF564E">
        <w:t>).</w:t>
      </w:r>
      <w:r w:rsidRPr="00DF564E">
        <w:rPr>
          <w:bCs/>
        </w:rPr>
        <w:t xml:space="preserve">                                          </w:t>
      </w:r>
    </w:p>
    <w:p w14:paraId="4F8D4029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DF564E">
        <w:t xml:space="preserve">Hasil </w:t>
      </w:r>
      <w:proofErr w:type="spellStart"/>
      <w:r w:rsidRPr="00DF564E">
        <w:t>penelitian</w:t>
      </w:r>
      <w:proofErr w:type="spellEnd"/>
      <w:r w:rsidRPr="00DF564E">
        <w:t xml:space="preserve"> Monica (2021); </w:t>
      </w:r>
      <w:r w:rsidRPr="00DF564E">
        <w:fldChar w:fldCharType="begin" w:fldLock="1"/>
      </w:r>
      <w:r w:rsidRPr="00DF564E">
        <w:instrText>ADDIN CSL_CITATION {"citationItems":[{"id":"ITEM-1","itemData":{"author":[{"dropping-particle":"","family":"Syam","given":"Marniati","non-dropping-particle":"","parse-names":false,"suffix":""},{"dropping-particle":"","family":"Musfira","given":"Ria","non-dropping-particle":"","parse-names":false,"suffix":""}],"container-title":"IBF JOURNAL : Perbankan Syariah &amp; Keuangan","id":"ITEM-1","issued":{"date-parts":[["2021"]]},"page":"73-81","title":"PENGARUH PEMBERIAN KREDIT USAHA RAKYAT (KUR) PT BANK RAKYAT INDONESIA,TBK (PERSERO) UNIT PALAKKA TERHADAP PENINGKATAN PENDAPATAN EKONOMI USAHA MIKRO KECIL (UMK) DI KOTA WATAMPONE","type":"article-journal"},"uris":["http://www.mendeley.com/documents/?uuid=7d6a9a68-cc96-460f-9a4a-2594c1443f00"]}],"mendeley":{"formattedCitation":"(Syam &amp; Musfira, 2021)","manualFormatting":"Syam &amp; Musfira, (2021)","plainTextFormattedCitation":"(Syam &amp; Musfira, 2021)","previouslyFormattedCitation":"(Syam &amp; Musfira, 2021)"},"properties":{"noteIndex":0},"schema":"https://github.com/citation-style-language/schema/raw/master/csl-citation.json"}</w:instrText>
      </w:r>
      <w:r w:rsidRPr="00DF564E">
        <w:fldChar w:fldCharType="separate"/>
      </w:r>
      <w:r w:rsidRPr="00DF564E">
        <w:rPr>
          <w:noProof/>
        </w:rPr>
        <w:t>Syam &amp; Musfira, (2021)</w:t>
      </w:r>
      <w:r w:rsidRPr="00DF564E">
        <w:fldChar w:fldCharType="end"/>
      </w:r>
      <w:r w:rsidRPr="00DF564E">
        <w:t xml:space="preserve">;  </w:t>
      </w:r>
      <w:r w:rsidRPr="00DF564E">
        <w:fldChar w:fldCharType="begin" w:fldLock="1"/>
      </w:r>
      <w:r w:rsidRPr="00DF564E">
        <w:instrText>ADDIN CSL_CITATION {"citationItems":[{"id":"ITEM-1","itemData":{"DOI":"http://dx.doi.org/10.29040/jap.v19i1.158","author":[{"dropping-particle":"","family":"Riawan","given":"Riawan","non-dropping-particle":"","parse-names":false,"suffix":""},{"dropping-particle":"","family":"Kusnawan","given":"Wawan","non-dropping-particle":"","parse-names":false,"suffix":""}],"container-title":"Jurnal Akuntansi dan Pajak","id":"ITEM-1","issue":"1","issued":{"date-parts":[["2018"]]},"page":"31-37","title":"Pengaruh Modal Sendiri dan Kredit Usaha Rakyat (KUR) Terhadap Pendapatan Usaha (Studi Pada UMKM di Desa Platihan Kidul Kec. Siman)","type":"article-journal","volume":"19"},"uris":["http://www.mendeley.com/documents/?uuid=cc2bc67d-c0a5-4f17-b146-bfe1f3d458c2"]}],"mendeley":{"formattedCitation":"(Riawan &amp; Kusnawan, 2018)","manualFormatting":"Riawan &amp; Kusnawan, (2018)","plainTextFormattedCitation":"(Riawan &amp; Kusnawan, 2018)","previouslyFormattedCitation":"(Riawan &amp; Kusnawan, 2018)"},"properties":{"noteIndex":0},"schema":"https://github.com/citation-style-language/schema/raw/master/csl-citation.json"}</w:instrText>
      </w:r>
      <w:r w:rsidRPr="00DF564E">
        <w:fldChar w:fldCharType="separate"/>
      </w:r>
      <w:r w:rsidRPr="00DF564E">
        <w:rPr>
          <w:noProof/>
        </w:rPr>
        <w:t>Riawan &amp; Kusnawan, (2018)</w:t>
      </w:r>
      <w:r w:rsidRPr="00DF564E">
        <w:fldChar w:fldCharType="end"/>
      </w:r>
      <w:r w:rsidRPr="00DF564E">
        <w:t xml:space="preserve">; </w:t>
      </w:r>
      <w:r w:rsidRPr="00DF564E">
        <w:fldChar w:fldCharType="begin" w:fldLock="1"/>
      </w:r>
      <w:r w:rsidRPr="00DF564E">
        <w:instrText>ADDIN CSL_CITATION {"citationItems":[{"id":"ITEM-1","itemData":{"author":[{"dropping-particle":"","family":"Mokalu","given":"Olivia Yohana","non-dropping-particle":"","parse-names":false,"suffix":""},{"dropping-particle":"","family":"Montolalu","given":"Johny","non-dropping-particle":"","parse-names":false,"suffix":""},{"dropping-particle":"","family":"Keles","given":"Dantje","non-dropping-particle":"","parse-names":false,"suffix":""}],"container-title":"Jurnal Administrasi Bisnis","id":"ITEM-1","issue":"1","issued":{"date-parts":[["2018"]]},"title":"Pemanfaatan Fasilitas Kredit Usaha Rakyat (KUR) Terhadap Peningkatan Usaha Mikro Kecil Dan Menengah (UMKM) (Studi Kasus Bank Mandiri Kantor Kas Manado Paal Dua)","type":"article-journal","volume":"6"},"uris":["http://www.mendeley.com/documents/?uuid=06d34967-ad9f-43ea-9ace-652ff74b1270"]}],"mendeley":{"formattedCitation":"(Mokalu et al., 2018)","manualFormatting":"Mokalu et al., (2018)","plainTextFormattedCitation":"(Mokalu et al., 2018)","previouslyFormattedCitation":"(Mokalu et al., 2018)"},"properties":{"noteIndex":0},"schema":"https://github.com/citation-style-language/schema/raw/master/csl-citation.json"}</w:instrText>
      </w:r>
      <w:r w:rsidRPr="00DF564E">
        <w:fldChar w:fldCharType="separate"/>
      </w:r>
      <w:r w:rsidRPr="00DF564E">
        <w:rPr>
          <w:noProof/>
        </w:rPr>
        <w:t xml:space="preserve">Mokalu </w:t>
      </w:r>
      <w:r w:rsidRPr="00DF564E">
        <w:rPr>
          <w:i/>
          <w:iCs/>
          <w:noProof/>
        </w:rPr>
        <w:t>et al</w:t>
      </w:r>
      <w:r w:rsidRPr="00DF564E">
        <w:rPr>
          <w:noProof/>
        </w:rPr>
        <w:t>., (2018)</w:t>
      </w:r>
      <w:r w:rsidRPr="00DF564E">
        <w:fldChar w:fldCharType="end"/>
      </w:r>
      <w:r w:rsidRPr="00DF564E">
        <w:t xml:space="preserve"> </w:t>
      </w:r>
      <w:proofErr w:type="spellStart"/>
      <w:r w:rsidRPr="00DF564E">
        <w:t>menunjukkan</w:t>
      </w:r>
      <w:proofErr w:type="spellEnd"/>
      <w:r w:rsidRPr="00DF564E">
        <w:t xml:space="preserve"> </w:t>
      </w:r>
      <w:proofErr w:type="spellStart"/>
      <w:r w:rsidRPr="00DF564E">
        <w:t>bahwa</w:t>
      </w:r>
      <w:proofErr w:type="spellEnd"/>
      <w:r w:rsidRPr="00DF564E">
        <w:t xml:space="preserve"> </w:t>
      </w:r>
      <w:proofErr w:type="spellStart"/>
      <w:r w:rsidRPr="00DF564E">
        <w:t>Kredit</w:t>
      </w:r>
      <w:proofErr w:type="spellEnd"/>
      <w:r w:rsidRPr="00DF564E">
        <w:t xml:space="preserve"> </w:t>
      </w:r>
      <w:proofErr w:type="spellStart"/>
      <w:r w:rsidRPr="00DF564E">
        <w:t>usaha</w:t>
      </w:r>
      <w:proofErr w:type="spellEnd"/>
      <w:r w:rsidRPr="00DF564E">
        <w:t xml:space="preserve"> </w:t>
      </w:r>
      <w:proofErr w:type="spellStart"/>
      <w:r w:rsidRPr="00DF564E">
        <w:t>perorangan</w:t>
      </w:r>
      <w:proofErr w:type="spellEnd"/>
      <w:r w:rsidRPr="00DF564E">
        <w:t xml:space="preserve"> </w:t>
      </w:r>
      <w:proofErr w:type="spellStart"/>
      <w:r w:rsidRPr="00DF564E">
        <w:t>berdampak</w:t>
      </w:r>
      <w:proofErr w:type="spellEnd"/>
      <w:r w:rsidRPr="00DF564E">
        <w:t xml:space="preserve"> </w:t>
      </w:r>
      <w:proofErr w:type="spellStart"/>
      <w:r w:rsidRPr="00DF564E">
        <w:t>signifikan</w:t>
      </w:r>
      <w:proofErr w:type="spellEnd"/>
      <w:r w:rsidRPr="00DF564E">
        <w:t xml:space="preserve"> </w:t>
      </w:r>
      <w:proofErr w:type="spellStart"/>
      <w:r w:rsidRPr="00DF564E">
        <w:t>terhadap</w:t>
      </w:r>
      <w:r>
        <w:t>p</w:t>
      </w:r>
      <w:proofErr w:type="spellEnd"/>
      <w:r>
        <w:t xml:space="preserve"> </w:t>
      </w:r>
      <w:proofErr w:type="spellStart"/>
      <w:r w:rsidRPr="00DF564E">
        <w:t>pendapatan</w:t>
      </w:r>
      <w:r w:rsidRPr="00214F3F">
        <w:rPr>
          <w:color w:val="FFFFFF" w:themeColor="background1"/>
        </w:rPr>
        <w:t>n</w:t>
      </w:r>
      <w:r w:rsidRPr="00DF564E">
        <w:rPr>
          <w:color w:val="FFFFFF" w:themeColor="background1"/>
        </w:rPr>
        <w:t>.</w:t>
      </w:r>
      <w:r w:rsidRPr="00DF564E">
        <w:t>usaha</w:t>
      </w:r>
      <w:proofErr w:type="spellEnd"/>
      <w:r w:rsidRPr="00DF564E">
        <w:t xml:space="preserve"> </w:t>
      </w:r>
      <w:proofErr w:type="spellStart"/>
      <w:r w:rsidRPr="00DF564E">
        <w:t>mikro</w:t>
      </w:r>
      <w:proofErr w:type="spellEnd"/>
      <w:r w:rsidRPr="00DF564E">
        <w:t xml:space="preserve">, </w:t>
      </w:r>
      <w:proofErr w:type="spellStart"/>
      <w:r w:rsidRPr="00214F3F">
        <w:rPr>
          <w:color w:val="FFFFFF" w:themeColor="background1"/>
        </w:rPr>
        <w:t>k</w:t>
      </w:r>
      <w:r w:rsidRPr="00DF564E">
        <w:t>kecil</w:t>
      </w:r>
      <w:proofErr w:type="spellEnd"/>
      <w:r w:rsidRPr="00DF564E">
        <w:t>, dan</w:t>
      </w:r>
      <w:r w:rsidRPr="00DF564E">
        <w:rPr>
          <w:color w:val="FFFFFF" w:themeColor="background1"/>
        </w:rPr>
        <w:t>.</w:t>
      </w:r>
      <w:r>
        <w:rPr>
          <w:color w:val="FFFFFF" w:themeColor="background1"/>
        </w:rPr>
        <w:t xml:space="preserve"> </w:t>
      </w:r>
      <w:proofErr w:type="spellStart"/>
      <w:r w:rsidRPr="00DF564E">
        <w:t>menengah</w:t>
      </w:r>
      <w:r w:rsidRPr="00214F3F">
        <w:rPr>
          <w:color w:val="FFFFFF" w:themeColor="background1"/>
        </w:rPr>
        <w:t>h</w:t>
      </w:r>
      <w:proofErr w:type="spellEnd"/>
      <w:r w:rsidRPr="00214F3F">
        <w:rPr>
          <w:color w:val="FFFFFF" w:themeColor="background1"/>
        </w:rPr>
        <w:t xml:space="preserve"> </w:t>
      </w:r>
      <w:r w:rsidRPr="00DF564E">
        <w:t xml:space="preserve">(UMKM). </w:t>
      </w:r>
      <w:proofErr w:type="spellStart"/>
      <w:r w:rsidRPr="00DF564E">
        <w:t>Pemanfaatan</w:t>
      </w:r>
      <w:proofErr w:type="spellEnd"/>
      <w:r w:rsidRPr="00DF564E">
        <w:t xml:space="preserve"> </w:t>
      </w:r>
      <w:proofErr w:type="spellStart"/>
      <w:r w:rsidRPr="00DF564E">
        <w:t>Kred</w:t>
      </w:r>
      <w:r>
        <w:t>i</w:t>
      </w:r>
      <w:r w:rsidRPr="00DF564E">
        <w:t>t</w:t>
      </w:r>
      <w:r w:rsidRPr="00214F3F">
        <w:rPr>
          <w:color w:val="FFFFFF" w:themeColor="background1"/>
        </w:rPr>
        <w:t>t</w:t>
      </w:r>
      <w:proofErr w:type="spellEnd"/>
      <w:r w:rsidRPr="00214F3F">
        <w:rPr>
          <w:color w:val="FFFFFF" w:themeColor="background1"/>
        </w:rPr>
        <w:t xml:space="preserve"> </w:t>
      </w:r>
      <w:r w:rsidRPr="00DF564E">
        <w:t>Usaha</w:t>
      </w:r>
      <w:r w:rsidRPr="00214F3F">
        <w:rPr>
          <w:color w:val="FFFFFF" w:themeColor="background1"/>
        </w:rPr>
        <w:t xml:space="preserve"> </w:t>
      </w:r>
      <w:proofErr w:type="spellStart"/>
      <w:r w:rsidRPr="00214F3F">
        <w:rPr>
          <w:color w:val="FFFFFF" w:themeColor="background1"/>
        </w:rPr>
        <w:t>t</w:t>
      </w:r>
      <w:r w:rsidRPr="00DF564E">
        <w:t>Rakyat</w:t>
      </w:r>
      <w:proofErr w:type="spellEnd"/>
      <w:r w:rsidRPr="005A1385">
        <w:rPr>
          <w:color w:val="FFFFFF" w:themeColor="background1"/>
        </w:rPr>
        <w:t xml:space="preserve"> </w:t>
      </w:r>
      <w:r w:rsidRPr="00214F3F">
        <w:rPr>
          <w:color w:val="FFFFFF" w:themeColor="background1"/>
        </w:rPr>
        <w:t xml:space="preserve">t </w:t>
      </w:r>
      <w:r w:rsidRPr="00DF564E">
        <w:t xml:space="preserve">oleh </w:t>
      </w:r>
      <w:proofErr w:type="spellStart"/>
      <w:r w:rsidRPr="00DF564E">
        <w:t>pelaku</w:t>
      </w:r>
      <w:proofErr w:type="spellEnd"/>
      <w:r w:rsidRPr="00DF564E">
        <w:t xml:space="preserve"> UMKM </w:t>
      </w:r>
      <w:proofErr w:type="spellStart"/>
      <w:r w:rsidRPr="00DF564E">
        <w:t>terpantau</w:t>
      </w:r>
      <w:proofErr w:type="spellEnd"/>
      <w:r w:rsidRPr="00DF564E">
        <w:t xml:space="preserve"> </w:t>
      </w:r>
      <w:proofErr w:type="spellStart"/>
      <w:r w:rsidRPr="00DF564E">
        <w:t>berdampak</w:t>
      </w:r>
      <w:proofErr w:type="spellEnd"/>
      <w:r w:rsidRPr="00DF564E">
        <w:t xml:space="preserve"> </w:t>
      </w:r>
      <w:proofErr w:type="spellStart"/>
      <w:r w:rsidRPr="00DF564E">
        <w:t>positif</w:t>
      </w:r>
      <w:proofErr w:type="spellEnd"/>
      <w:r w:rsidRPr="00DF564E">
        <w:t xml:space="preserve"> </w:t>
      </w:r>
      <w:proofErr w:type="spellStart"/>
      <w:r w:rsidRPr="00DF564E">
        <w:t>terhadap</w:t>
      </w:r>
      <w:proofErr w:type="spellEnd"/>
      <w:r w:rsidRPr="00DF564E">
        <w:t xml:space="preserve"> </w:t>
      </w:r>
      <w:proofErr w:type="spellStart"/>
      <w:r w:rsidRPr="00DF564E">
        <w:t>pendapatan</w:t>
      </w:r>
      <w:proofErr w:type="spellEnd"/>
      <w:r w:rsidRPr="00DF564E">
        <w:t xml:space="preserve"> </w:t>
      </w:r>
      <w:proofErr w:type="spellStart"/>
      <w:r w:rsidRPr="00DF564E">
        <w:t>mereka</w:t>
      </w:r>
      <w:proofErr w:type="spellEnd"/>
      <w:r w:rsidRPr="00DF564E">
        <w:t xml:space="preserve">. </w:t>
      </w:r>
      <w:proofErr w:type="spellStart"/>
      <w:r w:rsidRPr="00DF564E">
        <w:t>Namun</w:t>
      </w:r>
      <w:proofErr w:type="spellEnd"/>
      <w:r w:rsidRPr="00DF564E">
        <w:t xml:space="preserve"> </w:t>
      </w:r>
      <w:proofErr w:type="spellStart"/>
      <w:r w:rsidRPr="00DF564E">
        <w:t>demikian</w:t>
      </w:r>
      <w:proofErr w:type="spellEnd"/>
      <w:r w:rsidRPr="00DF564E">
        <w:t xml:space="preserve">, </w:t>
      </w:r>
      <w:proofErr w:type="spellStart"/>
      <w:r w:rsidRPr="00DF564E">
        <w:t>tidak</w:t>
      </w:r>
      <w:proofErr w:type="spellEnd"/>
      <w:r w:rsidRPr="00DF564E">
        <w:t xml:space="preserve"> </w:t>
      </w:r>
      <w:proofErr w:type="spellStart"/>
      <w:r w:rsidRPr="00DF564E">
        <w:t>dapat</w:t>
      </w:r>
      <w:proofErr w:type="spellEnd"/>
      <w:r w:rsidRPr="00DF564E">
        <w:t xml:space="preserve"> </w:t>
      </w:r>
      <w:proofErr w:type="spellStart"/>
      <w:r w:rsidRPr="00DF564E">
        <w:t>disimpulkan</w:t>
      </w:r>
      <w:proofErr w:type="spellEnd"/>
      <w:r w:rsidRPr="00DF564E">
        <w:t xml:space="preserve"> </w:t>
      </w:r>
      <w:proofErr w:type="spellStart"/>
      <w:r w:rsidRPr="00DF564E">
        <w:t>secara</w:t>
      </w:r>
      <w:proofErr w:type="spellEnd"/>
      <w:r w:rsidRPr="00DF564E">
        <w:t xml:space="preserve"> </w:t>
      </w:r>
      <w:proofErr w:type="spellStart"/>
      <w:r w:rsidRPr="00DF564E">
        <w:t>pasti</w:t>
      </w:r>
      <w:proofErr w:type="spellEnd"/>
      <w:r w:rsidRPr="00DF564E">
        <w:t xml:space="preserve"> </w:t>
      </w:r>
      <w:proofErr w:type="spellStart"/>
      <w:r w:rsidRPr="00DF564E">
        <w:t>bahwa</w:t>
      </w:r>
      <w:proofErr w:type="spellEnd"/>
      <w:r w:rsidRPr="00DF564E">
        <w:t xml:space="preserve"> </w:t>
      </w:r>
      <w:proofErr w:type="spellStart"/>
      <w:r w:rsidRPr="00DF564E">
        <w:t>tidak</w:t>
      </w:r>
      <w:proofErr w:type="spellEnd"/>
      <w:r w:rsidRPr="00DF564E">
        <w:t xml:space="preserve"> </w:t>
      </w:r>
      <w:proofErr w:type="spellStart"/>
      <w:r w:rsidRPr="00DF564E">
        <w:t>adanya</w:t>
      </w:r>
      <w:proofErr w:type="spellEnd"/>
      <w:r w:rsidRPr="00DF564E">
        <w:t xml:space="preserve"> </w:t>
      </w:r>
      <w:proofErr w:type="spellStart"/>
      <w:r w:rsidRPr="00DF564E">
        <w:t>penggunaan</w:t>
      </w:r>
      <w:proofErr w:type="spellEnd"/>
      <w:r w:rsidRPr="00DF564E">
        <w:t xml:space="preserve"> </w:t>
      </w:r>
      <w:proofErr w:type="spellStart"/>
      <w:r w:rsidRPr="00DF564E">
        <w:t>Kredit</w:t>
      </w:r>
      <w:proofErr w:type="spellEnd"/>
      <w:r w:rsidRPr="00DF564E">
        <w:t xml:space="preserve"> Usaha Rakyat di </w:t>
      </w:r>
      <w:proofErr w:type="spellStart"/>
      <w:r w:rsidRPr="00DF564E">
        <w:t>kalangan</w:t>
      </w:r>
      <w:proofErr w:type="spellEnd"/>
      <w:r w:rsidRPr="00DF564E">
        <w:t xml:space="preserve"> </w:t>
      </w:r>
      <w:proofErr w:type="spellStart"/>
      <w:r w:rsidRPr="00DF564E">
        <w:t>pelaku</w:t>
      </w:r>
      <w:proofErr w:type="spellEnd"/>
      <w:r w:rsidRPr="00DF564E">
        <w:t xml:space="preserve"> UMKM </w:t>
      </w:r>
      <w:proofErr w:type="spellStart"/>
      <w:r w:rsidRPr="00DF564E">
        <w:t>tentu</w:t>
      </w:r>
      <w:proofErr w:type="spellEnd"/>
      <w:r w:rsidRPr="00DF564E">
        <w:t xml:space="preserve"> </w:t>
      </w:r>
      <w:proofErr w:type="spellStart"/>
      <w:r w:rsidRPr="00DF564E">
        <w:t>akan</w:t>
      </w:r>
      <w:proofErr w:type="spellEnd"/>
      <w:r w:rsidRPr="00DF564E">
        <w:t xml:space="preserve"> </w:t>
      </w:r>
      <w:proofErr w:type="spellStart"/>
      <w:r w:rsidRPr="00DF564E">
        <w:t>menyebabkan</w:t>
      </w:r>
      <w:proofErr w:type="spellEnd"/>
      <w:r w:rsidRPr="00DF564E">
        <w:t xml:space="preserve"> </w:t>
      </w:r>
      <w:proofErr w:type="spellStart"/>
      <w:r w:rsidRPr="00DF564E">
        <w:t>penurunan</w:t>
      </w:r>
      <w:proofErr w:type="spellEnd"/>
      <w:r w:rsidRPr="00DF564E">
        <w:t xml:space="preserve"> </w:t>
      </w:r>
      <w:proofErr w:type="spellStart"/>
      <w:r w:rsidRPr="00DF564E">
        <w:t>pendapatan</w:t>
      </w:r>
      <w:proofErr w:type="spellEnd"/>
      <w:r w:rsidRPr="00DF564E">
        <w:t xml:space="preserve"> </w:t>
      </w:r>
      <w:proofErr w:type="spellStart"/>
      <w:r w:rsidRPr="00DF564E">
        <w:t>pelaku</w:t>
      </w:r>
      <w:proofErr w:type="spellEnd"/>
      <w:r w:rsidRPr="00DF564E">
        <w:t xml:space="preserve"> UMKM. </w:t>
      </w:r>
    </w:p>
    <w:p w14:paraId="4C6F18DE" w14:textId="77777777" w:rsidR="00420343" w:rsidRDefault="00420343" w:rsidP="00420343">
      <w:pPr>
        <w:pStyle w:val="BodyText"/>
        <w:ind w:right="38" w:firstLine="567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0D05C5D7" w14:textId="78A72BBE" w:rsidR="00F248FB" w:rsidRPr="00F248FB" w:rsidRDefault="00420343" w:rsidP="00F248FB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METODE PENELITIAN</w:t>
      </w:r>
    </w:p>
    <w:p w14:paraId="256EB7EF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 w:rsidRPr="00DF564E">
        <w:rPr>
          <w:spacing w:val="-1"/>
        </w:rPr>
        <w:t>Penelitian</w:t>
      </w:r>
      <w:proofErr w:type="spellEnd"/>
      <w:r w:rsidRPr="00DF564E">
        <w:rPr>
          <w:spacing w:val="-1"/>
        </w:rPr>
        <w:t xml:space="preserve"> yang </w:t>
      </w:r>
      <w:proofErr w:type="spellStart"/>
      <w:r w:rsidRPr="00DF564E">
        <w:rPr>
          <w:spacing w:val="-1"/>
        </w:rPr>
        <w:t>diilakukan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termasuk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dalam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kategorii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penelitian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kuantitatif</w:t>
      </w:r>
      <w:proofErr w:type="spellEnd"/>
      <w:r w:rsidRPr="00DF564E">
        <w:rPr>
          <w:spacing w:val="-1"/>
        </w:rPr>
        <w:t xml:space="preserve">. </w:t>
      </w:r>
      <w:proofErr w:type="spellStart"/>
      <w:r w:rsidRPr="00DF564E">
        <w:rPr>
          <w:spacing w:val="-1"/>
        </w:rPr>
        <w:t>Penelitian</w:t>
      </w:r>
      <w:r w:rsidRPr="00DF564E">
        <w:rPr>
          <w:color w:val="FFFFFF" w:themeColor="background1"/>
        </w:rPr>
        <w:t>.</w:t>
      </w:r>
      <w:r w:rsidRPr="00DF564E">
        <w:rPr>
          <w:spacing w:val="-1"/>
        </w:rPr>
        <w:t>dilakukan</w:t>
      </w:r>
      <w:proofErr w:type="spellEnd"/>
      <w:r w:rsidRPr="005A1385">
        <w:rPr>
          <w:color w:val="FFFFFF" w:themeColor="background1"/>
        </w:rPr>
        <w:t xml:space="preserve"> </w:t>
      </w:r>
      <w:proofErr w:type="spellStart"/>
      <w:r w:rsidRPr="00214F3F">
        <w:rPr>
          <w:color w:val="FFFFFF" w:themeColor="background1"/>
        </w:rPr>
        <w:t>t</w:t>
      </w:r>
      <w:r w:rsidRPr="00DF564E">
        <w:rPr>
          <w:spacing w:val="-1"/>
        </w:rPr>
        <w:t>pada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usaha</w:t>
      </w:r>
      <w:proofErr w:type="spellEnd"/>
      <w:r w:rsidRPr="00DF564E">
        <w:rPr>
          <w:color w:val="FFFFFF" w:themeColor="background1"/>
        </w:rPr>
        <w:t xml:space="preserve">. </w:t>
      </w:r>
      <w:proofErr w:type="spellStart"/>
      <w:r w:rsidRPr="00DF564E">
        <w:rPr>
          <w:spacing w:val="-1"/>
        </w:rPr>
        <w:t>mi</w:t>
      </w:r>
      <w:r>
        <w:rPr>
          <w:spacing w:val="-1"/>
        </w:rPr>
        <w:t>i</w:t>
      </w:r>
      <w:r w:rsidRPr="00DF564E">
        <w:rPr>
          <w:spacing w:val="-1"/>
        </w:rPr>
        <w:t>kro</w:t>
      </w:r>
      <w:proofErr w:type="spellEnd"/>
      <w:r w:rsidRPr="00DF564E">
        <w:rPr>
          <w:spacing w:val="-1"/>
        </w:rPr>
        <w:t xml:space="preserve">, </w:t>
      </w:r>
      <w:proofErr w:type="spellStart"/>
      <w:r w:rsidRPr="00DF564E">
        <w:rPr>
          <w:spacing w:val="-1"/>
        </w:rPr>
        <w:t>kecil</w:t>
      </w:r>
      <w:proofErr w:type="spellEnd"/>
      <w:r w:rsidRPr="00DF564E">
        <w:rPr>
          <w:spacing w:val="-1"/>
        </w:rPr>
        <w:t>, dan</w:t>
      </w:r>
      <w:r w:rsidRPr="005A1385">
        <w:rPr>
          <w:color w:val="FFFFFF" w:themeColor="background1"/>
        </w:rPr>
        <w:t xml:space="preserve"> </w:t>
      </w:r>
      <w:proofErr w:type="spellStart"/>
      <w:r w:rsidRPr="00DF564E">
        <w:rPr>
          <w:spacing w:val="-1"/>
        </w:rPr>
        <w:t>menengah</w:t>
      </w:r>
      <w:proofErr w:type="spellEnd"/>
      <w:r w:rsidRPr="005A1385">
        <w:rPr>
          <w:color w:val="FFFFFF" w:themeColor="background1"/>
        </w:rPr>
        <w:t xml:space="preserve"> </w:t>
      </w:r>
      <w:r w:rsidRPr="00214F3F">
        <w:rPr>
          <w:color w:val="FFFFFF" w:themeColor="background1"/>
        </w:rPr>
        <w:t>t</w:t>
      </w:r>
      <w:r w:rsidRPr="00DF564E">
        <w:rPr>
          <w:spacing w:val="-1"/>
        </w:rPr>
        <w:t xml:space="preserve">(UMKM) </w:t>
      </w:r>
      <w:proofErr w:type="spellStart"/>
      <w:r w:rsidRPr="00DF564E">
        <w:rPr>
          <w:spacing w:val="-1"/>
        </w:rPr>
        <w:t>yangberada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disekitar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kampus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Universitas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Tribhuwana</w:t>
      </w:r>
      <w:proofErr w:type="spellEnd"/>
      <w:r w:rsidRPr="00DF564E">
        <w:rPr>
          <w:spacing w:val="-1"/>
        </w:rPr>
        <w:t xml:space="preserve"> </w:t>
      </w:r>
      <w:proofErr w:type="spellStart"/>
      <w:r w:rsidRPr="00DF564E">
        <w:rPr>
          <w:spacing w:val="-1"/>
        </w:rPr>
        <w:t>Tunggadewi</w:t>
      </w:r>
      <w:proofErr w:type="spellEnd"/>
      <w:r w:rsidRPr="00DF564E">
        <w:rPr>
          <w:spacing w:val="-1"/>
        </w:rPr>
        <w:t xml:space="preserve"> Kota Malang. </w:t>
      </w:r>
      <w:proofErr w:type="spellStart"/>
      <w:r w:rsidRPr="00DF564E">
        <w:rPr>
          <w:color w:val="000000"/>
        </w:rPr>
        <w:t>Populasi</w:t>
      </w:r>
      <w:proofErr w:type="spellEnd"/>
      <w:r w:rsidRPr="00DF564E">
        <w:rPr>
          <w:color w:val="000000"/>
        </w:rPr>
        <w:t xml:space="preserve"> UMKM yang </w:t>
      </w:r>
      <w:proofErr w:type="spellStart"/>
      <w:r w:rsidRPr="00DF564E">
        <w:rPr>
          <w:color w:val="000000"/>
        </w:rPr>
        <w:t>ada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disekitar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Universitas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Tribhuwana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Tunggadewi</w:t>
      </w:r>
      <w:proofErr w:type="spellEnd"/>
      <w:r w:rsidRPr="00DF564E">
        <w:rPr>
          <w:color w:val="000000"/>
        </w:rPr>
        <w:t xml:space="preserve"> Malang </w:t>
      </w:r>
      <w:proofErr w:type="spellStart"/>
      <w:r w:rsidRPr="00DF564E">
        <w:rPr>
          <w:color w:val="000000"/>
        </w:rPr>
        <w:t>tidak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terbatas</w:t>
      </w:r>
      <w:proofErr w:type="spellEnd"/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sehingga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sampel</w:t>
      </w:r>
      <w:proofErr w:type="spellEnd"/>
      <w:r w:rsidRPr="00DF564E">
        <w:rPr>
          <w:color w:val="000000"/>
        </w:rPr>
        <w:t xml:space="preserve"> yang </w:t>
      </w:r>
      <w:proofErr w:type="spellStart"/>
      <w:r w:rsidRPr="00DF564E">
        <w:rPr>
          <w:color w:val="000000"/>
        </w:rPr>
        <w:t>diambil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sekitar</w:t>
      </w:r>
      <w:proofErr w:type="spellEnd"/>
      <w:r w:rsidRPr="00DF564E">
        <w:rPr>
          <w:color w:val="000000"/>
        </w:rPr>
        <w:t xml:space="preserve"> 30 UMKM. Teknik </w:t>
      </w:r>
      <w:proofErr w:type="spellStart"/>
      <w:r w:rsidRPr="00DF564E">
        <w:rPr>
          <w:color w:val="000000"/>
        </w:rPr>
        <w:t>pengambilan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sampel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adalah</w:t>
      </w:r>
      <w:proofErr w:type="spellEnd"/>
      <w:r w:rsidRPr="00DF564E">
        <w:rPr>
          <w:color w:val="000000"/>
        </w:rPr>
        <w:t xml:space="preserve"> </w:t>
      </w:r>
      <w:r w:rsidRPr="00DF564E">
        <w:rPr>
          <w:i/>
          <w:iCs/>
          <w:color w:val="000000"/>
        </w:rPr>
        <w:t>Purposive sampling</w:t>
      </w:r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karena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dikriteriakan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yakni</w:t>
      </w:r>
      <w:proofErr w:type="spellEnd"/>
      <w:r w:rsidRPr="00DF564E">
        <w:rPr>
          <w:color w:val="000000"/>
        </w:rPr>
        <w:t xml:space="preserve"> UMKM yang </w:t>
      </w:r>
      <w:proofErr w:type="spellStart"/>
      <w:r w:rsidRPr="00DF564E">
        <w:rPr>
          <w:color w:val="000000"/>
        </w:rPr>
        <w:t>berjarak</w:t>
      </w:r>
      <w:proofErr w:type="spellEnd"/>
      <w:r w:rsidRPr="00DF564E">
        <w:rPr>
          <w:color w:val="000000"/>
        </w:rPr>
        <w:t xml:space="preserve"> 100-meter </w:t>
      </w:r>
      <w:proofErr w:type="spellStart"/>
      <w:r w:rsidRPr="00DF564E">
        <w:rPr>
          <w:color w:val="000000"/>
        </w:rPr>
        <w:t>disekitar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Universitas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Tribhuwana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Tunggadewi</w:t>
      </w:r>
      <w:proofErr w:type="spellEnd"/>
      <w:r w:rsidRPr="00DF564E">
        <w:rPr>
          <w:color w:val="000000"/>
        </w:rPr>
        <w:t xml:space="preserve"> Malang. Teknik </w:t>
      </w:r>
      <w:proofErr w:type="spellStart"/>
      <w:r w:rsidRPr="00DF564E">
        <w:rPr>
          <w:color w:val="000000"/>
        </w:rPr>
        <w:t>pengumpulan</w:t>
      </w:r>
      <w:proofErr w:type="spellEnd"/>
      <w:r w:rsidRPr="00DF564E">
        <w:rPr>
          <w:color w:val="000000"/>
        </w:rPr>
        <w:t xml:space="preserve"> data </w:t>
      </w:r>
      <w:proofErr w:type="spellStart"/>
      <w:r w:rsidRPr="00DF564E">
        <w:rPr>
          <w:color w:val="000000"/>
        </w:rPr>
        <w:t>berupa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dokumentasi</w:t>
      </w:r>
      <w:proofErr w:type="spellEnd"/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observasi</w:t>
      </w:r>
      <w:proofErr w:type="spellEnd"/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kuisioner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serta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studi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pustaka</w:t>
      </w:r>
      <w:proofErr w:type="spellEnd"/>
      <w:r w:rsidRPr="00DF564E">
        <w:rPr>
          <w:color w:val="000000"/>
        </w:rPr>
        <w:t xml:space="preserve">. </w:t>
      </w:r>
      <w:proofErr w:type="spellStart"/>
      <w:r w:rsidRPr="00DF564E">
        <w:rPr>
          <w:color w:val="000000"/>
        </w:rPr>
        <w:t>Penelitian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ini</w:t>
      </w:r>
      <w:proofErr w:type="spellEnd"/>
      <w:r w:rsidRPr="00DF564E">
        <w:rPr>
          <w:color w:val="FFFFFF" w:themeColor="background1"/>
        </w:rPr>
        <w:t xml:space="preserve"> </w:t>
      </w:r>
      <w:proofErr w:type="spellStart"/>
      <w:r w:rsidRPr="00DF564E">
        <w:rPr>
          <w:color w:val="000000"/>
        </w:rPr>
        <w:t>menggunakann</w:t>
      </w:r>
      <w:proofErr w:type="spellEnd"/>
      <w:r w:rsidRPr="00DF564E">
        <w:rPr>
          <w:color w:val="FFFFFF" w:themeColor="background1"/>
        </w:rPr>
        <w:t xml:space="preserve"> </w:t>
      </w:r>
      <w:proofErr w:type="spellStart"/>
      <w:r w:rsidRPr="00DF564E">
        <w:rPr>
          <w:color w:val="000000"/>
        </w:rPr>
        <w:t>berbagai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metode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analisis</w:t>
      </w:r>
      <w:r w:rsidRPr="00DF564E">
        <w:rPr>
          <w:color w:val="FFFFFF" w:themeColor="background1"/>
        </w:rPr>
        <w:t>.</w:t>
      </w:r>
      <w:r w:rsidRPr="00DF564E">
        <w:rPr>
          <w:color w:val="000000"/>
        </w:rPr>
        <w:t>data</w:t>
      </w:r>
      <w:proofErr w:type="spellEnd"/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antara</w:t>
      </w:r>
      <w:proofErr w:type="spellEnd"/>
      <w:r w:rsidRPr="00DF564E">
        <w:rPr>
          <w:color w:val="000000"/>
        </w:rPr>
        <w:t xml:space="preserve"> lain uji </w:t>
      </w:r>
      <w:proofErr w:type="spellStart"/>
      <w:r w:rsidRPr="00DF564E">
        <w:rPr>
          <w:color w:val="000000"/>
        </w:rPr>
        <w:t>validi</w:t>
      </w:r>
      <w:r>
        <w:rPr>
          <w:color w:val="000000"/>
        </w:rPr>
        <w:t>i</w:t>
      </w:r>
      <w:r w:rsidRPr="00DF564E">
        <w:rPr>
          <w:color w:val="000000"/>
        </w:rPr>
        <w:t>tas</w:t>
      </w:r>
      <w:proofErr w:type="spellEnd"/>
      <w:r w:rsidRPr="00DF564E">
        <w:rPr>
          <w:color w:val="000000"/>
        </w:rPr>
        <w:t xml:space="preserve"> dan </w:t>
      </w:r>
      <w:proofErr w:type="spellStart"/>
      <w:r w:rsidRPr="00DF564E">
        <w:rPr>
          <w:color w:val="000000"/>
        </w:rPr>
        <w:t>reliabili</w:t>
      </w:r>
      <w:r>
        <w:rPr>
          <w:color w:val="000000"/>
        </w:rPr>
        <w:t>i</w:t>
      </w:r>
      <w:r w:rsidRPr="00DF564E">
        <w:rPr>
          <w:color w:val="000000"/>
        </w:rPr>
        <w:t>tas</w:t>
      </w:r>
      <w:proofErr w:type="spellEnd"/>
      <w:r w:rsidRPr="00DF564E">
        <w:rPr>
          <w:color w:val="000000"/>
        </w:rPr>
        <w:t xml:space="preserve">, uji </w:t>
      </w:r>
      <w:proofErr w:type="spellStart"/>
      <w:r w:rsidRPr="00DF564E">
        <w:rPr>
          <w:color w:val="000000"/>
        </w:rPr>
        <w:t>asumsi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klas</w:t>
      </w:r>
      <w:r>
        <w:rPr>
          <w:color w:val="000000"/>
        </w:rPr>
        <w:t>i</w:t>
      </w:r>
      <w:r w:rsidRPr="00DF564E">
        <w:rPr>
          <w:color w:val="000000"/>
        </w:rPr>
        <w:t>ik</w:t>
      </w:r>
      <w:proofErr w:type="spellEnd"/>
      <w:r w:rsidRPr="00DF564E">
        <w:rPr>
          <w:color w:val="000000"/>
        </w:rPr>
        <w:t xml:space="preserve">, dan </w:t>
      </w:r>
      <w:proofErr w:type="spellStart"/>
      <w:r w:rsidRPr="00DF564E">
        <w:rPr>
          <w:color w:val="000000"/>
        </w:rPr>
        <w:t>regresi</w:t>
      </w:r>
      <w:proofErr w:type="spellEnd"/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r w:rsidRPr="00DF564E">
        <w:rPr>
          <w:color w:val="000000"/>
        </w:rPr>
        <w:t>linier</w:t>
      </w:r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proofErr w:type="spellStart"/>
      <w:r w:rsidRPr="00DF564E">
        <w:rPr>
          <w:color w:val="000000"/>
        </w:rPr>
        <w:t>sederhana</w:t>
      </w:r>
      <w:proofErr w:type="spellEnd"/>
      <w:r w:rsidRPr="00DF564E">
        <w:rPr>
          <w:color w:val="000000"/>
        </w:rPr>
        <w:t>.</w:t>
      </w:r>
    </w:p>
    <w:p w14:paraId="571B5AE9" w14:textId="77777777" w:rsidR="00F248FB" w:rsidRPr="00F248FB" w:rsidRDefault="00F248FB" w:rsidP="00F248FB">
      <w:pPr>
        <w:pStyle w:val="BodyText"/>
        <w:ind w:right="61" w:firstLine="567"/>
        <w:jc w:val="both"/>
        <w:rPr>
          <w:rFonts w:ascii="Times New Roman" w:hAnsi="Times New Roman" w:cs="Times New Roman"/>
          <w:lang w:val="id-ID"/>
        </w:rPr>
      </w:pPr>
    </w:p>
    <w:p w14:paraId="7D1B5C89" w14:textId="66A8B13A" w:rsidR="00047035" w:rsidRPr="000E649F" w:rsidRDefault="00420343" w:rsidP="000E649F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HASIL DAN PEMBAHASAN</w:t>
      </w:r>
    </w:p>
    <w:p w14:paraId="1DB9FD44" w14:textId="77777777" w:rsidR="00047035" w:rsidRPr="00DF564E" w:rsidRDefault="00047035" w:rsidP="00650D10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proofErr w:type="spellStart"/>
      <w:r w:rsidRPr="00DF564E">
        <w:rPr>
          <w:b/>
          <w:bCs/>
          <w:color w:val="000000"/>
        </w:rPr>
        <w:t>Uji</w:t>
      </w:r>
      <w:r w:rsidRPr="003D5E53">
        <w:rPr>
          <w:b/>
          <w:bCs/>
          <w:color w:val="FFFFFF" w:themeColor="background1"/>
        </w:rPr>
        <w:t>.</w:t>
      </w:r>
      <w:r w:rsidRPr="00DF564E">
        <w:rPr>
          <w:b/>
          <w:bCs/>
          <w:color w:val="000000"/>
        </w:rPr>
        <w:t>Validitas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DF564E">
        <w:rPr>
          <w:b/>
          <w:bCs/>
          <w:color w:val="000000"/>
        </w:rPr>
        <w:t>Dan</w:t>
      </w:r>
      <w:r w:rsidRPr="003D5E53">
        <w:rPr>
          <w:b/>
          <w:bCs/>
          <w:color w:val="FFFFFF" w:themeColor="background1"/>
        </w:rPr>
        <w:t>.</w:t>
      </w:r>
      <w:r w:rsidRPr="00DF564E">
        <w:rPr>
          <w:b/>
          <w:bCs/>
          <w:color w:val="000000"/>
        </w:rPr>
        <w:t>Reliabilitas</w:t>
      </w:r>
      <w:proofErr w:type="spellEnd"/>
      <w:r w:rsidRPr="00DF564E">
        <w:rPr>
          <w:b/>
          <w:bCs/>
          <w:color w:val="000000"/>
        </w:rPr>
        <w:t xml:space="preserve"> </w:t>
      </w:r>
    </w:p>
    <w:p w14:paraId="0335D92C" w14:textId="77777777" w:rsidR="00047035" w:rsidRPr="00DF564E" w:rsidRDefault="00047035" w:rsidP="000470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Berdasarkan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hasiil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uji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valid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reliabili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diilakukan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terhadap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variabel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kredit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(X),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ternyata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seluruh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21 item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pernyataan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terdiri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variabel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kredit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memiliki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probabilitas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kurang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0,5.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Selain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koefisien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korelasi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melampaui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rtabel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sebesar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0,349. Oleh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karena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kuesioner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dapat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dianggap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valid.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Berdasarkan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hasil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uji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reliabilitas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diketahui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variabel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kredit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(X)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memiliki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tingkatt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reliabiliitas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tinggi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ditunjukkann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koefiisien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alpha Cronbach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sebesar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0,944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melebihi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ambang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direkomendasikan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sebesar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0,6.</w:t>
      </w:r>
    </w:p>
    <w:p w14:paraId="43D91AB1" w14:textId="77777777" w:rsidR="00047035" w:rsidRPr="00DF564E" w:rsidRDefault="00047035" w:rsidP="000470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Variabel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pendapatan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bisnis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terdiri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19 item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pernyataan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masing-masing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probabilitas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kurang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0,5.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Selain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koefisien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korelasi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melebihi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rtabel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sebesar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0,349,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menegaskan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validitas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kuesioner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berkaitan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variabel-variabel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tersebut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Alpha Cronbach (0,942)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melebihi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0,6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uji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reliabilitas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demikian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laba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operasi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(Y)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dianggap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reliabel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7AE1CA7F" w14:textId="77777777" w:rsidR="00047035" w:rsidRPr="00DF564E" w:rsidRDefault="00047035" w:rsidP="000470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432264F2" w14:textId="77777777" w:rsidR="00047035" w:rsidRPr="00DF564E" w:rsidRDefault="00047035" w:rsidP="00650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Uji</w:t>
      </w:r>
      <w:r w:rsidRPr="00DF564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ID" w:eastAsia="en-ID"/>
        </w:rPr>
        <w:t>.</w:t>
      </w:r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Asumsi</w:t>
      </w:r>
      <w:proofErr w:type="spellEnd"/>
      <w:r w:rsidRPr="00DF564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Klasik</w:t>
      </w:r>
      <w:proofErr w:type="spellEnd"/>
    </w:p>
    <w:p w14:paraId="198766AB" w14:textId="77777777" w:rsidR="00047035" w:rsidRPr="00DF564E" w:rsidRDefault="00047035" w:rsidP="00650D10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D" w:eastAsia="en-ID"/>
        </w:rPr>
      </w:pPr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 xml:space="preserve">Uji </w:t>
      </w: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Asumsi</w:t>
      </w:r>
      <w:r w:rsidRPr="00DF564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ID" w:eastAsia="en-ID"/>
        </w:rPr>
        <w:t>.</w:t>
      </w:r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Normalitas</w:t>
      </w:r>
      <w:proofErr w:type="spellEnd"/>
    </w:p>
    <w:p w14:paraId="7A7A5DEC" w14:textId="77777777" w:rsidR="00047035" w:rsidRPr="00DF564E" w:rsidRDefault="00047035" w:rsidP="00650D1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DF5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37198290" wp14:editId="40A103DC">
            <wp:extent cx="1704976" cy="1479118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73" cy="149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22297" w14:textId="77777777" w:rsidR="00047035" w:rsidRPr="00DF564E" w:rsidRDefault="00047035" w:rsidP="000470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4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menunjukkan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distribusi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normal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karena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signifikansin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ya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0,05 (0,200 &gt; 0,05).</w:t>
      </w:r>
    </w:p>
    <w:p w14:paraId="0CA5DE70" w14:textId="34F92621" w:rsidR="00047035" w:rsidRDefault="00047035" w:rsidP="000470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52533186" w14:textId="77777777" w:rsidR="00047035" w:rsidRPr="00DF564E" w:rsidRDefault="00047035" w:rsidP="00650D10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D" w:eastAsia="en-ID"/>
        </w:rPr>
      </w:pPr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Uji</w:t>
      </w:r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Asumsi</w:t>
      </w:r>
      <w:proofErr w:type="spellEnd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Multikoliniearitas</w:t>
      </w:r>
      <w:proofErr w:type="spellEnd"/>
    </w:p>
    <w:p w14:paraId="5C9FBC6B" w14:textId="77777777" w:rsidR="00047035" w:rsidRPr="00DF564E" w:rsidRDefault="00047035" w:rsidP="00650D1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50D1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d-ID" w:eastAsia="id-ID"/>
        </w:rPr>
        <w:drawing>
          <wp:inline distT="0" distB="0" distL="0" distR="0" wp14:anchorId="2A6257E7" wp14:editId="19D30679">
            <wp:extent cx="2715260" cy="790575"/>
            <wp:effectExtent l="0" t="0" r="889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C2D6F" w14:textId="77777777" w:rsidR="00047035" w:rsidRPr="00DF564E" w:rsidRDefault="00047035" w:rsidP="00650D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lastRenderedPageBreak/>
        <w:t>Berdasarkan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hasil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pengujian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ditentukan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toleransi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keseluruhan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kurang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0,1.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Berdasarkan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VIF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kuranng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10,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dapat</w:t>
      </w:r>
      <w:proofErr w:type="spellEnd"/>
      <w:r w:rsidRPr="00DF564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disimpulkan</w:t>
      </w:r>
      <w:proofErr w:type="spellEnd"/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tidak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terdapat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multikolinieritas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diamati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antara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variabel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independen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Oleh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karena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itu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uji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hipotesis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untuk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tidak</w:t>
      </w:r>
      <w:proofErr w:type="spellEnd"/>
      <w:r w:rsidRPr="00DF564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adanya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multikoli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nearitas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dapat</w:t>
      </w:r>
      <w:proofErr w:type="spellEnd"/>
      <w:r w:rsidRPr="00DF564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dipenuhi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2937EFFD" w14:textId="77777777" w:rsidR="00047035" w:rsidRPr="00DF564E" w:rsidRDefault="00047035" w:rsidP="00047035">
      <w:pPr>
        <w:spacing w:after="0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D" w:eastAsia="en-ID"/>
        </w:rPr>
      </w:pPr>
    </w:p>
    <w:p w14:paraId="61FE8FB4" w14:textId="77777777" w:rsidR="00047035" w:rsidRPr="00DF564E" w:rsidRDefault="00047035" w:rsidP="00650D10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D" w:eastAsia="en-ID"/>
        </w:rPr>
      </w:pPr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Uji</w:t>
      </w:r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Asumsi</w:t>
      </w:r>
      <w:proofErr w:type="spellEnd"/>
      <w:r w:rsidRPr="003D5E53">
        <w:rPr>
          <w:b/>
          <w:bCs/>
          <w:color w:val="FFFFFF" w:themeColor="background1"/>
        </w:rPr>
        <w:t>.</w:t>
      </w: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Heteroskedastisitas</w:t>
      </w:r>
      <w:proofErr w:type="spellEnd"/>
    </w:p>
    <w:p w14:paraId="7DDBE193" w14:textId="77777777" w:rsidR="00047035" w:rsidRPr="00DF564E" w:rsidRDefault="00047035" w:rsidP="00047035">
      <w:pPr>
        <w:spacing w:after="0"/>
        <w:ind w:left="-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Uji</w:t>
      </w:r>
      <w:r w:rsidRPr="003D5E53">
        <w:rPr>
          <w:b/>
          <w:bCs/>
          <w:color w:val="FFFFFF" w:themeColor="background1"/>
        </w:rPr>
        <w:t>.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heteroskedastisiitas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dilakukan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menggunakan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uji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Glejjser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cara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sebagai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berikut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:</w:t>
      </w:r>
    </w:p>
    <w:p w14:paraId="7769C7E6" w14:textId="77777777" w:rsidR="00047035" w:rsidRPr="00650D10" w:rsidRDefault="00047035" w:rsidP="00650D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</w:pPr>
      <w:r w:rsidRPr="00650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D" w:eastAsia="en-ID"/>
        </w:rPr>
        <w:t xml:space="preserve">Gambar 1. </w:t>
      </w:r>
      <w:r w:rsidRPr="00650D10">
        <w:rPr>
          <w:rFonts w:ascii="Times New Roman" w:eastAsia="Times New Roman" w:hAnsi="Times New Roman" w:cs="Times New Roman"/>
          <w:b/>
          <w:bCs/>
          <w:sz w:val="20"/>
          <w:szCs w:val="20"/>
          <w:lang w:val="en-ID" w:eastAsia="en-ID"/>
        </w:rPr>
        <w:t xml:space="preserve"> </w:t>
      </w:r>
      <w:proofErr w:type="spellStart"/>
      <w:r w:rsidRPr="00650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D" w:eastAsia="en-ID"/>
        </w:rPr>
        <w:t>Uji</w:t>
      </w:r>
      <w:r w:rsidRPr="00650D1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ID" w:eastAsia="en-ID"/>
        </w:rPr>
        <w:t>.</w:t>
      </w:r>
      <w:r w:rsidRPr="00650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D" w:eastAsia="en-ID"/>
        </w:rPr>
        <w:t>Asumsi</w:t>
      </w:r>
      <w:proofErr w:type="spellEnd"/>
      <w:r w:rsidRPr="00650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50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D" w:eastAsia="en-ID"/>
        </w:rPr>
        <w:t>Heteroskedastisitas</w:t>
      </w:r>
      <w:proofErr w:type="spellEnd"/>
    </w:p>
    <w:p w14:paraId="2129E91D" w14:textId="77777777" w:rsidR="00650D10" w:rsidRDefault="00047035" w:rsidP="00650D10">
      <w:pPr>
        <w:spacing w:after="0"/>
        <w:ind w:firstLine="567"/>
        <w:jc w:val="center"/>
      </w:pPr>
      <w:r w:rsidRPr="00DF564E">
        <w:rPr>
          <w:rFonts w:eastAsia="Times New Roman"/>
          <w:noProof/>
          <w:color w:val="000000"/>
          <w:bdr w:val="none" w:sz="0" w:space="0" w:color="auto" w:frame="1"/>
          <w:lang w:val="id-ID" w:eastAsia="id-ID"/>
        </w:rPr>
        <w:drawing>
          <wp:inline distT="0" distB="0" distL="0" distR="0" wp14:anchorId="4FAC035B" wp14:editId="1509AB21">
            <wp:extent cx="24479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BA5E" w14:textId="08EA5775" w:rsidR="00047035" w:rsidRPr="00DF564E" w:rsidRDefault="00047035" w:rsidP="000470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Berdasarkan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gambar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tersebut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titik-titik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tersebut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terdistribusi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secara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merata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diatas</w:t>
      </w:r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</w:t>
      </w:r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dibawah</w:t>
      </w:r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sumbu</w:t>
      </w:r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</w:t>
      </w:r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pada</w:t>
      </w:r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ngka</w:t>
      </w:r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r w:rsidRPr="003D5E53">
        <w:rPr>
          <w:b/>
          <w:bCs/>
          <w:color w:val="FFFFFF" w:themeColor="background1"/>
        </w:rPr>
        <w:t>.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0. Model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regresi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tidak</w:t>
      </w:r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memiliki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A138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heteroskedastisitas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58C86CB5" w14:textId="77777777" w:rsidR="00047035" w:rsidRPr="00DF564E" w:rsidRDefault="00047035" w:rsidP="000470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1BFF3D50" w14:textId="77777777" w:rsidR="00047035" w:rsidRPr="00DF564E" w:rsidRDefault="00047035" w:rsidP="00650D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</w:pPr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Uji</w:t>
      </w:r>
      <w:r w:rsidRPr="00DF564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Asumsi</w:t>
      </w:r>
      <w:r w:rsidRPr="00DF564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ID" w:eastAsia="en-ID"/>
        </w:rPr>
        <w:t>.</w:t>
      </w:r>
      <w:r w:rsidRPr="00DF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Autokorelasi</w:t>
      </w:r>
      <w:proofErr w:type="spellEnd"/>
    </w:p>
    <w:p w14:paraId="29DFEC92" w14:textId="77777777" w:rsidR="00047035" w:rsidRPr="00DF564E" w:rsidRDefault="00047035" w:rsidP="00650D10">
      <w:pPr>
        <w:spacing w:after="0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</w:pPr>
      <w:r w:rsidRPr="00DF5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2EF6C823" wp14:editId="4C68B491">
            <wp:extent cx="2486660" cy="819150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373F6" w14:textId="77777777" w:rsidR="00047035" w:rsidRPr="00DF564E" w:rsidRDefault="00047035" w:rsidP="00650D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ID" w:eastAsia="en-ID"/>
        </w:rPr>
      </w:pP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Berdasarkan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temuan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tabel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6,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dapat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disiimpulkan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Durbiin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-Watson (DW)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adalah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2,042. Kesimpulan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diambil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mempertimbangkan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DW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berada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kisaran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DW &lt;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nilai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DL (1,2837 &lt; 2,516 &lt; 1,2837).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Akibatnya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dapatt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ditentukan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tidak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autokorelasi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analisis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regresi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F564E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64044C74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14:paraId="13F5DECD" w14:textId="77777777" w:rsidR="00047035" w:rsidRPr="00DF564E" w:rsidRDefault="00047035" w:rsidP="00650D10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proofErr w:type="spellStart"/>
      <w:r w:rsidRPr="00DF564E">
        <w:rPr>
          <w:b/>
          <w:bCs/>
          <w:color w:val="000000"/>
        </w:rPr>
        <w:t>Pengujian</w:t>
      </w:r>
      <w:proofErr w:type="spellEnd"/>
      <w:r w:rsidRPr="00DF564E">
        <w:rPr>
          <w:b/>
          <w:bCs/>
          <w:color w:val="000000"/>
        </w:rPr>
        <w:t xml:space="preserve"> </w:t>
      </w:r>
      <w:proofErr w:type="spellStart"/>
      <w:r w:rsidRPr="00DF564E">
        <w:rPr>
          <w:b/>
          <w:bCs/>
          <w:color w:val="000000"/>
        </w:rPr>
        <w:t>Hipotesis</w:t>
      </w:r>
      <w:proofErr w:type="spellEnd"/>
    </w:p>
    <w:p w14:paraId="5A711E16" w14:textId="77777777" w:rsidR="00047035" w:rsidRPr="00DF564E" w:rsidRDefault="00047035" w:rsidP="00650D10">
      <w:pPr>
        <w:pStyle w:val="NormalWeb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r w:rsidRPr="00DF564E">
        <w:rPr>
          <w:b/>
          <w:bCs/>
          <w:noProof/>
          <w:color w:val="000000"/>
          <w:lang w:val="id-ID" w:eastAsia="id-ID"/>
        </w:rPr>
        <w:drawing>
          <wp:inline distT="0" distB="0" distL="0" distR="0" wp14:anchorId="67E3EDF3" wp14:editId="0996F795">
            <wp:extent cx="2586308" cy="1419225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09" cy="146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C1400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</w:p>
    <w:p w14:paraId="3EB80DF4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 w:rsidRPr="00DF564E">
        <w:rPr>
          <w:color w:val="000000"/>
        </w:rPr>
        <w:t>Analisis</w:t>
      </w:r>
      <w:proofErr w:type="spellEnd"/>
      <w:r w:rsidRPr="00DF564E">
        <w:rPr>
          <w:color w:val="000000"/>
        </w:rPr>
        <w:t xml:space="preserve"> uji t </w:t>
      </w:r>
      <w:proofErr w:type="spellStart"/>
      <w:r w:rsidRPr="00DF564E">
        <w:rPr>
          <w:color w:val="000000"/>
        </w:rPr>
        <w:t>menunju</w:t>
      </w:r>
      <w:r>
        <w:rPr>
          <w:color w:val="000000"/>
        </w:rPr>
        <w:t>k</w:t>
      </w:r>
      <w:r w:rsidRPr="00DF564E">
        <w:rPr>
          <w:color w:val="000000"/>
        </w:rPr>
        <w:t>kkan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bahwa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kred</w:t>
      </w:r>
      <w:r>
        <w:rPr>
          <w:color w:val="000000"/>
        </w:rPr>
        <w:t>i</w:t>
      </w:r>
      <w:r w:rsidRPr="00DF564E">
        <w:rPr>
          <w:color w:val="000000"/>
        </w:rPr>
        <w:t>it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berpengaruh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signifikan</w:t>
      </w:r>
      <w:proofErr w:type="spellEnd"/>
      <w:r w:rsidRPr="00DF564E">
        <w:rPr>
          <w:color w:val="000000"/>
        </w:rPr>
        <w:t xml:space="preserve"> dan </w:t>
      </w:r>
      <w:proofErr w:type="spellStart"/>
      <w:r w:rsidRPr="00DF564E">
        <w:rPr>
          <w:color w:val="000000"/>
        </w:rPr>
        <w:t>positif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secara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statistik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terhadap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pendapatan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mikro</w:t>
      </w:r>
      <w:proofErr w:type="spellEnd"/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kecil</w:t>
      </w:r>
      <w:proofErr w:type="spellEnd"/>
      <w:r w:rsidRPr="00DF564E">
        <w:rPr>
          <w:color w:val="000000"/>
        </w:rPr>
        <w:t>, dan</w:t>
      </w:r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menengah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(UMKM) di </w:t>
      </w:r>
      <w:proofErr w:type="spellStart"/>
      <w:r w:rsidRPr="00DF564E">
        <w:rPr>
          <w:color w:val="000000"/>
        </w:rPr>
        <w:t>sekitar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Kampus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Unitri</w:t>
      </w:r>
      <w:proofErr w:type="spellEnd"/>
      <w:r w:rsidRPr="00DF564E">
        <w:rPr>
          <w:color w:val="000000"/>
        </w:rPr>
        <w:t xml:space="preserve"> Kota Malang. Nilai </w:t>
      </w:r>
      <w:proofErr w:type="spellStart"/>
      <w:r w:rsidRPr="00DF564E">
        <w:rPr>
          <w:color w:val="000000"/>
        </w:rPr>
        <w:t>thitung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sebesar</w:t>
      </w:r>
      <w:proofErr w:type="spellEnd"/>
      <w:r w:rsidRPr="00DF564E">
        <w:rPr>
          <w:color w:val="000000"/>
        </w:rPr>
        <w:t xml:space="preserve"> 19,444 </w:t>
      </w:r>
      <w:proofErr w:type="spellStart"/>
      <w:r w:rsidRPr="00DF564E">
        <w:rPr>
          <w:color w:val="000000"/>
        </w:rPr>
        <w:t>melebihi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nilai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ttabel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kritis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sebesar</w:t>
      </w:r>
      <w:proofErr w:type="spellEnd"/>
      <w:r w:rsidRPr="00DF564E">
        <w:rPr>
          <w:color w:val="000000"/>
        </w:rPr>
        <w:t xml:space="preserve"> 0,349, dan </w:t>
      </w:r>
      <w:proofErr w:type="spellStart"/>
      <w:r w:rsidRPr="00DF564E">
        <w:rPr>
          <w:color w:val="000000"/>
        </w:rPr>
        <w:t>tingkat</w:t>
      </w:r>
      <w:proofErr w:type="spellEnd"/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proofErr w:type="spellStart"/>
      <w:r w:rsidRPr="00DF564E">
        <w:rPr>
          <w:color w:val="000000"/>
        </w:rPr>
        <w:t>Signifikansi</w:t>
      </w:r>
      <w:r w:rsidRPr="005A1385">
        <w:rPr>
          <w:color w:val="FFFFFF" w:themeColor="background1"/>
        </w:rPr>
        <w:t>s</w:t>
      </w:r>
      <w:proofErr w:type="spellEnd"/>
      <w:r>
        <w:rPr>
          <w:color w:val="FFFFFF" w:themeColor="background1"/>
        </w:rPr>
        <w:t xml:space="preserve"> </w:t>
      </w:r>
      <w:r w:rsidRPr="00DF564E">
        <w:rPr>
          <w:color w:val="000000"/>
        </w:rPr>
        <w:t xml:space="preserve">(Sig) </w:t>
      </w:r>
      <w:proofErr w:type="spellStart"/>
      <w:r w:rsidRPr="00DF564E">
        <w:rPr>
          <w:color w:val="000000"/>
        </w:rPr>
        <w:t>sebesar</w:t>
      </w:r>
      <w:proofErr w:type="spellEnd"/>
      <w:r w:rsidRPr="00DF564E">
        <w:rPr>
          <w:color w:val="000000"/>
        </w:rPr>
        <w:t xml:space="preserve"> 0,000 </w:t>
      </w:r>
      <w:proofErr w:type="spellStart"/>
      <w:r w:rsidRPr="00DF564E">
        <w:rPr>
          <w:color w:val="000000"/>
        </w:rPr>
        <w:t>lebih</w:t>
      </w:r>
      <w:r w:rsidRPr="005A1385">
        <w:rPr>
          <w:color w:val="FFFFFF" w:themeColor="background1"/>
        </w:rPr>
        <w:t>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rendah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dari</w:t>
      </w:r>
      <w:r w:rsidRPr="005A1385">
        <w:rPr>
          <w:color w:val="FFFFFF" w:themeColor="background1"/>
        </w:rPr>
        <w:t>s</w:t>
      </w:r>
      <w:r w:rsidRPr="00DF564E">
        <w:rPr>
          <w:color w:val="000000"/>
        </w:rPr>
        <w:t>ambang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batas</w:t>
      </w:r>
      <w:proofErr w:type="spellEnd"/>
      <w:r w:rsidRPr="00DF564E">
        <w:rPr>
          <w:color w:val="000000"/>
        </w:rPr>
        <w:t xml:space="preserve"> yang </w:t>
      </w:r>
      <w:proofErr w:type="spellStart"/>
      <w:r w:rsidRPr="00DF564E">
        <w:rPr>
          <w:color w:val="000000"/>
        </w:rPr>
        <w:t>telah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ditentukan</w:t>
      </w:r>
      <w:r w:rsidRPr="005A1385">
        <w:rPr>
          <w:color w:val="FFFFFF" w:themeColor="background1"/>
        </w:rPr>
        <w:t>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sebesar</w:t>
      </w:r>
      <w:proofErr w:type="spellEnd"/>
      <w:r w:rsidRPr="00DF564E">
        <w:rPr>
          <w:color w:val="000000"/>
        </w:rPr>
        <w:t xml:space="preserve"> 0,05. </w:t>
      </w:r>
      <w:proofErr w:type="spellStart"/>
      <w:r w:rsidRPr="00DF564E">
        <w:rPr>
          <w:color w:val="000000"/>
        </w:rPr>
        <w:t>Ini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menyiratkan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bahwa</w:t>
      </w:r>
      <w:proofErr w:type="spellEnd"/>
      <w:r w:rsidRPr="00DF564E">
        <w:rPr>
          <w:color w:val="000000"/>
        </w:rPr>
        <w:t xml:space="preserve"> UMKM </w:t>
      </w:r>
      <w:proofErr w:type="spellStart"/>
      <w:r w:rsidRPr="00DF564E">
        <w:rPr>
          <w:color w:val="000000"/>
        </w:rPr>
        <w:t>akan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memperoleh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lebih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banyak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lastRenderedPageBreak/>
        <w:t>jika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distribusi</w:t>
      </w:r>
      <w:proofErr w:type="spellEnd"/>
      <w:r w:rsidRPr="00DF564E">
        <w:rPr>
          <w:color w:val="000000"/>
        </w:rPr>
        <w:t xml:space="preserve"> dan </w:t>
      </w:r>
      <w:proofErr w:type="spellStart"/>
      <w:r w:rsidRPr="00DF564E">
        <w:rPr>
          <w:color w:val="000000"/>
        </w:rPr>
        <w:t>penggunaan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kredit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bisnis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meningkat</w:t>
      </w:r>
      <w:proofErr w:type="spellEnd"/>
      <w:r w:rsidRPr="00DF564E">
        <w:rPr>
          <w:color w:val="000000"/>
        </w:rPr>
        <w:t xml:space="preserve">. </w:t>
      </w:r>
      <w:proofErr w:type="spellStart"/>
      <w:r w:rsidRPr="00DF564E">
        <w:rPr>
          <w:color w:val="000000"/>
        </w:rPr>
        <w:t>Sehingga</w:t>
      </w:r>
      <w:proofErr w:type="spellEnd"/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Hipotesis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penelitian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diterima</w:t>
      </w:r>
      <w:proofErr w:type="spellEnd"/>
      <w:r w:rsidRPr="00DF564E">
        <w:rPr>
          <w:color w:val="000000"/>
        </w:rPr>
        <w:t>.</w:t>
      </w:r>
    </w:p>
    <w:p w14:paraId="35FC2E32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both"/>
      </w:pPr>
      <w:proofErr w:type="spellStart"/>
      <w:r w:rsidRPr="00DF564E">
        <w:rPr>
          <w:color w:val="000000"/>
        </w:rPr>
        <w:t>Berdasarkan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koefisien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diatas</w:t>
      </w:r>
      <w:proofErr w:type="spellEnd"/>
      <w:r w:rsidRPr="00DF564E">
        <w:rPr>
          <w:color w:val="000000"/>
        </w:rPr>
        <w:t xml:space="preserve">, model </w:t>
      </w:r>
      <w:proofErr w:type="spellStart"/>
      <w:r w:rsidRPr="00DF564E">
        <w:rPr>
          <w:color w:val="000000"/>
        </w:rPr>
        <w:t>persamaan</w:t>
      </w:r>
      <w:proofErr w:type="spellEnd"/>
      <w:r w:rsidRPr="003D5E53">
        <w:rPr>
          <w:b/>
          <w:bCs/>
          <w:color w:val="FFFFFF" w:themeColor="background1"/>
        </w:rPr>
        <w:t>.</w:t>
      </w:r>
      <w:r>
        <w:rPr>
          <w:b/>
          <w:bCs/>
          <w:color w:val="FFFFFF" w:themeColor="background1"/>
        </w:rPr>
        <w:t xml:space="preserve"> </w:t>
      </w:r>
      <w:proofErr w:type="spellStart"/>
      <w:r w:rsidRPr="00DF564E">
        <w:rPr>
          <w:color w:val="000000"/>
        </w:rPr>
        <w:t>regresi</w:t>
      </w:r>
      <w:r w:rsidRPr="005A1385">
        <w:rPr>
          <w:color w:val="FFFFFF" w:themeColor="background1"/>
        </w:rPr>
        <w:t>s</w:t>
      </w:r>
      <w:proofErr w:type="spellEnd"/>
      <w:r w:rsidRPr="00DF564E">
        <w:rPr>
          <w:color w:val="000000"/>
        </w:rPr>
        <w:t xml:space="preserve"> linier</w:t>
      </w:r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berganda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adalah</w:t>
      </w:r>
      <w:proofErr w:type="spellEnd"/>
      <w:r w:rsidRPr="00DF564E">
        <w:rPr>
          <w:color w:val="000000"/>
        </w:rPr>
        <w:t>:</w:t>
      </w:r>
    </w:p>
    <w:p w14:paraId="268504DD" w14:textId="77777777" w:rsidR="00047035" w:rsidRPr="00DF564E" w:rsidRDefault="00047035" w:rsidP="00047035">
      <w:pPr>
        <w:pStyle w:val="NormalWeb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0E649F">
        <w:rPr>
          <w:b/>
          <w:bCs/>
          <w:noProof/>
          <w:color w:val="000000"/>
          <w:sz w:val="20"/>
          <w:szCs w:val="20"/>
          <w:lang w:val="id-ID" w:eastAsia="id-ID"/>
        </w:rPr>
        <w:drawing>
          <wp:inline distT="0" distB="0" distL="0" distR="0" wp14:anchorId="77FFCDEE" wp14:editId="2B8C0997">
            <wp:extent cx="16002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3D200" w14:textId="77777777" w:rsidR="00047035" w:rsidRPr="00DF564E" w:rsidRDefault="00047035" w:rsidP="00650D1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DF5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3658AF83" wp14:editId="0351FD46">
            <wp:extent cx="2791460" cy="80010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C10E3" w14:textId="77777777" w:rsidR="00047035" w:rsidRPr="000E649F" w:rsidRDefault="00047035" w:rsidP="000E649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Nilai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koefisien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R-squared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adalah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0,931. Hal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menunjukkan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pendapatan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mikro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kecil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, dan</w:t>
      </w:r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menengah</w:t>
      </w:r>
      <w:proofErr w:type="spellEnd"/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(UMKM)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terkait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93,1%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variabel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kredit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Sedangkan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6,9%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lainnya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dipengaruhi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oleh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hal-hal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berada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luar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ruang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lingkup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penelitian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74D3A37F" w14:textId="29D9A8F2" w:rsidR="00047035" w:rsidRPr="000E649F" w:rsidRDefault="00047035" w:rsidP="000E649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Menurut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temuan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statistik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terdapat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korelasi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mencolok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positif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antara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kredit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pendapatan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miikro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kecil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dan</w:t>
      </w:r>
      <w:proofErr w:type="spellEnd"/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menengah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(UMKM). Hal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berimplikasi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penyediaan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efektif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pemanfaatan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kredit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tepat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menghasilkan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peningkatan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pendapatan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secara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proporsional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Kejadian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serupa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diamati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antara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kecil</w:t>
      </w:r>
      <w:proofErr w:type="spellEnd"/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dan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menengah</w:t>
      </w:r>
      <w:proofErr w:type="spellEnd"/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(UKM)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 xml:space="preserve"> </w:t>
      </w:r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yang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berlokasi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sekitar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Kampus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Universitas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Tribhuwana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Tunggadewi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Malang.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Berdasarkan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pengalaman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para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pelaku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UMKM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sebelumnya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diyakini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bahwa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memperoleh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kredit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merupakan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sarana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untuk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meningkatkan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aset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menambah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modal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dan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mendorong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pertumbuhan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usaha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dijalankan</w:t>
      </w:r>
      <w:proofErr w:type="spellEnd"/>
      <w:r w:rsidRPr="000E649F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4C9CFECC" w14:textId="5065F096" w:rsidR="00047035" w:rsidRPr="000E649F" w:rsidRDefault="00047035" w:rsidP="000E64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9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Biasanya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pelaku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memperluas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operasinya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terlibat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instrText>ADDIN CSL_CITATION {"citationItems":[{"id":"ITEM-1","itemData":{"DOI":"http://dx.doi.org/10.29040/jap.v19i1.158","author":[{"dropping-particle":"","family":"Riawan","given":"Riawan","non-dropping-particle":"","parse-names":false,"suffix":""},{"dropping-particle":"","family":"Kusnawan","given":"Wawan","non-dropping-particle":"","parse-names":false,"suffix":""}],"container-title":"Jurnal Akuntansi dan Pajak","id":"ITEM-1","issue":"1","issued":{"date-parts":[["2018"]]},"page":"31-37","title":"Pengaruh Modal Sendiri dan Kredit Usaha Rakyat (KUR) Terhadap Pendapatan Usaha (Studi Pada UMKM di Desa Platihan Kidul Kec. Siman)","type":"article-journal","volume":"19"},"uris":["http://www.mendeley.com/documents/?uuid=cc2bc67d-c0a5-4f17-b146-bfe1f3d458c2"]}],"mendeley":{"formattedCitation":"(Riawan &amp; Kusnawan, 2018)","plainTextFormattedCitation":"(Riawan &amp; Kusnawan, 2018)","previouslyFormattedCitation":"(Riawan &amp; Kusnawan, 2018)"},"properties":{"noteIndex":0},"schema":"https://github.com/citation-style-language/schema/raw/master/csl-citation.json"}</w:instrTex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>(Riawan &amp; Kusnawan, 2018)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keuntungan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konsisten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mengalokasikan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7A968" w14:textId="71CB932A" w:rsidR="00047035" w:rsidRPr="000E649F" w:rsidRDefault="00047035" w:rsidP="000E64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penelitiian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dengann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diilakukan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instrText>ADDIN CSL_CITATION {"citationItems":[{"id":"ITEM-1","itemData":{"author":[{"dropping-particle":"","family":"Sujarweni","given":"V. W.","non-dropping-particle":"","parse-names":false,"suffix":""},{"dropping-particle":"","family":"Utami","given":"L. R","non-dropping-particle":"","parse-names":false,"suffix":""}],"container-title":"Jurnal Bisnis dan Ekonomi","id":"ITEM-1","issue":"1","issued":{"date-parts":[["2015"]]},"title":"Analisis Dampak Pembiayaan Dana Bergulir KUR (Kredit Usaha Rakyat) terhadap Kinerja UMKM (Studi Kasus di Daerah Istimewa YOGYAKARTA)","type":"article-journal","volume":"11"},"uris":["http://www.mendeley.com/documents/?uuid=551bbc30-0b8d-47bf-9969-1e8be07d21dc"]}],"mendeley":{"formattedCitation":"(Sujarweni &amp; Utami, 2015)","manualFormatting":"Sujarweni dan Utami, (2015)","plainTextFormattedCitation":"(Sujarweni &amp; Utami, 2015)","previouslyFormattedCitation":"(Sujarweni &amp; Utami, 2015)"},"properties":{"noteIndex":0},"schema":"https://github.com/citation-style-language/schema/raw/master/csl-citation.json"}</w:instrTex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>Sujarweni dan Utami, (2015)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instrText>ADDIN CSL_CITATION {"citationItems":[{"id":"ITEM-1","itemData":{"author":[{"dropping-particle":"","family":"Soumokil","given":"Markus Setiawan","non-dropping-particle":"","parse-names":false,"suffix":""}],"container-title":"Literacy : Jurnal Ilmiah Sosial","id":"ITEM-1","issue":"1","issued":{"date-parts":[["2019"]]},"page":"27-40","title":"PENGARUH PEMBERIAN KREDIT USAHA RAKYAT (KUR) TERHADAP PERKEMBANGAN UMKM DI KOTA JAYAPURA (STUDI KASUS PADA BANK PAPUA KANTOR CABANG UTAMA JAYAPURA)","type":"article-journal","volume":"1"},"uris":["http://www.mendeley.com/documents/?uuid=428c421c-034d-462a-8d47-217bc2ea6734"]}],"mendeley":{"formattedCitation":"(Soumokil, 2019)","manualFormatting":"Soumokil, (2019)","plainTextFormattedCitation":"(Soumokil, 2019)","previouslyFormattedCitation":"(Soumokil, 2019)"},"properties":{"noteIndex":0},"schema":"https://github.com/citation-style-language/schema/raw/master/csl-citation.json"}</w:instrTex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>Soumokil, (2019)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instrText>ADDIN CSL_CITATION {"citationItems":[{"id":"ITEM-1","itemData":{"author":[{"dropping-particle":"","family":"Rizki","given":"Selfani Sasqia","non-dropping-particle":"","parse-names":false,"suffix":""},{"dropping-particle":"","family":"Mayes","given":"Anthony","non-dropping-particle":"","parse-names":false,"suffix":""},{"dropping-particle":"","family":"Widayatsari","given":"Any","non-dropping-particle":"","parse-names":false,"suffix":""}],"container-title":"JOM FEB","id":"ITEM-1","issue":"1","issued":{"date-parts":[["2020"]]},"page":"1-11","title":"PENGARUH KREDIT USAHA RAKYAT TERHADAP PENDAPATAN UMKM (STUDI KASUS PADA USAHA MIKRO BINAAN BANK BRI CABANG TAMPAN PEKANBARU TAHUN 2014 (TW 1) – 2018 (TW 4)","type":"article-journal","volume":"7"},"uris":["http://www.mendeley.com/documents/?uuid=e2b7ee93-7783-4340-b0ed-2325ca89a53c"]}],"mendeley":{"formattedCitation":"(Rizki et al., 2020)","manualFormatting":"Rizki et al., (2020)","plainTextFormattedCitation":"(Rizki et al., 2020)"},"properties":{"noteIndex":0},"schema":"https://github.com/citation-style-language/schema/raw/master/csl-citation.json"}</w:instrTex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>Rizki</w:t>
      </w:r>
      <w:r w:rsidRPr="000E649F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et a</w:t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>l., (2020)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instrText>ADDIN CSL_CITATION {"citationItems":[{"id":"ITEM-1","itemData":{"DOI":"https://doi.org/10.47233/jebd.v23i1.198","author":[{"dropping-particle":"","family":"Syahril","given":"Syahril","non-dropping-particle":"","parse-names":false,"suffix":""}],"container-title":"Jurnal Ekonomi dan Bisnis Dharma Andalas","id":"ITEM-1","issue":"1","issued":{"date-parts":[["2021"]]},"title":"Pengaruh Kredit Usaha Rakyat (KUR) dan Kinerja UMKM dalam Meningkatkan Ekonomi Kerakyatan pada UMKM yang Bergerak di Bidang Usaha Kue Ladu (Arai Pinang) yang Ada di Pariaman","type":"article-journal","volume":"23"},"uris":["http://www.mendeley.com/documents/?uuid=aa087d33-63e8-4b84-8108-380867874417"]}],"mendeley":{"formattedCitation":"(Syahril, 2021)","manualFormatting":"Syahril, (2021)","plainTextFormattedCitation":"(Syahril, 2021)","previouslyFormattedCitation":"(Syahril, 2021)"},"properties":{"noteIndex":0},"schema":"https://github.com/citation-style-language/schema/raw/master/csl-citation.json"}</w:instrTex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>Syahril, (2021)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instrText>ADDIN CSL_CITATION {"citationItems":[{"id":"ITEM-1","itemData":{"DOI":"https://doi.org/10.24912/je.v28i1.1402","author":[{"dropping-particle":"","family":"Adju","given":"Nita Y","non-dropping-particle":"","parse-names":false,"suffix":""},{"dropping-particle":"","family":"Blongkod","given":"Harun","non-dropping-particle":"","parse-names":false,"suffix":""},{"dropping-particle":"","family":"Panigoro","given":"Nurharyati","non-dropping-particle":"","parse-names":false,"suffix":""}],"container-title":"Jurnal Ekonomi","id":"ITEM-1","issue":"1","issued":{"date-parts":[["2023"]]},"page":"119-135","title":"Pengaruh Pemberian Kredit Usaha Rakyat Terhadap Pendapatan Usaha Mikro Kecil Dan Menengah","type":"article-journal","volume":"28"},"uris":["http://www.mendeley.com/documents/?uuid=c3a11732-11fc-4174-8e8e-8efd6d5686b7"]}],"mendeley":{"formattedCitation":"(Adju et al., 2023)","manualFormatting":"Adju et al., (2023)","plainTextFormattedCitation":"(Adju et al., 2023)","previouslyFormattedCitation":"(Adju et al., 2023)"},"properties":{"noteIndex":0},"schema":"https://github.com/citation-style-language/schema/raw/master/csl-citation.json"}</w:instrTex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Adju </w:t>
      </w:r>
      <w:r w:rsidRPr="000E649F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et al.</w:t>
      </w:r>
      <w:r w:rsidRPr="000E649F">
        <w:rPr>
          <w:rFonts w:ascii="Times New Roman" w:hAnsi="Times New Roman" w:cs="Times New Roman"/>
          <w:noProof/>
          <w:color w:val="000000"/>
          <w:sz w:val="24"/>
          <w:szCs w:val="24"/>
        </w:rPr>
        <w:t>, (2023)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menegaskan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pemanfaatan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Usaha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berpotensi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miikro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.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(UMKM). Hal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0E64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.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oleh</w:t>
      </w:r>
      <w:r w:rsidRPr="000E649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ID" w:eastAsia="en-ID"/>
        </w:rPr>
        <w:t>s</w:t>
      </w:r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mengandung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inheren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bunga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berfluktuasi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kewajiban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cicilan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teratur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etos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649F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0E64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4601D9" w14:textId="77777777" w:rsidR="00F248FB" w:rsidRPr="00F248FB" w:rsidRDefault="00F248FB" w:rsidP="00F248FB">
      <w:pPr>
        <w:pStyle w:val="BodyText"/>
        <w:ind w:right="61" w:firstLine="567"/>
        <w:jc w:val="both"/>
        <w:rPr>
          <w:rFonts w:ascii="Times New Roman" w:hAnsi="Times New Roman" w:cs="Times New Roman"/>
          <w:b/>
          <w:lang w:val="id-ID"/>
        </w:rPr>
      </w:pPr>
    </w:p>
    <w:p w14:paraId="16CC4CB7" w14:textId="6CF91567" w:rsidR="00F248FB" w:rsidRPr="00F248FB" w:rsidRDefault="00FE038A" w:rsidP="00F248FB">
      <w:pPr>
        <w:pStyle w:val="Heading1"/>
        <w:tabs>
          <w:tab w:val="left" w:pos="2556"/>
          <w:tab w:val="left" w:pos="3864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F248FB" w:rsidRPr="00F248FB">
        <w:rPr>
          <w:rFonts w:ascii="Times New Roman" w:hAnsi="Times New Roman" w:cs="Times New Roman"/>
          <w:sz w:val="24"/>
          <w:szCs w:val="24"/>
        </w:rPr>
        <w:tab/>
      </w:r>
    </w:p>
    <w:p w14:paraId="2E245326" w14:textId="77777777" w:rsidR="000E649F" w:rsidRPr="00DF564E" w:rsidRDefault="000E649F" w:rsidP="000E649F">
      <w:pPr>
        <w:pStyle w:val="NormalWeb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proofErr w:type="spellStart"/>
      <w:r w:rsidRPr="00DF564E">
        <w:rPr>
          <w:color w:val="000000"/>
        </w:rPr>
        <w:t>Kehadiran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kredit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telah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ditemukan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memiliki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dampak</w:t>
      </w:r>
      <w:proofErr w:type="spellEnd"/>
      <w:r w:rsidRPr="00DF564E">
        <w:rPr>
          <w:color w:val="000000"/>
        </w:rPr>
        <w:t xml:space="preserve"> yang </w:t>
      </w:r>
      <w:proofErr w:type="spellStart"/>
      <w:r w:rsidRPr="00DF564E">
        <w:rPr>
          <w:color w:val="000000"/>
        </w:rPr>
        <w:t>signifikan</w:t>
      </w:r>
      <w:proofErr w:type="spellEnd"/>
      <w:r w:rsidRPr="00DF564E">
        <w:rPr>
          <w:color w:val="000000"/>
        </w:rPr>
        <w:t xml:space="preserve"> dan </w:t>
      </w:r>
      <w:proofErr w:type="spellStart"/>
      <w:r w:rsidRPr="00DF564E">
        <w:rPr>
          <w:color w:val="000000"/>
        </w:rPr>
        <w:t>menguntungkan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terhadap</w:t>
      </w:r>
      <w:r>
        <w:rPr>
          <w:color w:val="000000"/>
        </w:rPr>
        <w:t>p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kinerja</w:t>
      </w:r>
      <w:r w:rsidRPr="005A1385">
        <w:rPr>
          <w:color w:val="FFFFFF" w:themeColor="background1"/>
        </w:rPr>
        <w:t>s</w:t>
      </w:r>
      <w:proofErr w:type="spellEnd"/>
      <w:r w:rsidRPr="00DF564E">
        <w:rPr>
          <w:color w:val="FFFFFF" w:themeColor="background1"/>
        </w:rPr>
        <w:t xml:space="preserve">. </w:t>
      </w:r>
      <w:proofErr w:type="spellStart"/>
      <w:r w:rsidRPr="00DF564E">
        <w:rPr>
          <w:color w:val="000000"/>
        </w:rPr>
        <w:t>keuangan</w:t>
      </w:r>
      <w:r w:rsidRPr="005A1385">
        <w:rPr>
          <w:color w:val="FFFFFF" w:themeColor="background1"/>
        </w:rPr>
        <w:t>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r w:rsidRPr="005A1385">
        <w:rPr>
          <w:color w:val="FFFFFF" w:themeColor="background1"/>
        </w:rPr>
        <w:t>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Mi</w:t>
      </w:r>
      <w:r>
        <w:rPr>
          <w:color w:val="000000"/>
        </w:rPr>
        <w:t>i</w:t>
      </w:r>
      <w:r w:rsidRPr="00DF564E">
        <w:rPr>
          <w:color w:val="000000"/>
        </w:rPr>
        <w:t>kro</w:t>
      </w:r>
      <w:proofErr w:type="spellEnd"/>
      <w:r w:rsidRPr="00DF564E">
        <w:rPr>
          <w:color w:val="000000"/>
        </w:rPr>
        <w:t>, Kecil</w:t>
      </w:r>
      <w:r w:rsidRPr="00DF564E">
        <w:rPr>
          <w:color w:val="FFFFFF" w:themeColor="background1"/>
        </w:rPr>
        <w:t>.</w:t>
      </w:r>
      <w:r>
        <w:rPr>
          <w:color w:val="000000"/>
        </w:rPr>
        <w:t xml:space="preserve"> </w:t>
      </w:r>
      <w:r w:rsidRPr="00DF564E">
        <w:rPr>
          <w:color w:val="000000"/>
        </w:rPr>
        <w:t xml:space="preserve">dan </w:t>
      </w:r>
      <w:proofErr w:type="spellStart"/>
      <w:r w:rsidRPr="00DF564E">
        <w:rPr>
          <w:color w:val="000000"/>
        </w:rPr>
        <w:t>Menengah</w:t>
      </w:r>
      <w:r w:rsidRPr="005A1385">
        <w:rPr>
          <w:color w:val="FFFFFF" w:themeColor="background1"/>
        </w:rPr>
        <w:t>s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(UMKM) yang </w:t>
      </w:r>
      <w:proofErr w:type="spellStart"/>
      <w:r w:rsidRPr="00DF564E">
        <w:rPr>
          <w:color w:val="000000"/>
        </w:rPr>
        <w:t>beroperasi</w:t>
      </w:r>
      <w:proofErr w:type="spellEnd"/>
      <w:r w:rsidRPr="00DF564E">
        <w:rPr>
          <w:color w:val="000000"/>
        </w:rPr>
        <w:t xml:space="preserve"> di</w:t>
      </w:r>
      <w:r w:rsidRPr="00DF564E">
        <w:rPr>
          <w:color w:val="FFFFFF" w:themeColor="background1"/>
        </w:rPr>
        <w:t>.</w:t>
      </w:r>
      <w:r w:rsidRPr="005F4D32">
        <w:rPr>
          <w:color w:val="FFFFFF" w:themeColor="background1"/>
        </w:rPr>
        <w:t xml:space="preserve"> </w:t>
      </w:r>
      <w:proofErr w:type="spellStart"/>
      <w:r w:rsidRPr="005A1385">
        <w:rPr>
          <w:color w:val="FFFFFF" w:themeColor="background1"/>
        </w:rPr>
        <w:t>s</w:t>
      </w:r>
      <w:r w:rsidRPr="00DF564E">
        <w:rPr>
          <w:color w:val="000000"/>
        </w:rPr>
        <w:t>dalam</w:t>
      </w:r>
      <w:proofErr w:type="spellEnd"/>
      <w:r w:rsidRPr="00DF564E">
        <w:rPr>
          <w:color w:val="FFFFFF" w:themeColor="background1"/>
        </w:rPr>
        <w:t>.</w:t>
      </w:r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kawasan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Kampus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Kesatuan</w:t>
      </w:r>
      <w:proofErr w:type="spellEnd"/>
      <w:r w:rsidRPr="00DF564E">
        <w:rPr>
          <w:color w:val="000000"/>
        </w:rPr>
        <w:t xml:space="preserve"> </w:t>
      </w:r>
      <w:proofErr w:type="spellStart"/>
      <w:proofErr w:type="gramStart"/>
      <w:r w:rsidRPr="00DF564E">
        <w:rPr>
          <w:color w:val="000000"/>
        </w:rPr>
        <w:t>di</w:t>
      </w:r>
      <w:r w:rsidRPr="00DF564E">
        <w:rPr>
          <w:color w:val="FFFFFF" w:themeColor="background1"/>
        </w:rPr>
        <w:t>.</w:t>
      </w:r>
      <w:r w:rsidRPr="00DF564E">
        <w:rPr>
          <w:color w:val="000000"/>
        </w:rPr>
        <w:t>Kota</w:t>
      </w:r>
      <w:proofErr w:type="spellEnd"/>
      <w:proofErr w:type="gramEnd"/>
      <w:r w:rsidRPr="00DF564E">
        <w:rPr>
          <w:color w:val="000000"/>
        </w:rPr>
        <w:t xml:space="preserve"> Malang.  Hal </w:t>
      </w:r>
      <w:proofErr w:type="spellStart"/>
      <w:r w:rsidRPr="00DF564E">
        <w:rPr>
          <w:color w:val="000000"/>
        </w:rPr>
        <w:t>ini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berarti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semakin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besar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kredit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DF564E">
        <w:rPr>
          <w:color w:val="000000"/>
        </w:rPr>
        <w:t xml:space="preserve"> yang </w:t>
      </w:r>
      <w:proofErr w:type="spellStart"/>
      <w:r w:rsidRPr="00DF564E">
        <w:rPr>
          <w:color w:val="000000"/>
        </w:rPr>
        <w:t>diberikan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serta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tepat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dalam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penggunaannya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akan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meningkatkan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pendapatan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DF564E">
        <w:rPr>
          <w:color w:val="000000"/>
        </w:rPr>
        <w:t xml:space="preserve"> di </w:t>
      </w:r>
      <w:proofErr w:type="spellStart"/>
      <w:r w:rsidRPr="00DF564E">
        <w:rPr>
          <w:color w:val="000000"/>
        </w:rPr>
        <w:t>sektor</w:t>
      </w:r>
      <w:proofErr w:type="spellEnd"/>
      <w:r w:rsidRPr="00DF564E">
        <w:rPr>
          <w:color w:val="000000"/>
        </w:rPr>
        <w:t xml:space="preserve"> UMKM. </w:t>
      </w:r>
      <w:proofErr w:type="spellStart"/>
      <w:r w:rsidRPr="00DF564E">
        <w:rPr>
          <w:color w:val="000000"/>
        </w:rPr>
        <w:t>Dengan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semakin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meningkatnya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pendapatan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akan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mendorong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jauh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lebih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berkembang</w:t>
      </w:r>
      <w:proofErr w:type="spellEnd"/>
      <w:r w:rsidRPr="00DF564E">
        <w:rPr>
          <w:color w:val="000000"/>
        </w:rPr>
        <w:t>.</w:t>
      </w:r>
    </w:p>
    <w:p w14:paraId="4296A023" w14:textId="40B45C7B" w:rsidR="000E649F" w:rsidRPr="00DF564E" w:rsidRDefault="000E649F" w:rsidP="000E649F">
      <w:pPr>
        <w:pStyle w:val="NormalWeb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DF564E">
        <w:rPr>
          <w:color w:val="000000"/>
        </w:rPr>
        <w:lastRenderedPageBreak/>
        <w:tab/>
      </w:r>
      <w:proofErr w:type="spellStart"/>
      <w:r w:rsidRPr="00DF564E">
        <w:rPr>
          <w:color w:val="000000"/>
        </w:rPr>
        <w:t>Keterlibatan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entitas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pemerintah</w:t>
      </w:r>
      <w:proofErr w:type="spellEnd"/>
      <w:r w:rsidRPr="00DF564E">
        <w:rPr>
          <w:color w:val="000000"/>
        </w:rPr>
        <w:t xml:space="preserve"> dan </w:t>
      </w:r>
      <w:proofErr w:type="spellStart"/>
      <w:r w:rsidRPr="00DF564E">
        <w:rPr>
          <w:color w:val="000000"/>
        </w:rPr>
        <w:t>asosiasi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pengusaha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sangat</w:t>
      </w:r>
      <w:r>
        <w:rPr>
          <w:color w:val="000000"/>
        </w:rPr>
        <w:t>t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penting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dalam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mendorong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pertumbuha</w:t>
      </w:r>
      <w:r>
        <w:rPr>
          <w:color w:val="000000"/>
        </w:rPr>
        <w:t>a</w:t>
      </w:r>
      <w:r w:rsidRPr="00DF564E">
        <w:rPr>
          <w:color w:val="000000"/>
        </w:rPr>
        <w:t>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usaha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kecil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dan </w:t>
      </w:r>
      <w:proofErr w:type="spellStart"/>
      <w:r w:rsidRPr="00DF564E">
        <w:rPr>
          <w:color w:val="000000"/>
        </w:rPr>
        <w:t>menengah</w:t>
      </w:r>
      <w:proofErr w:type="spellEnd"/>
      <w:r w:rsidRPr="003D5E53">
        <w:rPr>
          <w:b/>
          <w:bCs/>
          <w:color w:val="FFFFFF" w:themeColor="background1"/>
        </w:rPr>
        <w:t>.</w:t>
      </w:r>
      <w:r w:rsidRPr="00DF564E">
        <w:rPr>
          <w:color w:val="000000"/>
        </w:rPr>
        <w:t xml:space="preserve"> (UKM). </w:t>
      </w:r>
      <w:proofErr w:type="spellStart"/>
      <w:r w:rsidRPr="00DF564E">
        <w:rPr>
          <w:color w:val="000000"/>
        </w:rPr>
        <w:t>Pemangku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kepentingan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ini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memainkan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peran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penting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dalam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menawarkan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dukungan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nyata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melalui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bantuan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keuangan</w:t>
      </w:r>
      <w:proofErr w:type="spellEnd"/>
      <w:r w:rsidRPr="00DF564E">
        <w:rPr>
          <w:color w:val="000000"/>
        </w:rPr>
        <w:t xml:space="preserve">, </w:t>
      </w:r>
      <w:proofErr w:type="spellStart"/>
      <w:r w:rsidRPr="00DF564E">
        <w:rPr>
          <w:color w:val="000000"/>
        </w:rPr>
        <w:t>penyediaan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fasilitas</w:t>
      </w:r>
      <w:proofErr w:type="spellEnd"/>
      <w:r w:rsidRPr="00DF564E">
        <w:rPr>
          <w:color w:val="000000"/>
        </w:rPr>
        <w:t xml:space="preserve">, dan </w:t>
      </w:r>
      <w:proofErr w:type="spellStart"/>
      <w:r w:rsidRPr="00DF564E">
        <w:rPr>
          <w:color w:val="000000"/>
        </w:rPr>
        <w:t>pelaksanaan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inisiatif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pengembangan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bisnis</w:t>
      </w:r>
      <w:proofErr w:type="spellEnd"/>
      <w:r w:rsidRPr="00DF564E">
        <w:rPr>
          <w:color w:val="000000"/>
        </w:rPr>
        <w:t xml:space="preserve"> yang </w:t>
      </w:r>
      <w:proofErr w:type="spellStart"/>
      <w:r w:rsidRPr="00DF564E">
        <w:rPr>
          <w:color w:val="000000"/>
        </w:rPr>
        <w:t>ditargetkan</w:t>
      </w:r>
      <w:proofErr w:type="spellEnd"/>
      <w:r w:rsidRPr="00DF564E">
        <w:rPr>
          <w:color w:val="000000"/>
        </w:rPr>
        <w:t xml:space="preserve">. </w:t>
      </w:r>
      <w:proofErr w:type="spellStart"/>
      <w:r w:rsidRPr="00DF564E">
        <w:rPr>
          <w:color w:val="000000"/>
        </w:rPr>
        <w:t>Diharapkan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penelitian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selanjutnya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akan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menggunakan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sampel</w:t>
      </w:r>
      <w:proofErr w:type="spellEnd"/>
      <w:r w:rsidRPr="00DF564E">
        <w:rPr>
          <w:color w:val="000000"/>
        </w:rPr>
        <w:t xml:space="preserve"> yang </w:t>
      </w:r>
      <w:proofErr w:type="spellStart"/>
      <w:r w:rsidRPr="00DF564E">
        <w:rPr>
          <w:color w:val="000000"/>
        </w:rPr>
        <w:t>lebih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komprehensif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untuk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meningkatkan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generalisasi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temuan</w:t>
      </w:r>
      <w:proofErr w:type="spellEnd"/>
      <w:r w:rsidRPr="00DF564E">
        <w:rPr>
          <w:color w:val="000000"/>
        </w:rPr>
        <w:t xml:space="preserve"> </w:t>
      </w:r>
      <w:proofErr w:type="spellStart"/>
      <w:r w:rsidRPr="00DF564E">
        <w:rPr>
          <w:color w:val="000000"/>
        </w:rPr>
        <w:t>penelitian</w:t>
      </w:r>
      <w:proofErr w:type="spellEnd"/>
      <w:r w:rsidRPr="00DF564E">
        <w:rPr>
          <w:color w:val="000000"/>
        </w:rPr>
        <w:t>.</w:t>
      </w:r>
    </w:p>
    <w:p w14:paraId="30D3ABD1" w14:textId="77777777" w:rsidR="00F248FB" w:rsidRDefault="00F248FB" w:rsidP="00F248FB">
      <w:pPr>
        <w:pStyle w:val="BodyText"/>
        <w:ind w:right="38"/>
        <w:jc w:val="both"/>
        <w:rPr>
          <w:rFonts w:ascii="Times New Roman" w:hAnsi="Times New Roman" w:cs="Times New Roman"/>
          <w:lang w:val="id-ID"/>
        </w:rPr>
      </w:pPr>
    </w:p>
    <w:p w14:paraId="39C1311E" w14:textId="186F98CA" w:rsidR="00FE038A" w:rsidRDefault="00FE038A" w:rsidP="00FE038A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14:paraId="0862C2C6" w14:textId="72E0E385" w:rsidR="00FE038A" w:rsidRPr="00FE038A" w:rsidRDefault="00FE038A" w:rsidP="00FE038A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038A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FE038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FE038A">
        <w:rPr>
          <w:rFonts w:ascii="Times New Roman" w:hAnsi="Times New Roman" w:cs="Times New Roman"/>
          <w:b/>
          <w:bCs/>
          <w:sz w:val="24"/>
          <w:szCs w:val="24"/>
        </w:rPr>
        <w:t>lainnya</w:t>
      </w:r>
      <w:proofErr w:type="spellEnd"/>
    </w:p>
    <w:p w14:paraId="7628EA4D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Adju, N. Y., Blongkod, H., &amp; Panigoro, N. (2023). Pengaruh Pemberian Kredit Usaha Rakyat Terhadap Pendapatan Usaha Mikro Kecil Dan Menengah.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Jurnal Ekonomi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(1), 119–135. https://doi.org/https://doi.org/10.24912/je.v28i1.1402</w:t>
      </w:r>
    </w:p>
    <w:p w14:paraId="1AB1727A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Destiana, N. (2021).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Memahami Pengertian Pendapatan serta Berbagai Sumbernya</w:t>
      </w:r>
      <w:r w:rsidRPr="00DF564E">
        <w:rPr>
          <w:rFonts w:ascii="Times New Roman" w:hAnsi="Times New Roman" w:cs="Times New Roman"/>
          <w:noProof/>
          <w:sz w:val="24"/>
          <w:szCs w:val="24"/>
        </w:rPr>
        <w:t>. https://majoo.id/solusi/detail/pengertian-pendapatan</w:t>
      </w:r>
    </w:p>
    <w:p w14:paraId="24817861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Husaini, H., &amp; Fadhlani, A. (2017). Pengaruh Modal Kerja, Lama Usaha, Jam Kerja dan Lokasi Usaha terhadap Pendapatan Monza di Pasar Simalingkar Medan.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Jurnal Visioner &amp; Strategis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(2), 111–126.</w:t>
      </w:r>
    </w:p>
    <w:p w14:paraId="15F3F4B6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Mokalu, O. Y., Montolalu, J., &amp; Keles, D. (2018). Pemanfaatan Fasilitas Kredit Usaha Rakyat (KUR) Terhadap Peningkatan Usaha Mikro Kecil Dan Menengah (UMKM) (Studi Kasus Bank Mandiri Kantor Kas Manado Paal Dua).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4AFFAAEE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Monica, M. (2021). Pengaruh Kredit Usaha Rakyat (KUR), Modal Sendiri, Lama Usaha dan Jumlah Tenaga Kerja Terhadap Pendapatan Usaha Mikro Kecil dan Menengah (UMKM) di Kota Malang.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FEB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4D4D4ADF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Nindi Mei Ambarsari, A. (2021).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Pengaruh Modal Sendiri, Kredit Usaha Rakyat (Kur), Dan Lama Usaha Terhadap Pendapatan UMKM Jenis Perdagangan Dan Reparasi Di Kabupaten Ponorogo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 [Universitas Muhammadiyah Ponorogo]. http://eprints.umpo.ac.id/id/eprint/6811</w:t>
      </w:r>
    </w:p>
    <w:p w14:paraId="293E21C2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Putra, M. (2023).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Peran Perbankan dalam perekonomian Indonesia saat ini ?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 https://feb.ub.ac.id/peran-perbankan-dalam-perekonomian-indonesia-saat-ini/</w:t>
      </w:r>
    </w:p>
    <w:p w14:paraId="4FA1D3A9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Riawan, R., &amp; Kusnawan, W. (2018). Pengaruh Modal Sendiri dan Kredit Usaha Rakyat (KUR) Terhadap Pendapatan Usaha (Studi Pada UMKM di Desa Platihan Kidul Kec. Siman).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Pajak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(1), 31–37. https://doi.org/http://dx.doi.org/10.29040/jap.v19i1.158</w:t>
      </w:r>
    </w:p>
    <w:p w14:paraId="0E41DF7A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Rizki, S. S., Mayes, A., &amp; Widayatsari, A. (2020). Pengaruh Kredit Usaha Rakyat Terhadap Pendapatan Umkm (Studi Kasus Pada Usaha Mikro Binaan Bank Bri Cabang Tampan Pekanbaru Tahun 2014 (TW 1) – 2018 (TW 4).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JOM FEB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(1), 1–11.</w:t>
      </w:r>
    </w:p>
    <w:p w14:paraId="10270013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Samascendana. (2023).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Kredit Usaha Rakyat (KUR): Pengertian, Tujuan, dan Jenis-jenisnya</w:t>
      </w:r>
      <w:r w:rsidRPr="00DF564E">
        <w:rPr>
          <w:rFonts w:ascii="Times New Roman" w:hAnsi="Times New Roman" w:cs="Times New Roman"/>
          <w:noProof/>
          <w:sz w:val="24"/>
          <w:szCs w:val="24"/>
        </w:rPr>
        <w:t>. https://blog.indodana.id/kur/</w:t>
      </w:r>
    </w:p>
    <w:p w14:paraId="433A8795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Shinta Wulandari, A., &amp; Setiyowati, A. (2022). Implementasi Pembiayaan Kredit Usaha Rakyat (KUR) Mikro Syariah Pada Bank Syariah Indonesia KCP Rungkut 1.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MUSYARAKAH: Journal of Sharia Economics (MJSE)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(2), 140–146. http://journal.umpo.ac.id/index.php/musyarakah</w:t>
      </w:r>
    </w:p>
    <w:p w14:paraId="37703F30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Soumokil, M. S. (2019). Pengaruh Pemberian Kredit Usaha Rakyat (Kur) Terhadap Perkembangan Umkm Di Kota Jayapura (Studi Kasus Pada Bank Papua Kantor Cabang Utama Jayapura).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Literacy : Jurnal Ilmiah Sosial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(1), 27–40. https://media.neliti.com/media/publications/346512-pengaruh-pemberian-kredit-usaha-rakyat-k-ff75f1db.pdf</w:t>
      </w:r>
    </w:p>
    <w:p w14:paraId="6834E908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Sujarweni, V. W., &amp; Utami, L. R. (2015). Analisis Dampak Pembiayaan Dana Bergulir KUR (Kredit Usaha Rakyat) terhadap Kinerja UMKM (Studi Kasus di Daerah Istimewa </w:t>
      </w:r>
      <w:r w:rsidRPr="00DF56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Yogyakarta).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Ekonomi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50DCB484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Syahril, S. (2021). Pengaruh Kredit Usaha Rakyat (KUR) dan Kinerja UMKM dalam Meningkatkan Ekonomi Kerakyatan pada UMKM yang Bergerak di Bidang Usaha Kue Ladu (Arai Pinang) yang Ada di Pariaman.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 Dharma Andalas</w:t>
      </w: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DF564E">
        <w:rPr>
          <w:rFonts w:ascii="Times New Roman" w:hAnsi="Times New Roman" w:cs="Times New Roman"/>
          <w:noProof/>
          <w:sz w:val="24"/>
          <w:szCs w:val="24"/>
        </w:rPr>
        <w:t>(1). https://doi.org/https://doi.org/10.47233/jebd.v23i1.198</w:t>
      </w:r>
    </w:p>
    <w:p w14:paraId="3E061946" w14:textId="77777777" w:rsidR="000E649F" w:rsidRPr="00DF564E" w:rsidRDefault="000E649F" w:rsidP="000E64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564E">
        <w:rPr>
          <w:rFonts w:ascii="Times New Roman" w:hAnsi="Times New Roman" w:cs="Times New Roman"/>
          <w:noProof/>
          <w:sz w:val="24"/>
          <w:szCs w:val="24"/>
        </w:rPr>
        <w:t xml:space="preserve">Syam, M., &amp; Musfira, R. (2021). Pengaruh Pemberian Kredit Usaha Rakyat (Kur) Pt Bank Rakyat Indonesia,Tbk (Persero) Unit Palakka Terhadap Peningkatan Pendapatan Ekonomi Usaha Mikro Kecil (UMK) Di Kota Watampone. </w:t>
      </w:r>
      <w:r w:rsidRPr="00DF564E">
        <w:rPr>
          <w:rFonts w:ascii="Times New Roman" w:hAnsi="Times New Roman" w:cs="Times New Roman"/>
          <w:i/>
          <w:iCs/>
          <w:noProof/>
          <w:sz w:val="24"/>
          <w:szCs w:val="24"/>
        </w:rPr>
        <w:t>IBF JOURNAL : Perbankan Syariah &amp; Keuangan</w:t>
      </w:r>
      <w:r w:rsidRPr="00DF564E">
        <w:rPr>
          <w:rFonts w:ascii="Times New Roman" w:hAnsi="Times New Roman" w:cs="Times New Roman"/>
          <w:noProof/>
          <w:sz w:val="24"/>
          <w:szCs w:val="24"/>
        </w:rPr>
        <w:t>, 73–81.</w:t>
      </w:r>
    </w:p>
    <w:sectPr w:rsidR="000E649F" w:rsidRPr="00DF564E" w:rsidSect="00C50C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440" w:bottom="1440" w:left="1440" w:header="709" w:footer="709" w:gutter="0"/>
      <w:pgNumType w:start="6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9FF5" w14:textId="77777777" w:rsidR="00340A79" w:rsidRDefault="00340A79">
      <w:pPr>
        <w:spacing w:after="0" w:line="240" w:lineRule="auto"/>
      </w:pPr>
      <w:r>
        <w:separator/>
      </w:r>
    </w:p>
  </w:endnote>
  <w:endnote w:type="continuationSeparator" w:id="0">
    <w:p w14:paraId="1FE30443" w14:textId="77777777" w:rsidR="00340A79" w:rsidRDefault="0034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D212" w14:textId="171FB2D3" w:rsidR="007B6712" w:rsidRPr="00CB66A2" w:rsidRDefault="007B6712" w:rsidP="007B67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lang w:val="id-ID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Retrieved from https://jurnal.unitri.ac.id/in</w:t>
    </w:r>
    <w:r w:rsidR="00CB66A2">
      <w:rPr>
        <w:rFonts w:ascii="Times New Roman" w:eastAsia="Times New Roman" w:hAnsi="Times New Roman" w:cs="Times New Roman"/>
        <w:color w:val="000000"/>
        <w:sz w:val="18"/>
        <w:szCs w:val="18"/>
      </w:rPr>
      <w:t>dex.php/refrensi/article/view/</w:t>
    </w:r>
    <w:r w:rsidR="00FE038A">
      <w:rPr>
        <w:rFonts w:ascii="Times New Roman" w:eastAsia="Times New Roman" w:hAnsi="Times New Roman" w:cs="Times New Roman"/>
        <w:color w:val="000000"/>
        <w:sz w:val="18"/>
        <w:szCs w:val="18"/>
      </w:rPr>
      <w:t>5409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D3E4" w14:textId="5A2F5B9B" w:rsidR="000937FF" w:rsidRPr="00CB66A2" w:rsidRDefault="000937FF" w:rsidP="00093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lang w:val="id-ID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Retrieved from https://jurnal.unitri.ac.id/index.php/refrensi/article/view/</w:t>
    </w:r>
    <w:r w:rsidR="00FE038A">
      <w:rPr>
        <w:rFonts w:ascii="Times New Roman" w:eastAsia="Times New Roman" w:hAnsi="Times New Roman" w:cs="Times New Roman"/>
        <w:color w:val="000000"/>
        <w:sz w:val="18"/>
        <w:szCs w:val="18"/>
      </w:rPr>
      <w:t>5409</w:t>
    </w:r>
  </w:p>
  <w:p w14:paraId="72625E35" w14:textId="77777777" w:rsidR="000937FF" w:rsidRDefault="00093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C12A" w14:textId="31986675" w:rsidR="000937FF" w:rsidRPr="00CB66A2" w:rsidRDefault="000937FF" w:rsidP="00093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lang w:val="id-ID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Retrieved from https://jurnal.unitri.ac.id/index.php/refrensi/article/view/</w:t>
    </w:r>
    <w:r w:rsidR="00FE038A">
      <w:rPr>
        <w:rFonts w:ascii="Times New Roman" w:eastAsia="Times New Roman" w:hAnsi="Times New Roman" w:cs="Times New Roman"/>
        <w:color w:val="000000"/>
        <w:sz w:val="18"/>
        <w:szCs w:val="18"/>
      </w:rPr>
      <w:t>5409</w:t>
    </w:r>
  </w:p>
  <w:p w14:paraId="4F4BABCB" w14:textId="77777777" w:rsidR="000937FF" w:rsidRDefault="00093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A54A" w14:textId="77777777" w:rsidR="00340A79" w:rsidRDefault="00340A79">
      <w:pPr>
        <w:spacing w:after="0" w:line="240" w:lineRule="auto"/>
      </w:pPr>
      <w:r>
        <w:separator/>
      </w:r>
    </w:p>
  </w:footnote>
  <w:footnote w:type="continuationSeparator" w:id="0">
    <w:p w14:paraId="489CB4F2" w14:textId="77777777" w:rsidR="00340A79" w:rsidRDefault="0034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BC55" w14:textId="15AD94EE" w:rsidR="00C50C52" w:rsidRDefault="00FE038A" w:rsidP="00C50C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i/>
        <w:color w:val="000000"/>
        <w:sz w:val="20"/>
        <w:szCs w:val="20"/>
      </w:rPr>
      <w:t>13</w:t>
    </w:r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ab/>
      <w:t xml:space="preserve">                                                </w:t>
    </w:r>
    <w:proofErr w:type="spellStart"/>
    <w:proofErr w:type="gramStart"/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>Referensi</w:t>
    </w:r>
    <w:proofErr w:type="spellEnd"/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:</w:t>
    </w:r>
    <w:proofErr w:type="gramEnd"/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Jurnal Ilmu Manajemen dan </w:t>
    </w:r>
    <w:proofErr w:type="spellStart"/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>Akutansi</w:t>
    </w:r>
    <w:proofErr w:type="spellEnd"/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Volume 11 </w:t>
    </w:r>
    <w:proofErr w:type="spellStart"/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>Nomor</w:t>
    </w:r>
    <w:proofErr w:type="spellEnd"/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r w:rsidR="000E08AF">
      <w:rPr>
        <w:rFonts w:ascii="Book Antiqua" w:eastAsia="Book Antiqua" w:hAnsi="Book Antiqua" w:cs="Book Antiqua"/>
        <w:i/>
        <w:color w:val="000000"/>
        <w:sz w:val="20"/>
        <w:szCs w:val="20"/>
      </w:rPr>
      <w:t>3</w:t>
    </w:r>
    <w:r w:rsidR="00C50C52"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, 2023 </w:t>
    </w:r>
  </w:p>
  <w:p w14:paraId="4F521149" w14:textId="77777777" w:rsidR="00FD6D15" w:rsidRDefault="00FD6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3D82" w14:textId="0621A238" w:rsidR="00C50C52" w:rsidRPr="000E08AF" w:rsidRDefault="00C50C52" w:rsidP="00C50C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after="240" w:line="240" w:lineRule="auto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Referensi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: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Jurnal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Ilmu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Manajemen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dan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Akutansi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Volume 11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Nomor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r w:rsidR="000E08AF">
      <w:rPr>
        <w:rFonts w:ascii="Book Antiqua" w:eastAsia="Book Antiqua" w:hAnsi="Book Antiqua" w:cs="Book Antiqua"/>
        <w:i/>
        <w:color w:val="000000"/>
        <w:sz w:val="20"/>
        <w:szCs w:val="20"/>
      </w:rPr>
      <w:t>3</w:t>
    </w:r>
    <w:r>
      <w:rPr>
        <w:rFonts w:ascii="Book Antiqua" w:eastAsia="Book Antiqua" w:hAnsi="Book Antiqua" w:cs="Book Antiqua"/>
        <w:i/>
        <w:color w:val="000000"/>
        <w:sz w:val="20"/>
        <w:szCs w:val="20"/>
      </w:rPr>
      <w:t>,2023</w:t>
    </w:r>
    <w:r>
      <w:rPr>
        <w:rFonts w:ascii="Book Antiqua" w:eastAsia="Book Antiqua" w:hAnsi="Book Antiqua" w:cs="Book Antiqua"/>
        <w:i/>
        <w:color w:val="000000"/>
        <w:sz w:val="20"/>
        <w:szCs w:val="20"/>
      </w:rPr>
      <w:tab/>
    </w:r>
    <w:r w:rsidR="00FE038A">
      <w:rPr>
        <w:rFonts w:ascii="Book Antiqua" w:eastAsia="Book Antiqua" w:hAnsi="Book Antiqua" w:cs="Book Antiqua"/>
        <w:i/>
        <w:color w:val="000000"/>
        <w:sz w:val="20"/>
        <w:szCs w:val="20"/>
      </w:rPr>
      <w:t>14</w:t>
    </w:r>
  </w:p>
  <w:p w14:paraId="07753912" w14:textId="77777777" w:rsidR="00FD6D15" w:rsidRDefault="00FD6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A324" w14:textId="65DA20BF" w:rsidR="00C50C52" w:rsidRPr="00FE038A" w:rsidRDefault="00C50C52" w:rsidP="00C50C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after="0" w:line="240" w:lineRule="auto"/>
      <w:rPr>
        <w:rFonts w:ascii="Book Antiqua" w:eastAsia="Book Antiqua" w:hAnsi="Book Antiqua" w:cs="Book Antiqua"/>
        <w:color w:val="000000"/>
        <w:sz w:val="20"/>
        <w:szCs w:val="20"/>
      </w:rPr>
    </w:pPr>
    <w:proofErr w:type="spellStart"/>
    <w:proofErr w:type="gramStart"/>
    <w:r>
      <w:rPr>
        <w:rFonts w:ascii="Book Antiqua" w:eastAsia="Book Antiqua" w:hAnsi="Book Antiqua" w:cs="Book Antiqua"/>
        <w:i/>
        <w:color w:val="000000"/>
        <w:sz w:val="20"/>
        <w:szCs w:val="20"/>
      </w:rPr>
      <w:t>Referensi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:</w:t>
    </w:r>
    <w:proofErr w:type="gram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Jurnal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Ilmu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Manajemen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dan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Akutansi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Volume 11 </w:t>
    </w:r>
    <w:proofErr w:type="spellStart"/>
    <w:r>
      <w:rPr>
        <w:rFonts w:ascii="Book Antiqua" w:eastAsia="Book Antiqua" w:hAnsi="Book Antiqua" w:cs="Book Antiqua"/>
        <w:i/>
        <w:color w:val="000000"/>
        <w:sz w:val="20"/>
        <w:szCs w:val="20"/>
      </w:rPr>
      <w:t>Nomor</w:t>
    </w:r>
    <w:proofErr w:type="spellEnd"/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r w:rsidR="000E08AF">
      <w:rPr>
        <w:rFonts w:ascii="Book Antiqua" w:eastAsia="Book Antiqua" w:hAnsi="Book Antiqua" w:cs="Book Antiqua"/>
        <w:i/>
        <w:color w:val="000000"/>
        <w:sz w:val="20"/>
        <w:szCs w:val="20"/>
      </w:rPr>
      <w:t>3</w:t>
    </w:r>
    <w:r>
      <w:rPr>
        <w:rFonts w:ascii="Book Antiqua" w:eastAsia="Book Antiqua" w:hAnsi="Book Antiqua" w:cs="Book Antiqua"/>
        <w:i/>
        <w:color w:val="000000"/>
        <w:sz w:val="20"/>
        <w:szCs w:val="20"/>
      </w:rPr>
      <w:t>, 2023</w:t>
    </w:r>
    <w:r>
      <w:rPr>
        <w:rFonts w:ascii="Book Antiqua" w:eastAsia="Book Antiqua" w:hAnsi="Book Antiqua" w:cs="Book Antiqua"/>
        <w:i/>
        <w:color w:val="000000"/>
        <w:sz w:val="20"/>
        <w:szCs w:val="20"/>
      </w:rPr>
      <w:tab/>
    </w:r>
    <w:r>
      <w:rPr>
        <w:rFonts w:ascii="Book Antiqua" w:eastAsia="Book Antiqua" w:hAnsi="Book Antiqua" w:cs="Book Antiqua"/>
        <w:i/>
        <w:color w:val="000000"/>
        <w:sz w:val="20"/>
        <w:szCs w:val="20"/>
        <w:lang w:val="id-ID"/>
      </w:rPr>
      <w:t>1</w:t>
    </w:r>
    <w:r w:rsidR="00FE038A">
      <w:rPr>
        <w:rFonts w:ascii="Book Antiqua" w:eastAsia="Book Antiqua" w:hAnsi="Book Antiqua" w:cs="Book Antiqua"/>
        <w:i/>
        <w:color w:val="000000"/>
        <w:sz w:val="20"/>
        <w:szCs w:val="20"/>
      </w:rPr>
      <w:t>2</w:t>
    </w:r>
  </w:p>
  <w:p w14:paraId="25D86E20" w14:textId="77777777" w:rsidR="00C50C52" w:rsidRDefault="00C50C52" w:rsidP="00C50C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 Antiqua" w:eastAsia="Book Antiqua" w:hAnsi="Book Antiqua" w:cs="Book Antiqua"/>
        <w:color w:val="000000"/>
        <w:sz w:val="20"/>
        <w:szCs w:val="20"/>
      </w:rPr>
    </w:pPr>
    <w:proofErr w:type="spellStart"/>
    <w:r>
      <w:rPr>
        <w:rFonts w:ascii="Book Antiqua" w:eastAsia="Book Antiqua" w:hAnsi="Book Antiqua" w:cs="Book Antiqua"/>
        <w:color w:val="000000"/>
        <w:sz w:val="20"/>
        <w:szCs w:val="20"/>
      </w:rPr>
      <w:t>Tersedia</w:t>
    </w:r>
    <w:proofErr w:type="spellEnd"/>
    <w:r>
      <w:rPr>
        <w:rFonts w:ascii="Book Antiqua" w:eastAsia="Book Antiqua" w:hAnsi="Book Antiqua" w:cs="Book Antiqua"/>
        <w:color w:val="000000"/>
        <w:sz w:val="20"/>
        <w:szCs w:val="20"/>
      </w:rPr>
      <w:t xml:space="preserve"> online di </w:t>
    </w:r>
    <w:hyperlink r:id="rId1">
      <w:r>
        <w:rPr>
          <w:rFonts w:ascii="Book Antiqua" w:eastAsia="Book Antiqua" w:hAnsi="Book Antiqua" w:cs="Book Antiqua"/>
          <w:color w:val="0563C1"/>
          <w:sz w:val="20"/>
          <w:szCs w:val="20"/>
          <w:u w:val="single"/>
        </w:rPr>
        <w:t>https://jurnal.unitri.ac.id/index.php/refrensi/index</w:t>
      </w:r>
    </w:hyperlink>
  </w:p>
  <w:p w14:paraId="7B05977D" w14:textId="77777777" w:rsidR="00C50C52" w:rsidRDefault="00C50C52" w:rsidP="00C50C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 Antiqua" w:eastAsia="Book Antiqua" w:hAnsi="Book Antiqua" w:cs="Book Antiqua"/>
        <w:i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>ISSN 2548-6152</w:t>
    </w:r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(online)</w:t>
    </w:r>
  </w:p>
  <w:p w14:paraId="20919CC2" w14:textId="77777777" w:rsidR="00C50C52" w:rsidRDefault="00C50C52" w:rsidP="00C50C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 Antiqua" w:eastAsia="Book Antiqua" w:hAnsi="Book Antiqua" w:cs="Book Antiqua"/>
        <w:i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>ISSN 2089-0532</w:t>
    </w:r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</w:t>
    </w:r>
    <w:r>
      <w:rPr>
        <w:rFonts w:ascii="Book Antiqua" w:eastAsia="Book Antiqua" w:hAnsi="Book Antiqua" w:cs="Book Antiqua"/>
        <w:color w:val="000000"/>
        <w:sz w:val="20"/>
        <w:szCs w:val="20"/>
      </w:rPr>
      <w:t>(</w:t>
    </w:r>
    <w:proofErr w:type="spellStart"/>
    <w:r>
      <w:rPr>
        <w:rFonts w:ascii="Book Antiqua" w:eastAsia="Book Antiqua" w:hAnsi="Book Antiqua" w:cs="Book Antiqua"/>
        <w:color w:val="000000"/>
        <w:sz w:val="20"/>
        <w:szCs w:val="20"/>
      </w:rPr>
      <w:t>cetak</w:t>
    </w:r>
    <w:proofErr w:type="spellEnd"/>
    <w:r>
      <w:rPr>
        <w:rFonts w:ascii="Book Antiqua" w:eastAsia="Book Antiqua" w:hAnsi="Book Antiqua" w:cs="Book Antiqua"/>
        <w:color w:val="000000"/>
        <w:sz w:val="20"/>
        <w:szCs w:val="20"/>
      </w:rPr>
      <w:t>)</w:t>
    </w:r>
  </w:p>
  <w:p w14:paraId="288BBBBC" w14:textId="77777777" w:rsidR="00FD6D15" w:rsidRDefault="00FD6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123"/>
    <w:multiLevelType w:val="hybridMultilevel"/>
    <w:tmpl w:val="6108C6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367"/>
    <w:multiLevelType w:val="hybridMultilevel"/>
    <w:tmpl w:val="8B861BF8"/>
    <w:lvl w:ilvl="0" w:tplc="CCE62F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CE62F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C19"/>
    <w:multiLevelType w:val="multilevel"/>
    <w:tmpl w:val="101A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F453B5"/>
    <w:multiLevelType w:val="hybridMultilevel"/>
    <w:tmpl w:val="5AA87AAE"/>
    <w:lvl w:ilvl="0" w:tplc="6FAA30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62D598E"/>
    <w:multiLevelType w:val="singleLevel"/>
    <w:tmpl w:val="462D598E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4A991161"/>
    <w:multiLevelType w:val="hybridMultilevel"/>
    <w:tmpl w:val="2868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B41C4"/>
    <w:multiLevelType w:val="hybridMultilevel"/>
    <w:tmpl w:val="A0A207BA"/>
    <w:lvl w:ilvl="0" w:tplc="D054E1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C8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C5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29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C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4F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2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A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3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A71E3F"/>
    <w:multiLevelType w:val="hybridMultilevel"/>
    <w:tmpl w:val="5E1C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65A2F"/>
    <w:multiLevelType w:val="multilevel"/>
    <w:tmpl w:val="56565A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20B1"/>
    <w:multiLevelType w:val="hybridMultilevel"/>
    <w:tmpl w:val="9BC2C9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6182"/>
    <w:multiLevelType w:val="multilevel"/>
    <w:tmpl w:val="744C6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45A0"/>
    <w:multiLevelType w:val="hybridMultilevel"/>
    <w:tmpl w:val="2E4A42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87EBF"/>
    <w:multiLevelType w:val="hybridMultilevel"/>
    <w:tmpl w:val="056A1D6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1E"/>
    <w:rsid w:val="00023501"/>
    <w:rsid w:val="00047035"/>
    <w:rsid w:val="000811C7"/>
    <w:rsid w:val="00086CD8"/>
    <w:rsid w:val="000937FF"/>
    <w:rsid w:val="000E08AF"/>
    <w:rsid w:val="000E649F"/>
    <w:rsid w:val="000F0DF1"/>
    <w:rsid w:val="00102C6D"/>
    <w:rsid w:val="00124399"/>
    <w:rsid w:val="00193A0E"/>
    <w:rsid w:val="001C351E"/>
    <w:rsid w:val="001E3F63"/>
    <w:rsid w:val="00281AA9"/>
    <w:rsid w:val="002E3713"/>
    <w:rsid w:val="00340A79"/>
    <w:rsid w:val="003435AD"/>
    <w:rsid w:val="00420343"/>
    <w:rsid w:val="00433F68"/>
    <w:rsid w:val="004347F7"/>
    <w:rsid w:val="00453D84"/>
    <w:rsid w:val="004728BB"/>
    <w:rsid w:val="004D2BDF"/>
    <w:rsid w:val="004E7D38"/>
    <w:rsid w:val="00504B2E"/>
    <w:rsid w:val="0055292D"/>
    <w:rsid w:val="00552A2B"/>
    <w:rsid w:val="005532D4"/>
    <w:rsid w:val="00581BCC"/>
    <w:rsid w:val="005D26D9"/>
    <w:rsid w:val="0061243C"/>
    <w:rsid w:val="00650D10"/>
    <w:rsid w:val="00655411"/>
    <w:rsid w:val="00685DB9"/>
    <w:rsid w:val="00691CC8"/>
    <w:rsid w:val="006F7898"/>
    <w:rsid w:val="00706C88"/>
    <w:rsid w:val="007152C8"/>
    <w:rsid w:val="00751146"/>
    <w:rsid w:val="00797AB4"/>
    <w:rsid w:val="007B6712"/>
    <w:rsid w:val="007E0921"/>
    <w:rsid w:val="00810047"/>
    <w:rsid w:val="00853E94"/>
    <w:rsid w:val="008C6B3D"/>
    <w:rsid w:val="008D0B9E"/>
    <w:rsid w:val="008D4633"/>
    <w:rsid w:val="009931F3"/>
    <w:rsid w:val="00A1507C"/>
    <w:rsid w:val="00A46124"/>
    <w:rsid w:val="00A467FF"/>
    <w:rsid w:val="00A96D63"/>
    <w:rsid w:val="00AE6B2F"/>
    <w:rsid w:val="00AF3198"/>
    <w:rsid w:val="00B11CEC"/>
    <w:rsid w:val="00B9200C"/>
    <w:rsid w:val="00B96B63"/>
    <w:rsid w:val="00C056E5"/>
    <w:rsid w:val="00C50C52"/>
    <w:rsid w:val="00CB66A2"/>
    <w:rsid w:val="00CC3001"/>
    <w:rsid w:val="00D2799B"/>
    <w:rsid w:val="00D32B9F"/>
    <w:rsid w:val="00D80D06"/>
    <w:rsid w:val="00D9468D"/>
    <w:rsid w:val="00D95090"/>
    <w:rsid w:val="00E06615"/>
    <w:rsid w:val="00E56F15"/>
    <w:rsid w:val="00E67853"/>
    <w:rsid w:val="00EA26DE"/>
    <w:rsid w:val="00F248FB"/>
    <w:rsid w:val="00F6391B"/>
    <w:rsid w:val="00F74B25"/>
    <w:rsid w:val="00F768AD"/>
    <w:rsid w:val="00F80950"/>
    <w:rsid w:val="00FA7E43"/>
    <w:rsid w:val="00FD6D15"/>
    <w:rsid w:val="00FE038A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65E088"/>
  <w15:docId w15:val="{CE9F3EC7-5C73-4C56-818A-72C23B56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B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34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34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34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C1CB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qFormat/>
    <w:rsid w:val="00CC1C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C1C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B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BB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134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12C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C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685DB9"/>
    <w:pPr>
      <w:ind w:left="720"/>
      <w:contextualSpacing/>
    </w:pPr>
    <w:rPr>
      <w:rFonts w:eastAsia="Calibri" w:cs="Times New Roman"/>
      <w:lang w:val="id-ID"/>
    </w:rPr>
  </w:style>
  <w:style w:type="character" w:customStyle="1" w:styleId="ListParagraphChar">
    <w:name w:val="List Paragraph Char"/>
    <w:link w:val="ListParagraph"/>
    <w:qFormat/>
    <w:locked/>
    <w:rsid w:val="00685DB9"/>
    <w:rPr>
      <w:rFonts w:cs="Times New Roman"/>
      <w:lang w:val="id-ID"/>
    </w:rPr>
  </w:style>
  <w:style w:type="character" w:customStyle="1" w:styleId="fontstyle01">
    <w:name w:val="fontstyle01"/>
    <w:basedOn w:val="DefaultParagraphFont"/>
    <w:rsid w:val="00F74B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74B2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6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661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3A0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93A0E"/>
  </w:style>
  <w:style w:type="paragraph" w:customStyle="1" w:styleId="Normal1">
    <w:name w:val="Normal1"/>
    <w:qFormat/>
    <w:rsid w:val="00A96D63"/>
    <w:pPr>
      <w:spacing w:after="0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A96D63"/>
    <w:pPr>
      <w:spacing w:after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6D63"/>
    <w:rPr>
      <w:rFonts w:ascii="Arial" w:eastAsia="Arial" w:hAnsi="Arial" w:cs="Arial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0C52"/>
    <w:rPr>
      <w:color w:val="605E5C"/>
      <w:shd w:val="clear" w:color="auto" w:fill="E1DFDD"/>
    </w:rPr>
  </w:style>
  <w:style w:type="character" w:customStyle="1" w:styleId="nlmyear">
    <w:name w:val="nlm_year"/>
    <w:basedOn w:val="DefaultParagraphFont"/>
    <w:rsid w:val="00B96B63"/>
  </w:style>
  <w:style w:type="character" w:customStyle="1" w:styleId="nlmarticle-title">
    <w:name w:val="nlm_article-title"/>
    <w:basedOn w:val="DefaultParagraphFont"/>
    <w:rsid w:val="00B96B63"/>
  </w:style>
  <w:style w:type="character" w:styleId="Emphasis">
    <w:name w:val="Emphasis"/>
    <w:basedOn w:val="DefaultParagraphFont"/>
    <w:uiPriority w:val="20"/>
    <w:qFormat/>
    <w:rsid w:val="00B96B63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248F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3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3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343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420343"/>
    <w:rPr>
      <w:rFonts w:eastAsiaTheme="minorEastAsia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343"/>
    <w:rPr>
      <w:rFonts w:eastAsiaTheme="minorEastAsia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343"/>
    <w:rPr>
      <w:rFonts w:eastAsiaTheme="minorEastAsia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343"/>
    <w:rPr>
      <w:rFonts w:eastAsiaTheme="minorEastAsi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343"/>
    <w:rPr>
      <w:rFonts w:eastAsiaTheme="minorEastAsia"/>
      <w:b/>
    </w:rPr>
  </w:style>
  <w:style w:type="character" w:customStyle="1" w:styleId="Heading6Char">
    <w:name w:val="Heading 6 Char"/>
    <w:basedOn w:val="DefaultParagraphFont"/>
    <w:link w:val="Heading6"/>
    <w:rsid w:val="00420343"/>
    <w:rPr>
      <w:rFonts w:eastAsiaTheme="minorEastAsia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jurnal.unitri.ac.id/index.php/refrensi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3AWqro3P7NXUFcyv5dsgumH5A==">AMUW2mXtx1k0tHoZTu8RiC8JzRmcOQ0e7fr2pvRFZuKz30yoGjbEIKcSRGf/uxa2odz07XjM3PmbKBxcrvJ2g+cvV12jxf+XmlPuPemUJPC5G05rGlzZbH6Um6nE6z59mWL1MZsNRMfU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F272B9-07FB-408C-BDDE-3D96C27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POLINEMA</cp:lastModifiedBy>
  <cp:revision>2</cp:revision>
  <cp:lastPrinted>2024-01-02T06:37:00Z</cp:lastPrinted>
  <dcterms:created xsi:type="dcterms:W3CDTF">2024-01-13T05:27:00Z</dcterms:created>
  <dcterms:modified xsi:type="dcterms:W3CDTF">2024-01-13T05:27:00Z</dcterms:modified>
</cp:coreProperties>
</file>