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1B9A" w14:textId="32B1C88C" w:rsidR="004645FB" w:rsidRPr="00957046" w:rsidRDefault="00E10FB7" w:rsidP="007037B6">
      <w:pPr>
        <w:pStyle w:val="Heading1"/>
        <w:tabs>
          <w:tab w:val="center" w:pos="4251"/>
          <w:tab w:val="right" w:pos="8503"/>
        </w:tabs>
        <w:spacing w:line="240" w:lineRule="auto"/>
        <w:jc w:val="center"/>
        <w:rPr>
          <w:rFonts w:ascii="Garamond" w:hAnsi="Garamond"/>
          <w:sz w:val="24"/>
          <w:szCs w:val="24"/>
          <w:lang w:val="en-ID"/>
        </w:rPr>
      </w:pPr>
      <w:proofErr w:type="spellStart"/>
      <w:r w:rsidRPr="00957046">
        <w:rPr>
          <w:rFonts w:ascii="Garamond" w:hAnsi="Garamond"/>
          <w:sz w:val="24"/>
          <w:szCs w:val="24"/>
          <w:lang w:val="en-ID"/>
        </w:rPr>
        <w:t>Konsumsi</w:t>
      </w:r>
      <w:proofErr w:type="spellEnd"/>
      <w:r w:rsidRPr="00957046">
        <w:rPr>
          <w:rFonts w:ascii="Garamond" w:hAnsi="Garamond"/>
          <w:sz w:val="24"/>
          <w:szCs w:val="24"/>
          <w:lang w:val="en-ID"/>
        </w:rPr>
        <w:t xml:space="preserve"> </w:t>
      </w:r>
      <w:proofErr w:type="spellStart"/>
      <w:r w:rsidRPr="00957046">
        <w:rPr>
          <w:rFonts w:ascii="Garamond" w:hAnsi="Garamond"/>
          <w:sz w:val="24"/>
          <w:szCs w:val="24"/>
          <w:lang w:val="en-ID"/>
        </w:rPr>
        <w:t>nutrisi</w:t>
      </w:r>
      <w:proofErr w:type="spellEnd"/>
      <w:r w:rsidRPr="00957046">
        <w:rPr>
          <w:rFonts w:ascii="Garamond" w:hAnsi="Garamond"/>
          <w:sz w:val="24"/>
          <w:szCs w:val="24"/>
          <w:lang w:val="en-ID"/>
        </w:rPr>
        <w:t xml:space="preserve"> </w:t>
      </w:r>
      <w:proofErr w:type="spellStart"/>
      <w:r w:rsidRPr="00957046">
        <w:rPr>
          <w:rFonts w:ascii="Garamond" w:hAnsi="Garamond"/>
          <w:sz w:val="24"/>
          <w:szCs w:val="24"/>
          <w:lang w:val="en-ID"/>
        </w:rPr>
        <w:t>dengan</w:t>
      </w:r>
      <w:proofErr w:type="spellEnd"/>
      <w:r w:rsidRPr="00957046">
        <w:rPr>
          <w:rFonts w:ascii="Garamond" w:hAnsi="Garamond"/>
          <w:sz w:val="24"/>
          <w:szCs w:val="24"/>
          <w:lang w:val="en-ID"/>
        </w:rPr>
        <w:t xml:space="preserve"> status </w:t>
      </w:r>
      <w:proofErr w:type="spellStart"/>
      <w:r w:rsidRPr="00957046">
        <w:rPr>
          <w:rFonts w:ascii="Garamond" w:hAnsi="Garamond"/>
          <w:sz w:val="24"/>
          <w:szCs w:val="24"/>
          <w:lang w:val="en-ID"/>
        </w:rPr>
        <w:t>nutrisi</w:t>
      </w:r>
      <w:proofErr w:type="spellEnd"/>
      <w:r w:rsidRPr="00957046">
        <w:rPr>
          <w:rFonts w:ascii="Garamond" w:hAnsi="Garamond"/>
          <w:sz w:val="24"/>
          <w:szCs w:val="24"/>
          <w:lang w:val="en-ID"/>
        </w:rPr>
        <w:t xml:space="preserve"> di masa </w:t>
      </w:r>
      <w:proofErr w:type="spellStart"/>
      <w:r w:rsidRPr="00957046">
        <w:rPr>
          <w:rFonts w:ascii="Garamond" w:hAnsi="Garamond"/>
          <w:sz w:val="24"/>
          <w:szCs w:val="24"/>
          <w:lang w:val="en-ID"/>
        </w:rPr>
        <w:t>pandemi</w:t>
      </w:r>
      <w:proofErr w:type="spellEnd"/>
    </w:p>
    <w:p w14:paraId="71D6CB18" w14:textId="425DB702" w:rsidR="007037B6" w:rsidRPr="00957046" w:rsidRDefault="00C07D13" w:rsidP="007037B6">
      <w:pPr>
        <w:spacing w:after="0" w:line="240" w:lineRule="auto"/>
        <w:jc w:val="center"/>
        <w:rPr>
          <w:rFonts w:ascii="Garamond" w:hAnsi="Garamond"/>
          <w:sz w:val="24"/>
          <w:szCs w:val="24"/>
          <w:lang w:val="en-US"/>
        </w:rPr>
      </w:pPr>
      <w:bookmarkStart w:id="0" w:name="_Hlk78946607"/>
      <w:r w:rsidRPr="00957046">
        <w:rPr>
          <w:rFonts w:ascii="Garamond" w:hAnsi="Garamond"/>
          <w:sz w:val="24"/>
          <w:szCs w:val="24"/>
          <w:lang w:val="en-US"/>
        </w:rPr>
        <w:t xml:space="preserve">Novita </w:t>
      </w:r>
      <w:proofErr w:type="spellStart"/>
      <w:r w:rsidRPr="00957046">
        <w:rPr>
          <w:rFonts w:ascii="Garamond" w:hAnsi="Garamond"/>
          <w:sz w:val="24"/>
          <w:szCs w:val="24"/>
          <w:lang w:val="en-US"/>
        </w:rPr>
        <w:t>Dewi</w:t>
      </w:r>
      <w:proofErr w:type="spellEnd"/>
      <w:r w:rsidRPr="00957046">
        <w:rPr>
          <w:rFonts w:ascii="Garamond" w:hAnsi="Garamond"/>
          <w:sz w:val="24"/>
          <w:szCs w:val="24"/>
          <w:lang w:val="en-US"/>
        </w:rPr>
        <w:t xml:space="preserve"> </w:t>
      </w:r>
      <w:r w:rsidR="00836F6F" w:rsidRPr="00957046">
        <w:rPr>
          <w:rFonts w:ascii="Garamond" w:hAnsi="Garamond"/>
          <w:sz w:val="24"/>
          <w:szCs w:val="24"/>
          <w:vertAlign w:val="superscript"/>
          <w:lang w:val="en-US"/>
        </w:rPr>
        <w:t>1</w:t>
      </w:r>
      <w:r w:rsidR="00CC6040" w:rsidRPr="00957046">
        <w:rPr>
          <w:rFonts w:ascii="Garamond" w:hAnsi="Garamond"/>
          <w:sz w:val="24"/>
          <w:szCs w:val="24"/>
          <w:vertAlign w:val="superscript"/>
          <w:lang w:val="en-US"/>
        </w:rPr>
        <w:t>)</w:t>
      </w:r>
      <w:r w:rsidR="00EC3729" w:rsidRPr="00957046">
        <w:rPr>
          <w:rFonts w:ascii="Garamond" w:hAnsi="Garamond"/>
          <w:sz w:val="24"/>
          <w:szCs w:val="24"/>
          <w:lang w:val="en-US"/>
        </w:rPr>
        <w:t xml:space="preserve">, </w:t>
      </w:r>
      <w:r w:rsidR="001071CE">
        <w:rPr>
          <w:rFonts w:ascii="Garamond" w:hAnsi="Garamond"/>
          <w:sz w:val="24"/>
          <w:szCs w:val="24"/>
          <w:lang w:val="en-US"/>
        </w:rPr>
        <w:t xml:space="preserve">Wahyu Dini </w:t>
      </w:r>
      <w:proofErr w:type="spellStart"/>
      <w:r w:rsidR="001071CE">
        <w:rPr>
          <w:rFonts w:ascii="Garamond" w:hAnsi="Garamond"/>
          <w:sz w:val="24"/>
          <w:szCs w:val="24"/>
          <w:lang w:val="en-US"/>
        </w:rPr>
        <w:t>Metrikayanto</w:t>
      </w:r>
      <w:proofErr w:type="spellEnd"/>
      <w:r w:rsidR="00CC6040" w:rsidRPr="00957046">
        <w:rPr>
          <w:rFonts w:ascii="Garamond" w:hAnsi="Garamond"/>
          <w:sz w:val="24"/>
          <w:szCs w:val="24"/>
          <w:lang w:val="en-US"/>
        </w:rPr>
        <w:t xml:space="preserve"> </w:t>
      </w:r>
      <w:r w:rsidR="00CC6040" w:rsidRPr="00957046">
        <w:rPr>
          <w:rFonts w:ascii="Garamond" w:hAnsi="Garamond"/>
          <w:sz w:val="24"/>
          <w:szCs w:val="24"/>
          <w:vertAlign w:val="superscript"/>
          <w:lang w:val="en-US"/>
        </w:rPr>
        <w:t>2</w:t>
      </w:r>
      <w:proofErr w:type="gramStart"/>
      <w:r w:rsidR="007037B6" w:rsidRPr="00957046">
        <w:rPr>
          <w:rFonts w:ascii="Garamond" w:hAnsi="Garamond"/>
          <w:sz w:val="24"/>
          <w:szCs w:val="24"/>
          <w:vertAlign w:val="superscript"/>
          <w:lang w:val="en-US"/>
        </w:rPr>
        <w:t xml:space="preserve">) </w:t>
      </w:r>
      <w:r w:rsidR="007037B6" w:rsidRPr="00957046">
        <w:rPr>
          <w:rFonts w:ascii="Garamond" w:hAnsi="Garamond"/>
          <w:sz w:val="24"/>
          <w:szCs w:val="24"/>
          <w:lang w:val="en-US"/>
        </w:rPr>
        <w:t>,</w:t>
      </w:r>
      <w:proofErr w:type="gramEnd"/>
      <w:r w:rsidR="007037B6" w:rsidRPr="00957046">
        <w:rPr>
          <w:rFonts w:ascii="Garamond" w:hAnsi="Garamond"/>
          <w:sz w:val="24"/>
          <w:szCs w:val="24"/>
          <w:lang w:val="en-US"/>
        </w:rPr>
        <w:t xml:space="preserve"> </w:t>
      </w:r>
      <w:r w:rsidR="001071CE">
        <w:rPr>
          <w:rFonts w:ascii="Garamond" w:hAnsi="Garamond"/>
          <w:sz w:val="24"/>
          <w:szCs w:val="24"/>
          <w:lang w:val="en-US"/>
        </w:rPr>
        <w:t>Supriyadi</w:t>
      </w:r>
      <w:r w:rsidR="001071CE" w:rsidRPr="001071CE">
        <w:rPr>
          <w:rFonts w:ascii="Garamond" w:hAnsi="Garamond"/>
          <w:sz w:val="24"/>
          <w:szCs w:val="24"/>
          <w:vertAlign w:val="superscript"/>
          <w:lang w:val="en-US"/>
        </w:rPr>
        <w:t>3)</w:t>
      </w:r>
      <w:r w:rsidR="007037B6" w:rsidRPr="00957046">
        <w:rPr>
          <w:rFonts w:ascii="Garamond" w:hAnsi="Garamond"/>
          <w:sz w:val="24"/>
          <w:szCs w:val="24"/>
          <w:lang w:val="en-US"/>
        </w:rPr>
        <w:t xml:space="preserve"> </w:t>
      </w:r>
    </w:p>
    <w:p w14:paraId="583A43FD" w14:textId="77777777" w:rsidR="004645FB" w:rsidRPr="00957046" w:rsidRDefault="007037B6" w:rsidP="007037B6">
      <w:pPr>
        <w:spacing w:after="0" w:line="240" w:lineRule="auto"/>
        <w:jc w:val="center"/>
        <w:rPr>
          <w:rFonts w:ascii="Garamond" w:hAnsi="Garamond"/>
          <w:sz w:val="24"/>
          <w:szCs w:val="24"/>
          <w:lang w:val="en-US"/>
        </w:rPr>
      </w:pPr>
      <w:r w:rsidRPr="00957046">
        <w:rPr>
          <w:rFonts w:ascii="Garamond" w:hAnsi="Garamond"/>
          <w:sz w:val="24"/>
          <w:szCs w:val="24"/>
          <w:vertAlign w:val="superscript"/>
          <w:lang w:val="en-US"/>
        </w:rPr>
        <w:t>1),2),3)</w:t>
      </w:r>
      <w:r w:rsidRPr="00957046">
        <w:rPr>
          <w:rFonts w:ascii="Garamond" w:hAnsi="Garamond"/>
          <w:sz w:val="24"/>
          <w:szCs w:val="24"/>
          <w:lang w:val="en-US"/>
        </w:rPr>
        <w:t xml:space="preserve"> </w:t>
      </w:r>
      <w:r w:rsidR="00C07D13" w:rsidRPr="00957046">
        <w:rPr>
          <w:rFonts w:ascii="Garamond" w:hAnsi="Garamond"/>
          <w:sz w:val="24"/>
          <w:szCs w:val="24"/>
          <w:lang w:val="en-US"/>
        </w:rPr>
        <w:t xml:space="preserve">FIKES </w:t>
      </w:r>
      <w:proofErr w:type="spellStart"/>
      <w:r w:rsidR="00C07D13" w:rsidRPr="00957046">
        <w:rPr>
          <w:rFonts w:ascii="Garamond" w:hAnsi="Garamond"/>
          <w:sz w:val="24"/>
          <w:szCs w:val="24"/>
          <w:lang w:val="en-US"/>
        </w:rPr>
        <w:t>Universitas</w:t>
      </w:r>
      <w:proofErr w:type="spellEnd"/>
      <w:r w:rsidR="00C07D13" w:rsidRPr="00957046">
        <w:rPr>
          <w:rFonts w:ascii="Garamond" w:hAnsi="Garamond"/>
          <w:sz w:val="24"/>
          <w:szCs w:val="24"/>
          <w:lang w:val="en-US"/>
        </w:rPr>
        <w:t xml:space="preserve"> </w:t>
      </w:r>
      <w:proofErr w:type="spellStart"/>
      <w:r w:rsidR="00C07D13" w:rsidRPr="00957046">
        <w:rPr>
          <w:rFonts w:ascii="Garamond" w:hAnsi="Garamond"/>
          <w:sz w:val="24"/>
          <w:szCs w:val="24"/>
          <w:lang w:val="en-US"/>
        </w:rPr>
        <w:t>Tribhuwana</w:t>
      </w:r>
      <w:proofErr w:type="spellEnd"/>
      <w:r w:rsidR="00C07D13" w:rsidRPr="00957046">
        <w:rPr>
          <w:rFonts w:ascii="Garamond" w:hAnsi="Garamond"/>
          <w:sz w:val="24"/>
          <w:szCs w:val="24"/>
          <w:lang w:val="en-US"/>
        </w:rPr>
        <w:t xml:space="preserve"> </w:t>
      </w:r>
      <w:proofErr w:type="spellStart"/>
      <w:r w:rsidR="00C07D13" w:rsidRPr="00957046">
        <w:rPr>
          <w:rFonts w:ascii="Garamond" w:hAnsi="Garamond"/>
          <w:sz w:val="24"/>
          <w:szCs w:val="24"/>
          <w:lang w:val="en-US"/>
        </w:rPr>
        <w:t>Tunggadewi</w:t>
      </w:r>
      <w:proofErr w:type="spellEnd"/>
      <w:r w:rsidR="004645FB" w:rsidRPr="00957046">
        <w:rPr>
          <w:rFonts w:ascii="Garamond" w:hAnsi="Garamond"/>
          <w:sz w:val="24"/>
          <w:szCs w:val="24"/>
          <w:lang w:val="en-US"/>
        </w:rPr>
        <w:t xml:space="preserve"> </w:t>
      </w:r>
    </w:p>
    <w:p w14:paraId="4E4F2CE2" w14:textId="77777777" w:rsidR="004645FB" w:rsidRPr="00957046" w:rsidRDefault="00C07D13" w:rsidP="007037B6">
      <w:pPr>
        <w:spacing w:after="0" w:line="240" w:lineRule="auto"/>
        <w:jc w:val="center"/>
        <w:rPr>
          <w:rFonts w:ascii="Garamond" w:hAnsi="Garamond"/>
          <w:sz w:val="24"/>
          <w:szCs w:val="24"/>
          <w:lang w:val="en-ID"/>
        </w:rPr>
      </w:pPr>
      <w:r w:rsidRPr="00957046">
        <w:rPr>
          <w:rFonts w:ascii="Garamond" w:hAnsi="Garamond"/>
          <w:sz w:val="24"/>
          <w:szCs w:val="24"/>
          <w:lang w:val="en-US"/>
        </w:rPr>
        <w:t>n</w:t>
      </w:r>
      <w:r w:rsidR="004645FB" w:rsidRPr="00957046">
        <w:rPr>
          <w:rFonts w:ascii="Garamond" w:hAnsi="Garamond"/>
          <w:sz w:val="24"/>
          <w:szCs w:val="24"/>
          <w:lang w:val="en-US"/>
        </w:rPr>
        <w:t>ovita1unitri@gmail.com</w:t>
      </w:r>
    </w:p>
    <w:bookmarkEnd w:id="0"/>
    <w:p w14:paraId="4E79AA20" w14:textId="77777777" w:rsidR="004645FB" w:rsidRPr="00957046" w:rsidRDefault="004645FB" w:rsidP="007037B6">
      <w:pPr>
        <w:spacing w:line="240" w:lineRule="auto"/>
        <w:jc w:val="center"/>
        <w:rPr>
          <w:rFonts w:ascii="Garamond" w:hAnsi="Garamond"/>
          <w:sz w:val="24"/>
          <w:szCs w:val="24"/>
          <w:lang w:val="en-ID"/>
        </w:rPr>
      </w:pPr>
      <w:proofErr w:type="spellStart"/>
      <w:r w:rsidRPr="00957046">
        <w:rPr>
          <w:rFonts w:ascii="Garamond" w:hAnsi="Garamond"/>
          <w:sz w:val="24"/>
          <w:szCs w:val="24"/>
          <w:lang w:val="en-ID"/>
        </w:rPr>
        <w:t>Abstrak</w:t>
      </w:r>
      <w:proofErr w:type="spellEnd"/>
    </w:p>
    <w:p w14:paraId="2C80672A" w14:textId="77777777" w:rsidR="00923435" w:rsidRPr="00957046" w:rsidRDefault="00923435" w:rsidP="007037B6">
      <w:pPr>
        <w:spacing w:line="240" w:lineRule="auto"/>
        <w:jc w:val="center"/>
        <w:rPr>
          <w:rFonts w:ascii="Garamond" w:hAnsi="Garamond"/>
          <w:sz w:val="24"/>
          <w:szCs w:val="24"/>
          <w:lang w:val="en-ID"/>
        </w:rPr>
      </w:pPr>
    </w:p>
    <w:p w14:paraId="3565107A" w14:textId="36DE2D9E" w:rsidR="005A09D4" w:rsidRPr="00957046" w:rsidRDefault="00E10FB7" w:rsidP="00923435">
      <w:pPr>
        <w:spacing w:line="240" w:lineRule="auto"/>
        <w:ind w:firstLine="720"/>
        <w:jc w:val="both"/>
        <w:rPr>
          <w:rFonts w:ascii="Garamond" w:hAnsi="Garamond"/>
          <w:sz w:val="24"/>
          <w:szCs w:val="24"/>
          <w:lang w:val="en-US"/>
        </w:rPr>
      </w:pP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meliputi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berbagai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komponen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zat</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gizi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seperti</w:t>
      </w:r>
      <w:proofErr w:type="spellEnd"/>
      <w:r w:rsidR="00106B04" w:rsidRPr="00957046">
        <w:rPr>
          <w:rFonts w:ascii="Garamond" w:hAnsi="Garamond"/>
          <w:sz w:val="24"/>
          <w:szCs w:val="24"/>
          <w:lang w:val="en-US"/>
        </w:rPr>
        <w:t xml:space="preserve"> </w:t>
      </w:r>
      <w:proofErr w:type="spellStart"/>
      <w:r w:rsidRPr="00957046">
        <w:rPr>
          <w:rFonts w:ascii="Garamond" w:hAnsi="Garamond"/>
          <w:sz w:val="24"/>
          <w:szCs w:val="24"/>
          <w:lang w:val="en-US"/>
        </w:rPr>
        <w:t>karbohidrat</w:t>
      </w:r>
      <w:proofErr w:type="spellEnd"/>
      <w:r w:rsidRPr="00957046">
        <w:rPr>
          <w:rFonts w:ascii="Garamond" w:hAnsi="Garamond"/>
          <w:sz w:val="24"/>
          <w:szCs w:val="24"/>
          <w:lang w:val="en-US"/>
        </w:rPr>
        <w:t xml:space="preserve">, protein, lemak dan mineral. </w:t>
      </w:r>
      <w:proofErr w:type="spellStart"/>
      <w:r w:rsidRPr="00957046">
        <w:rPr>
          <w:rFonts w:ascii="Garamond" w:hAnsi="Garamond"/>
          <w:sz w:val="24"/>
          <w:szCs w:val="24"/>
          <w:lang w:val="en-US"/>
        </w:rPr>
        <w:t>Komponen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tersebut</w:t>
      </w:r>
      <w:proofErr w:type="spellEnd"/>
      <w:r w:rsidRPr="00957046">
        <w:rPr>
          <w:rFonts w:ascii="Garamond" w:hAnsi="Garamond"/>
          <w:sz w:val="24"/>
          <w:szCs w:val="24"/>
          <w:lang w:val="en-US"/>
        </w:rPr>
        <w:t xml:space="preserve"> </w:t>
      </w:r>
      <w:r w:rsidR="00106B04" w:rsidRPr="00957046">
        <w:rPr>
          <w:rFonts w:ascii="Garamond" w:hAnsi="Garamond"/>
          <w:sz w:val="24"/>
          <w:szCs w:val="24"/>
          <w:lang w:val="en-US"/>
        </w:rPr>
        <w:t xml:space="preserve">di </w:t>
      </w:r>
      <w:proofErr w:type="spellStart"/>
      <w:r w:rsidR="00106B04" w:rsidRPr="00957046">
        <w:rPr>
          <w:rFonts w:ascii="Garamond" w:hAnsi="Garamond"/>
          <w:sz w:val="24"/>
          <w:szCs w:val="24"/>
          <w:lang w:val="en-US"/>
        </w:rPr>
        <w:t>dalam</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tubuh</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mengalami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metabolisme</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untuk</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disimpan</w:t>
      </w:r>
      <w:proofErr w:type="spellEnd"/>
      <w:r w:rsidR="00106B04" w:rsidRPr="00957046">
        <w:rPr>
          <w:rFonts w:ascii="Garamond" w:hAnsi="Garamond"/>
          <w:sz w:val="24"/>
          <w:szCs w:val="24"/>
          <w:lang w:val="en-US"/>
        </w:rPr>
        <w:t xml:space="preserve"> dan </w:t>
      </w:r>
      <w:proofErr w:type="spellStart"/>
      <w:r w:rsidR="00106B04" w:rsidRPr="00957046">
        <w:rPr>
          <w:rFonts w:ascii="Garamond" w:hAnsi="Garamond"/>
          <w:sz w:val="24"/>
          <w:szCs w:val="24"/>
          <w:lang w:val="en-US"/>
        </w:rPr>
        <w:t>digunakan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tubuh</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sehingga</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kecukupan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komponen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tersebut</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menentukan</w:t>
      </w:r>
      <w:proofErr w:type="spellEnd"/>
      <w:r w:rsidR="00106B04" w:rsidRPr="00957046">
        <w:rPr>
          <w:rFonts w:ascii="Garamond" w:hAnsi="Garamond"/>
          <w:sz w:val="24"/>
          <w:szCs w:val="24"/>
          <w:lang w:val="en-US"/>
        </w:rPr>
        <w:t xml:space="preserve"> status </w:t>
      </w:r>
      <w:proofErr w:type="spellStart"/>
      <w:r w:rsidR="00106B04" w:rsidRPr="00957046">
        <w:rPr>
          <w:rFonts w:ascii="Garamond" w:hAnsi="Garamond"/>
          <w:sz w:val="24"/>
          <w:szCs w:val="24"/>
          <w:lang w:val="en-US"/>
        </w:rPr>
        <w:t>nutrisi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utamanya</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diera</w:t>
      </w:r>
      <w:proofErr w:type="spellEnd"/>
      <w:r w:rsidR="00106B04" w:rsidRPr="00957046">
        <w:rPr>
          <w:rFonts w:ascii="Garamond" w:hAnsi="Garamond"/>
          <w:sz w:val="24"/>
          <w:szCs w:val="24"/>
          <w:lang w:val="en-US"/>
        </w:rPr>
        <w:t xml:space="preserve"> </w:t>
      </w:r>
      <w:proofErr w:type="gramStart"/>
      <w:r w:rsidR="00C177FD" w:rsidRPr="00957046">
        <w:rPr>
          <w:rFonts w:ascii="Garamond" w:hAnsi="Garamond"/>
          <w:sz w:val="24"/>
          <w:szCs w:val="24"/>
          <w:lang w:val="en-US"/>
        </w:rPr>
        <w:t xml:space="preserve">pandemic  </w:t>
      </w:r>
      <w:proofErr w:type="spellStart"/>
      <w:r w:rsidR="00C177FD" w:rsidRPr="00957046">
        <w:rPr>
          <w:rFonts w:ascii="Garamond" w:hAnsi="Garamond"/>
          <w:sz w:val="24"/>
          <w:szCs w:val="24"/>
          <w:lang w:val="en-US"/>
        </w:rPr>
        <w:t>diketahui</w:t>
      </w:r>
      <w:proofErr w:type="spellEnd"/>
      <w:proofErr w:type="gram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bahwa</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semua</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aspek</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kehidupan</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mengalami</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efek</w:t>
      </w:r>
      <w:proofErr w:type="spellEnd"/>
      <w:r w:rsidR="00C177FD" w:rsidRPr="00957046">
        <w:rPr>
          <w:rFonts w:ascii="Garamond" w:hAnsi="Garamond"/>
          <w:sz w:val="24"/>
          <w:szCs w:val="24"/>
          <w:lang w:val="en-US"/>
        </w:rPr>
        <w:t xml:space="preserve"> global, </w:t>
      </w:r>
      <w:proofErr w:type="spellStart"/>
      <w:r w:rsidR="00C177FD" w:rsidRPr="00957046">
        <w:rPr>
          <w:rFonts w:ascii="Garamond" w:hAnsi="Garamond"/>
          <w:sz w:val="24"/>
          <w:szCs w:val="24"/>
          <w:lang w:val="en-US"/>
        </w:rPr>
        <w:t>bahkan</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dalam</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mengkonsumsi</w:t>
      </w:r>
      <w:proofErr w:type="spellEnd"/>
      <w:r w:rsidR="00C177FD" w:rsidRPr="00957046">
        <w:rPr>
          <w:rFonts w:ascii="Garamond" w:hAnsi="Garamond"/>
          <w:sz w:val="24"/>
          <w:szCs w:val="24"/>
          <w:lang w:val="en-US"/>
        </w:rPr>
        <w:t xml:space="preserve"> </w:t>
      </w:r>
      <w:proofErr w:type="spellStart"/>
      <w:r w:rsidR="00C177FD" w:rsidRPr="00957046">
        <w:rPr>
          <w:rFonts w:ascii="Garamond" w:hAnsi="Garamond"/>
          <w:sz w:val="24"/>
          <w:szCs w:val="24"/>
          <w:lang w:val="en-US"/>
        </w:rPr>
        <w:t>nutrisi</w:t>
      </w:r>
      <w:proofErr w:type="spellEnd"/>
      <w:r w:rsidR="00106B04" w:rsidRPr="00957046">
        <w:rPr>
          <w:rFonts w:ascii="Garamond" w:hAnsi="Garamond"/>
          <w:sz w:val="24"/>
          <w:szCs w:val="24"/>
          <w:lang w:val="en-US"/>
        </w:rPr>
        <w:t xml:space="preserve">. Status </w:t>
      </w:r>
      <w:proofErr w:type="spellStart"/>
      <w:r w:rsidR="00106B04" w:rsidRPr="00957046">
        <w:rPr>
          <w:rFonts w:ascii="Garamond" w:hAnsi="Garamond"/>
          <w:sz w:val="24"/>
          <w:szCs w:val="24"/>
          <w:lang w:val="en-US"/>
        </w:rPr>
        <w:t>nutrisi</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dapat</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diukur</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dengan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berbagai</w:t>
      </w:r>
      <w:proofErr w:type="spellEnd"/>
      <w:r w:rsidR="00106B04" w:rsidRPr="00957046">
        <w:rPr>
          <w:rFonts w:ascii="Garamond" w:hAnsi="Garamond"/>
          <w:sz w:val="24"/>
          <w:szCs w:val="24"/>
          <w:lang w:val="en-US"/>
        </w:rPr>
        <w:t xml:space="preserve"> parameter, </w:t>
      </w:r>
      <w:proofErr w:type="spellStart"/>
      <w:r w:rsidR="00106B04" w:rsidRPr="00957046">
        <w:rPr>
          <w:rFonts w:ascii="Garamond" w:hAnsi="Garamond"/>
          <w:sz w:val="24"/>
          <w:szCs w:val="24"/>
          <w:lang w:val="en-US"/>
        </w:rPr>
        <w:t>salahsatunya</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menggunakan</w:t>
      </w:r>
      <w:proofErr w:type="spellEnd"/>
      <w:r w:rsidR="00106B04" w:rsidRPr="00957046">
        <w:rPr>
          <w:rFonts w:ascii="Garamond" w:hAnsi="Garamond"/>
          <w:sz w:val="24"/>
          <w:szCs w:val="24"/>
          <w:lang w:val="en-US"/>
        </w:rPr>
        <w:t xml:space="preserve"> IMT </w:t>
      </w:r>
      <w:proofErr w:type="spellStart"/>
      <w:r w:rsidR="00106B04" w:rsidRPr="00957046">
        <w:rPr>
          <w:rFonts w:ascii="Garamond" w:hAnsi="Garamond"/>
          <w:sz w:val="24"/>
          <w:szCs w:val="24"/>
          <w:lang w:val="en-US"/>
        </w:rPr>
        <w:t>yaitu</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dengan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membandingkan</w:t>
      </w:r>
      <w:proofErr w:type="spellEnd"/>
      <w:r w:rsidR="00106B04" w:rsidRPr="00957046">
        <w:rPr>
          <w:rFonts w:ascii="Garamond" w:hAnsi="Garamond"/>
          <w:sz w:val="24"/>
          <w:szCs w:val="24"/>
          <w:lang w:val="en-US"/>
        </w:rPr>
        <w:t xml:space="preserve"> </w:t>
      </w:r>
      <w:proofErr w:type="spellStart"/>
      <w:r w:rsidR="00106B04" w:rsidRPr="00957046">
        <w:rPr>
          <w:rFonts w:ascii="Garamond" w:hAnsi="Garamond"/>
          <w:sz w:val="24"/>
          <w:szCs w:val="24"/>
          <w:lang w:val="en-US"/>
        </w:rPr>
        <w:t>berat</w:t>
      </w:r>
      <w:proofErr w:type="spellEnd"/>
      <w:r w:rsidR="00106B04" w:rsidRPr="00957046">
        <w:rPr>
          <w:rFonts w:ascii="Garamond" w:hAnsi="Garamond"/>
          <w:sz w:val="24"/>
          <w:szCs w:val="24"/>
          <w:lang w:val="en-US"/>
        </w:rPr>
        <w:t xml:space="preserve"> badan dan </w:t>
      </w:r>
      <w:proofErr w:type="spellStart"/>
      <w:r w:rsidR="00106B04" w:rsidRPr="00957046">
        <w:rPr>
          <w:rFonts w:ascii="Garamond" w:hAnsi="Garamond"/>
          <w:sz w:val="24"/>
          <w:szCs w:val="24"/>
          <w:lang w:val="en-US"/>
        </w:rPr>
        <w:t>tinggi</w:t>
      </w:r>
      <w:proofErr w:type="spellEnd"/>
      <w:r w:rsidR="00106B04" w:rsidRPr="00957046">
        <w:rPr>
          <w:rFonts w:ascii="Garamond" w:hAnsi="Garamond"/>
          <w:sz w:val="24"/>
          <w:szCs w:val="24"/>
          <w:lang w:val="en-US"/>
        </w:rPr>
        <w:t xml:space="preserve"> badan.</w:t>
      </w:r>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Tujuan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penelitian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meng</w:t>
      </w:r>
      <w:r w:rsidR="00106B04" w:rsidRPr="00957046">
        <w:rPr>
          <w:rFonts w:ascii="Garamond" w:hAnsi="Garamond"/>
          <w:sz w:val="24"/>
          <w:szCs w:val="24"/>
          <w:lang w:val="en-US"/>
        </w:rPr>
        <w:t>e</w:t>
      </w:r>
      <w:r w:rsidR="005A09D4" w:rsidRPr="00957046">
        <w:rPr>
          <w:rFonts w:ascii="Garamond" w:hAnsi="Garamond"/>
          <w:sz w:val="24"/>
          <w:szCs w:val="24"/>
          <w:lang w:val="en-US"/>
        </w:rPr>
        <w:t>tahui</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konsumsi</w:t>
      </w:r>
      <w:proofErr w:type="spellEnd"/>
      <w:r w:rsidR="005A09D4" w:rsidRPr="00957046">
        <w:rPr>
          <w:rFonts w:ascii="Garamond" w:hAnsi="Garamond"/>
          <w:sz w:val="24"/>
          <w:szCs w:val="24"/>
          <w:lang w:val="en-US"/>
        </w:rPr>
        <w:t xml:space="preserve"> dan status </w:t>
      </w:r>
      <w:proofErr w:type="spellStart"/>
      <w:r w:rsidR="005A09D4" w:rsidRPr="00957046">
        <w:rPr>
          <w:rFonts w:ascii="Garamond" w:hAnsi="Garamond"/>
          <w:sz w:val="24"/>
          <w:szCs w:val="24"/>
          <w:lang w:val="en-US"/>
        </w:rPr>
        <w:t>nutrisi</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dimasa</w:t>
      </w:r>
      <w:proofErr w:type="spellEnd"/>
      <w:r w:rsidR="005A09D4" w:rsidRPr="00957046">
        <w:rPr>
          <w:rFonts w:ascii="Garamond" w:hAnsi="Garamond"/>
          <w:sz w:val="24"/>
          <w:szCs w:val="24"/>
          <w:lang w:val="en-US"/>
        </w:rPr>
        <w:t xml:space="preserve"> pandemic. </w:t>
      </w:r>
      <w:proofErr w:type="spellStart"/>
      <w:r w:rsidR="005A09D4" w:rsidRPr="00957046">
        <w:rPr>
          <w:rFonts w:ascii="Garamond" w:hAnsi="Garamond"/>
          <w:sz w:val="24"/>
          <w:szCs w:val="24"/>
          <w:lang w:val="en-US"/>
        </w:rPr>
        <w:t>Kolerasi</w:t>
      </w:r>
      <w:proofErr w:type="spellEnd"/>
      <w:r w:rsidR="005A09D4" w:rsidRPr="00957046">
        <w:rPr>
          <w:rFonts w:ascii="Garamond" w:hAnsi="Garamond"/>
          <w:sz w:val="24"/>
          <w:szCs w:val="24"/>
          <w:lang w:val="en-US"/>
        </w:rPr>
        <w:t xml:space="preserve"> dan </w:t>
      </w:r>
      <w:proofErr w:type="spellStart"/>
      <w:r w:rsidR="005A09D4" w:rsidRPr="00957046">
        <w:rPr>
          <w:rFonts w:ascii="Garamond" w:hAnsi="Garamond"/>
          <w:sz w:val="24"/>
          <w:szCs w:val="24"/>
          <w:lang w:val="en-US"/>
        </w:rPr>
        <w:t>crossectional</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merupakan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desain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penelitian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ini</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Sampel</w:t>
      </w:r>
      <w:proofErr w:type="spellEnd"/>
      <w:r w:rsidR="005A09D4" w:rsidRPr="00957046">
        <w:rPr>
          <w:rFonts w:ascii="Garamond" w:hAnsi="Garamond"/>
          <w:sz w:val="24"/>
          <w:szCs w:val="24"/>
          <w:lang w:val="en-US"/>
        </w:rPr>
        <w:t xml:space="preserve"> 4</w:t>
      </w:r>
      <w:r w:rsidR="001071CE">
        <w:rPr>
          <w:rFonts w:ascii="Garamond" w:hAnsi="Garamond"/>
          <w:sz w:val="24"/>
          <w:szCs w:val="24"/>
          <w:lang w:val="en-US"/>
        </w:rPr>
        <w:t>4</w:t>
      </w:r>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reponden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menggunakan</w:t>
      </w:r>
      <w:proofErr w:type="spellEnd"/>
      <w:r w:rsidR="005A09D4" w:rsidRPr="00957046">
        <w:rPr>
          <w:rFonts w:ascii="Garamond" w:hAnsi="Garamond"/>
          <w:sz w:val="24"/>
          <w:szCs w:val="24"/>
          <w:lang w:val="en-US"/>
        </w:rPr>
        <w:t xml:space="preserve"> </w:t>
      </w:r>
      <w:r w:rsidR="005A09D4" w:rsidRPr="00957046">
        <w:rPr>
          <w:rFonts w:ascii="Garamond" w:hAnsi="Garamond"/>
          <w:i/>
          <w:iCs/>
          <w:sz w:val="24"/>
          <w:szCs w:val="24"/>
          <w:lang w:val="en-US"/>
        </w:rPr>
        <w:t>purposive sampling</w:t>
      </w:r>
      <w:r w:rsidR="00AC333E" w:rsidRPr="00957046">
        <w:rPr>
          <w:rFonts w:ascii="Garamond" w:hAnsi="Garamond"/>
          <w:sz w:val="24"/>
          <w:szCs w:val="24"/>
          <w:lang w:val="en-US"/>
        </w:rPr>
        <w:t xml:space="preserve">, </w:t>
      </w:r>
      <w:proofErr w:type="spellStart"/>
      <w:r w:rsidR="00AC333E" w:rsidRPr="00957046">
        <w:rPr>
          <w:rFonts w:ascii="Garamond" w:hAnsi="Garamond"/>
          <w:sz w:val="24"/>
          <w:szCs w:val="24"/>
          <w:lang w:val="en-US"/>
        </w:rPr>
        <w:t>d</w:t>
      </w:r>
      <w:r w:rsidR="005A09D4" w:rsidRPr="00957046">
        <w:rPr>
          <w:rFonts w:ascii="Garamond" w:hAnsi="Garamond"/>
          <w:sz w:val="24"/>
          <w:szCs w:val="24"/>
          <w:lang w:val="en-US"/>
        </w:rPr>
        <w:t>engan</w:t>
      </w:r>
      <w:proofErr w:type="spellEnd"/>
      <w:r w:rsidR="005A09D4" w:rsidRPr="00957046">
        <w:rPr>
          <w:rFonts w:ascii="Garamond" w:hAnsi="Garamond"/>
          <w:sz w:val="24"/>
          <w:szCs w:val="24"/>
          <w:lang w:val="en-US"/>
        </w:rPr>
        <w:t xml:space="preserve"> </w:t>
      </w:r>
      <w:proofErr w:type="spellStart"/>
      <w:r w:rsidR="00AC333E" w:rsidRPr="00957046">
        <w:rPr>
          <w:rFonts w:ascii="Garamond" w:hAnsi="Garamond"/>
          <w:sz w:val="24"/>
          <w:szCs w:val="24"/>
          <w:lang w:val="en-US"/>
        </w:rPr>
        <w:t>a</w:t>
      </w:r>
      <w:r w:rsidR="005A09D4" w:rsidRPr="00957046">
        <w:rPr>
          <w:rFonts w:ascii="Garamond" w:hAnsi="Garamond"/>
          <w:sz w:val="24"/>
          <w:szCs w:val="24"/>
          <w:lang w:val="en-US"/>
        </w:rPr>
        <w:t>nalisis</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bivariat</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berupa</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chisqure</w:t>
      </w:r>
      <w:proofErr w:type="spellEnd"/>
      <w:r w:rsidR="005A09D4" w:rsidRPr="00957046">
        <w:rPr>
          <w:rFonts w:ascii="Garamond" w:hAnsi="Garamond"/>
          <w:sz w:val="24"/>
          <w:szCs w:val="24"/>
          <w:lang w:val="en-US"/>
        </w:rPr>
        <w:t xml:space="preserve">.  Hasil </w:t>
      </w:r>
      <w:proofErr w:type="spellStart"/>
      <w:r w:rsidR="005A09D4" w:rsidRPr="00957046">
        <w:rPr>
          <w:rFonts w:ascii="Garamond" w:hAnsi="Garamond"/>
          <w:sz w:val="24"/>
          <w:szCs w:val="24"/>
          <w:lang w:val="en-US"/>
        </w:rPr>
        <w:t>penelitian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diperoleh</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sebagian</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besar</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konsumsi</w:t>
      </w:r>
      <w:proofErr w:type="spellEnd"/>
      <w:r w:rsidR="005A09D4" w:rsidRPr="00957046">
        <w:rPr>
          <w:rFonts w:ascii="Garamond" w:hAnsi="Garamond"/>
          <w:sz w:val="24"/>
          <w:szCs w:val="24"/>
          <w:lang w:val="en-US"/>
        </w:rPr>
        <w:t xml:space="preserve"> </w:t>
      </w:r>
      <w:proofErr w:type="spellStart"/>
      <w:r w:rsidR="005A09D4" w:rsidRPr="00957046">
        <w:rPr>
          <w:rFonts w:ascii="Garamond" w:hAnsi="Garamond"/>
          <w:sz w:val="24"/>
          <w:szCs w:val="24"/>
          <w:lang w:val="en-US"/>
        </w:rPr>
        <w:t>nutrisi</w:t>
      </w:r>
      <w:proofErr w:type="spellEnd"/>
      <w:r w:rsidR="005A09D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sebagian</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besar</w:t>
      </w:r>
      <w:proofErr w:type="spellEnd"/>
      <w:r w:rsidR="00422CF4" w:rsidRPr="00957046">
        <w:rPr>
          <w:rFonts w:ascii="Garamond" w:hAnsi="Garamond"/>
          <w:sz w:val="24"/>
          <w:szCs w:val="24"/>
          <w:lang w:val="en-US"/>
        </w:rPr>
        <w:t xml:space="preserve"> 70.5 % (31</w:t>
      </w:r>
      <w:r w:rsidR="00106B04" w:rsidRPr="00957046">
        <w:rPr>
          <w:rFonts w:ascii="Garamond" w:hAnsi="Garamond"/>
          <w:sz w:val="24"/>
          <w:szCs w:val="24"/>
          <w:lang w:val="en-US"/>
        </w:rPr>
        <w:t xml:space="preserve"> </w:t>
      </w:r>
      <w:r w:rsidR="00422CF4" w:rsidRPr="00957046">
        <w:rPr>
          <w:rFonts w:ascii="Garamond" w:hAnsi="Garamond"/>
          <w:sz w:val="24"/>
          <w:szCs w:val="24"/>
          <w:lang w:val="en-US"/>
        </w:rPr>
        <w:t xml:space="preserve">orang) </w:t>
      </w:r>
      <w:proofErr w:type="spellStart"/>
      <w:r w:rsidR="00422CF4" w:rsidRPr="00957046">
        <w:rPr>
          <w:rFonts w:ascii="Garamond" w:hAnsi="Garamond"/>
          <w:sz w:val="24"/>
          <w:szCs w:val="24"/>
          <w:lang w:val="en-US"/>
        </w:rPr>
        <w:t>dalam</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katergori</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baik</w:t>
      </w:r>
      <w:proofErr w:type="spellEnd"/>
      <w:r w:rsidR="00422CF4" w:rsidRPr="00957046">
        <w:rPr>
          <w:rFonts w:ascii="Garamond" w:hAnsi="Garamond"/>
          <w:sz w:val="24"/>
          <w:szCs w:val="24"/>
          <w:lang w:val="en-US"/>
        </w:rPr>
        <w:t xml:space="preserve">, status </w:t>
      </w:r>
      <w:proofErr w:type="spellStart"/>
      <w:r w:rsidR="00422CF4" w:rsidRPr="00957046">
        <w:rPr>
          <w:rFonts w:ascii="Garamond" w:hAnsi="Garamond"/>
          <w:sz w:val="24"/>
          <w:szCs w:val="24"/>
          <w:lang w:val="en-US"/>
        </w:rPr>
        <w:t>nutrisi</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didapatkan</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sebagian</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besar</w:t>
      </w:r>
      <w:proofErr w:type="spellEnd"/>
      <w:r w:rsidR="00422CF4" w:rsidRPr="00957046">
        <w:rPr>
          <w:rFonts w:ascii="Garamond" w:hAnsi="Garamond"/>
          <w:sz w:val="24"/>
          <w:szCs w:val="24"/>
          <w:lang w:val="en-US"/>
        </w:rPr>
        <w:t xml:space="preserve"> 56.8% (25 orang) status </w:t>
      </w:r>
      <w:proofErr w:type="spellStart"/>
      <w:r w:rsidR="00422CF4" w:rsidRPr="00957046">
        <w:rPr>
          <w:rFonts w:ascii="Garamond" w:hAnsi="Garamond"/>
          <w:sz w:val="24"/>
          <w:szCs w:val="24"/>
          <w:lang w:val="en-US"/>
        </w:rPr>
        <w:t>nutrisi</w:t>
      </w:r>
      <w:proofErr w:type="spellEnd"/>
      <w:r w:rsidR="00422CF4" w:rsidRPr="00957046">
        <w:rPr>
          <w:rFonts w:ascii="Garamond" w:hAnsi="Garamond"/>
          <w:sz w:val="24"/>
          <w:szCs w:val="24"/>
          <w:lang w:val="en-US"/>
        </w:rPr>
        <w:t xml:space="preserve"> normal, </w:t>
      </w:r>
      <w:proofErr w:type="spellStart"/>
      <w:r w:rsidR="00422CF4" w:rsidRPr="00957046">
        <w:rPr>
          <w:rFonts w:ascii="Garamond" w:hAnsi="Garamond"/>
          <w:sz w:val="24"/>
          <w:szCs w:val="24"/>
          <w:lang w:val="en-US"/>
        </w:rPr>
        <w:t>didapatkan</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hubungan</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konsumsi</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nutrisi</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dengan</w:t>
      </w:r>
      <w:proofErr w:type="spellEnd"/>
      <w:r w:rsidR="00422CF4" w:rsidRPr="00957046">
        <w:rPr>
          <w:rFonts w:ascii="Garamond" w:hAnsi="Garamond"/>
          <w:sz w:val="24"/>
          <w:szCs w:val="24"/>
          <w:lang w:val="en-US"/>
        </w:rPr>
        <w:t xml:space="preserve"> status </w:t>
      </w:r>
      <w:proofErr w:type="spellStart"/>
      <w:r w:rsidR="00422CF4" w:rsidRPr="00957046">
        <w:rPr>
          <w:rFonts w:ascii="Garamond" w:hAnsi="Garamond"/>
          <w:sz w:val="24"/>
          <w:szCs w:val="24"/>
          <w:lang w:val="en-US"/>
        </w:rPr>
        <w:t>nutrisi</w:t>
      </w:r>
      <w:proofErr w:type="spellEnd"/>
      <w:r w:rsidR="00422CF4" w:rsidRPr="00957046">
        <w:rPr>
          <w:rFonts w:ascii="Garamond" w:hAnsi="Garamond"/>
          <w:sz w:val="24"/>
          <w:szCs w:val="24"/>
          <w:lang w:val="en-US"/>
        </w:rPr>
        <w:t xml:space="preserve"> </w:t>
      </w:r>
      <w:proofErr w:type="spellStart"/>
      <w:r w:rsidR="00422CF4" w:rsidRPr="00957046">
        <w:rPr>
          <w:rFonts w:ascii="Garamond" w:hAnsi="Garamond"/>
          <w:sz w:val="24"/>
          <w:szCs w:val="24"/>
          <w:lang w:val="en-US"/>
        </w:rPr>
        <w:t>dengan</w:t>
      </w:r>
      <w:proofErr w:type="spellEnd"/>
      <w:r w:rsidR="00422CF4" w:rsidRPr="00957046">
        <w:rPr>
          <w:rFonts w:ascii="Garamond" w:hAnsi="Garamond"/>
          <w:sz w:val="24"/>
          <w:szCs w:val="24"/>
          <w:lang w:val="en-US"/>
        </w:rPr>
        <w:t xml:space="preserve"> p value 0.05 </w:t>
      </w:r>
      <w:proofErr w:type="spellStart"/>
      <w:r w:rsidR="00422CF4" w:rsidRPr="00957046">
        <w:rPr>
          <w:rFonts w:ascii="Garamond" w:hAnsi="Garamond"/>
          <w:sz w:val="24"/>
          <w:szCs w:val="24"/>
          <w:lang w:val="en-US"/>
        </w:rPr>
        <w:t>didaptkan</w:t>
      </w:r>
      <w:proofErr w:type="spellEnd"/>
      <w:r w:rsidR="00422CF4" w:rsidRPr="00957046">
        <w:rPr>
          <w:rFonts w:ascii="Garamond" w:hAnsi="Garamond"/>
          <w:sz w:val="24"/>
          <w:szCs w:val="24"/>
          <w:lang w:val="en-US"/>
        </w:rPr>
        <w:t xml:space="preserve"> 0.125</w:t>
      </w:r>
      <w:r w:rsidR="00FE45C8" w:rsidRPr="00957046">
        <w:rPr>
          <w:rFonts w:ascii="Garamond" w:hAnsi="Garamond"/>
          <w:sz w:val="24"/>
          <w:szCs w:val="24"/>
          <w:lang w:val="en-US"/>
        </w:rPr>
        <w:t xml:space="preserve">. </w:t>
      </w:r>
    </w:p>
    <w:p w14:paraId="5367F81D" w14:textId="311C4751" w:rsidR="004F224C" w:rsidRPr="00957046" w:rsidRDefault="004645FB" w:rsidP="00AC333E">
      <w:pPr>
        <w:tabs>
          <w:tab w:val="left" w:pos="360"/>
        </w:tabs>
        <w:spacing w:after="0" w:line="240" w:lineRule="auto"/>
        <w:rPr>
          <w:rFonts w:ascii="Garamond" w:hAnsi="Garamond"/>
          <w:b/>
          <w:sz w:val="24"/>
          <w:szCs w:val="24"/>
          <w:lang w:val="en-US"/>
        </w:rPr>
      </w:pPr>
      <w:bookmarkStart w:id="1" w:name="_Toc451506775"/>
      <w:r w:rsidRPr="00957046">
        <w:rPr>
          <w:rFonts w:ascii="Garamond" w:hAnsi="Garamond"/>
          <w:b/>
          <w:sz w:val="24"/>
          <w:szCs w:val="24"/>
        </w:rPr>
        <w:t xml:space="preserve">Keyword: </w:t>
      </w:r>
      <w:bookmarkEnd w:id="1"/>
      <w:r w:rsidRPr="00957046">
        <w:rPr>
          <w:rFonts w:ascii="Garamond" w:hAnsi="Garamond"/>
          <w:b/>
          <w:sz w:val="24"/>
          <w:szCs w:val="24"/>
        </w:rPr>
        <w:t xml:space="preserve"> </w:t>
      </w:r>
      <w:proofErr w:type="spellStart"/>
      <w:r w:rsidR="00AC333E" w:rsidRPr="00957046">
        <w:rPr>
          <w:rFonts w:ascii="Garamond" w:hAnsi="Garamond"/>
          <w:b/>
          <w:sz w:val="24"/>
          <w:szCs w:val="24"/>
          <w:lang w:val="en-US"/>
        </w:rPr>
        <w:t>konsumsi</w:t>
      </w:r>
      <w:proofErr w:type="spellEnd"/>
      <w:r w:rsidR="00AC333E" w:rsidRPr="00957046">
        <w:rPr>
          <w:rFonts w:ascii="Garamond" w:hAnsi="Garamond"/>
          <w:b/>
          <w:sz w:val="24"/>
          <w:szCs w:val="24"/>
          <w:lang w:val="en-US"/>
        </w:rPr>
        <w:t xml:space="preserve"> </w:t>
      </w:r>
      <w:proofErr w:type="spellStart"/>
      <w:r w:rsidRPr="00957046">
        <w:rPr>
          <w:rFonts w:ascii="Garamond" w:hAnsi="Garamond"/>
          <w:b/>
          <w:sz w:val="24"/>
          <w:szCs w:val="24"/>
          <w:lang w:val="en-US"/>
        </w:rPr>
        <w:t>nutrisi</w:t>
      </w:r>
      <w:proofErr w:type="spellEnd"/>
      <w:r w:rsidRPr="00957046">
        <w:rPr>
          <w:rFonts w:ascii="Garamond" w:hAnsi="Garamond"/>
          <w:b/>
          <w:sz w:val="24"/>
          <w:szCs w:val="24"/>
          <w:lang w:val="en-US"/>
        </w:rPr>
        <w:t>,</w:t>
      </w:r>
      <w:r w:rsidR="00984AB5" w:rsidRPr="00957046">
        <w:rPr>
          <w:rFonts w:ascii="Garamond" w:hAnsi="Garamond"/>
          <w:b/>
          <w:sz w:val="24"/>
          <w:szCs w:val="24"/>
          <w:lang w:val="en-US"/>
        </w:rPr>
        <w:t xml:space="preserve"> </w:t>
      </w:r>
      <w:bookmarkStart w:id="2" w:name="_Toc451345422"/>
      <w:bookmarkStart w:id="3" w:name="_Toc451506776"/>
      <w:proofErr w:type="spellStart"/>
      <w:r w:rsidR="00AC333E" w:rsidRPr="00957046">
        <w:rPr>
          <w:rFonts w:ascii="Garamond" w:hAnsi="Garamond"/>
          <w:b/>
          <w:sz w:val="24"/>
          <w:szCs w:val="24"/>
          <w:lang w:val="en-US"/>
        </w:rPr>
        <w:t>satus</w:t>
      </w:r>
      <w:proofErr w:type="spellEnd"/>
      <w:r w:rsidR="00AC333E" w:rsidRPr="00957046">
        <w:rPr>
          <w:rFonts w:ascii="Garamond" w:hAnsi="Garamond"/>
          <w:b/>
          <w:sz w:val="24"/>
          <w:szCs w:val="24"/>
          <w:lang w:val="en-US"/>
        </w:rPr>
        <w:t xml:space="preserve"> </w:t>
      </w:r>
      <w:proofErr w:type="spellStart"/>
      <w:r w:rsidR="00AC333E" w:rsidRPr="00957046">
        <w:rPr>
          <w:rFonts w:ascii="Garamond" w:hAnsi="Garamond"/>
          <w:b/>
          <w:sz w:val="24"/>
          <w:szCs w:val="24"/>
          <w:lang w:val="en-US"/>
        </w:rPr>
        <w:t>nutrisi</w:t>
      </w:r>
      <w:proofErr w:type="spellEnd"/>
      <w:r w:rsidR="00AC333E" w:rsidRPr="00957046">
        <w:rPr>
          <w:rFonts w:ascii="Garamond" w:hAnsi="Garamond"/>
          <w:b/>
          <w:sz w:val="24"/>
          <w:szCs w:val="24"/>
          <w:lang w:val="en-US"/>
        </w:rPr>
        <w:t>, IMT</w:t>
      </w:r>
    </w:p>
    <w:p w14:paraId="24E8C079" w14:textId="77777777" w:rsidR="00AC333E" w:rsidRPr="00957046" w:rsidRDefault="00AC333E" w:rsidP="00AC333E">
      <w:pPr>
        <w:tabs>
          <w:tab w:val="left" w:pos="360"/>
        </w:tabs>
        <w:spacing w:after="0" w:line="240" w:lineRule="auto"/>
        <w:rPr>
          <w:rFonts w:ascii="Garamond" w:eastAsia="Times New Roman" w:hAnsi="Garamond" w:cs="Courier New"/>
          <w:color w:val="222222"/>
          <w:sz w:val="24"/>
          <w:szCs w:val="24"/>
          <w:lang w:val="en" w:eastAsia="ja-JP"/>
        </w:rPr>
      </w:pPr>
    </w:p>
    <w:p w14:paraId="56A798FA" w14:textId="6316BCE2" w:rsidR="00C177FD" w:rsidRPr="00957046" w:rsidRDefault="00C177FD" w:rsidP="00C1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sz w:val="24"/>
          <w:szCs w:val="24"/>
          <w:lang w:val="en"/>
        </w:rPr>
      </w:pPr>
      <w:r w:rsidRPr="00957046">
        <w:rPr>
          <w:rFonts w:ascii="Garamond" w:eastAsia="Times New Roman" w:hAnsi="Garamond" w:cs="Courier New"/>
          <w:sz w:val="24"/>
          <w:szCs w:val="24"/>
          <w:lang w:val="en"/>
        </w:rPr>
        <w:t>CONSUMPTION OF NUTRITION WITH NUTRITIONAL STATUS DURING THE PANDEMIC</w:t>
      </w:r>
    </w:p>
    <w:p w14:paraId="44BF1330" w14:textId="77777777" w:rsidR="001071CE" w:rsidRPr="00957046" w:rsidRDefault="001071CE" w:rsidP="001071CE">
      <w:pPr>
        <w:spacing w:after="0" w:line="240" w:lineRule="auto"/>
        <w:jc w:val="center"/>
        <w:rPr>
          <w:rFonts w:ascii="Garamond" w:hAnsi="Garamond"/>
          <w:sz w:val="24"/>
          <w:szCs w:val="24"/>
          <w:lang w:val="en-US"/>
        </w:rPr>
      </w:pPr>
      <w:r w:rsidRPr="00957046">
        <w:rPr>
          <w:rFonts w:ascii="Garamond" w:hAnsi="Garamond"/>
          <w:sz w:val="24"/>
          <w:szCs w:val="24"/>
          <w:lang w:val="en-US"/>
        </w:rPr>
        <w:t xml:space="preserve">Novita </w:t>
      </w:r>
      <w:proofErr w:type="spellStart"/>
      <w:r w:rsidRPr="00957046">
        <w:rPr>
          <w:rFonts w:ascii="Garamond" w:hAnsi="Garamond"/>
          <w:sz w:val="24"/>
          <w:szCs w:val="24"/>
          <w:lang w:val="en-US"/>
        </w:rPr>
        <w:t>Dewi</w:t>
      </w:r>
      <w:proofErr w:type="spellEnd"/>
      <w:r w:rsidRPr="00957046">
        <w:rPr>
          <w:rFonts w:ascii="Garamond" w:hAnsi="Garamond"/>
          <w:sz w:val="24"/>
          <w:szCs w:val="24"/>
          <w:lang w:val="en-US"/>
        </w:rPr>
        <w:t xml:space="preserve"> </w:t>
      </w:r>
      <w:r w:rsidRPr="00957046">
        <w:rPr>
          <w:rFonts w:ascii="Garamond" w:hAnsi="Garamond"/>
          <w:sz w:val="24"/>
          <w:szCs w:val="24"/>
          <w:vertAlign w:val="superscript"/>
          <w:lang w:val="en-US"/>
        </w:rPr>
        <w:t>1)</w:t>
      </w:r>
      <w:r w:rsidRPr="00957046">
        <w:rPr>
          <w:rFonts w:ascii="Garamond" w:hAnsi="Garamond"/>
          <w:sz w:val="24"/>
          <w:szCs w:val="24"/>
          <w:lang w:val="en-US"/>
        </w:rPr>
        <w:t xml:space="preserve">, </w:t>
      </w:r>
      <w:r>
        <w:rPr>
          <w:rFonts w:ascii="Garamond" w:hAnsi="Garamond"/>
          <w:sz w:val="24"/>
          <w:szCs w:val="24"/>
          <w:lang w:val="en-US"/>
        </w:rPr>
        <w:t xml:space="preserve">Wahyu Dini </w:t>
      </w:r>
      <w:proofErr w:type="spellStart"/>
      <w:r>
        <w:rPr>
          <w:rFonts w:ascii="Garamond" w:hAnsi="Garamond"/>
          <w:sz w:val="24"/>
          <w:szCs w:val="24"/>
          <w:lang w:val="en-US"/>
        </w:rPr>
        <w:t>Metrikayanto</w:t>
      </w:r>
      <w:proofErr w:type="spellEnd"/>
      <w:r w:rsidRPr="00957046">
        <w:rPr>
          <w:rFonts w:ascii="Garamond" w:hAnsi="Garamond"/>
          <w:sz w:val="24"/>
          <w:szCs w:val="24"/>
          <w:lang w:val="en-US"/>
        </w:rPr>
        <w:t xml:space="preserve"> </w:t>
      </w:r>
      <w:r w:rsidRPr="00957046">
        <w:rPr>
          <w:rFonts w:ascii="Garamond" w:hAnsi="Garamond"/>
          <w:sz w:val="24"/>
          <w:szCs w:val="24"/>
          <w:vertAlign w:val="superscript"/>
          <w:lang w:val="en-US"/>
        </w:rPr>
        <w:t>2</w:t>
      </w:r>
      <w:proofErr w:type="gramStart"/>
      <w:r w:rsidRPr="00957046">
        <w:rPr>
          <w:rFonts w:ascii="Garamond" w:hAnsi="Garamond"/>
          <w:sz w:val="24"/>
          <w:szCs w:val="24"/>
          <w:vertAlign w:val="superscript"/>
          <w:lang w:val="en-US"/>
        </w:rPr>
        <w:t xml:space="preserve">) </w:t>
      </w:r>
      <w:r w:rsidRPr="00957046">
        <w:rPr>
          <w:rFonts w:ascii="Garamond" w:hAnsi="Garamond"/>
          <w:sz w:val="24"/>
          <w:szCs w:val="24"/>
          <w:lang w:val="en-US"/>
        </w:rPr>
        <w:t>,</w:t>
      </w:r>
      <w:proofErr w:type="gramEnd"/>
      <w:r w:rsidRPr="00957046">
        <w:rPr>
          <w:rFonts w:ascii="Garamond" w:hAnsi="Garamond"/>
          <w:sz w:val="24"/>
          <w:szCs w:val="24"/>
          <w:lang w:val="en-US"/>
        </w:rPr>
        <w:t xml:space="preserve"> </w:t>
      </w:r>
      <w:r>
        <w:rPr>
          <w:rFonts w:ascii="Garamond" w:hAnsi="Garamond"/>
          <w:sz w:val="24"/>
          <w:szCs w:val="24"/>
          <w:lang w:val="en-US"/>
        </w:rPr>
        <w:t>Supriyadi</w:t>
      </w:r>
      <w:r w:rsidRPr="001071CE">
        <w:rPr>
          <w:rFonts w:ascii="Garamond" w:hAnsi="Garamond"/>
          <w:sz w:val="24"/>
          <w:szCs w:val="24"/>
          <w:vertAlign w:val="superscript"/>
          <w:lang w:val="en-US"/>
        </w:rPr>
        <w:t>3)</w:t>
      </w:r>
      <w:r w:rsidRPr="00957046">
        <w:rPr>
          <w:rFonts w:ascii="Garamond" w:hAnsi="Garamond"/>
          <w:sz w:val="24"/>
          <w:szCs w:val="24"/>
          <w:lang w:val="en-US"/>
        </w:rPr>
        <w:t xml:space="preserve"> </w:t>
      </w:r>
    </w:p>
    <w:p w14:paraId="714FFDAA" w14:textId="77777777" w:rsidR="001071CE" w:rsidRPr="00957046" w:rsidRDefault="001071CE" w:rsidP="001071CE">
      <w:pPr>
        <w:spacing w:after="0" w:line="240" w:lineRule="auto"/>
        <w:jc w:val="center"/>
        <w:rPr>
          <w:rFonts w:ascii="Garamond" w:hAnsi="Garamond"/>
          <w:sz w:val="24"/>
          <w:szCs w:val="24"/>
          <w:lang w:val="en-US"/>
        </w:rPr>
      </w:pPr>
      <w:r w:rsidRPr="00957046">
        <w:rPr>
          <w:rFonts w:ascii="Garamond" w:hAnsi="Garamond"/>
          <w:sz w:val="24"/>
          <w:szCs w:val="24"/>
          <w:vertAlign w:val="superscript"/>
          <w:lang w:val="en-US"/>
        </w:rPr>
        <w:t>1),2),3)</w:t>
      </w:r>
      <w:r w:rsidRPr="00957046">
        <w:rPr>
          <w:rFonts w:ascii="Garamond" w:hAnsi="Garamond"/>
          <w:sz w:val="24"/>
          <w:szCs w:val="24"/>
          <w:lang w:val="en-US"/>
        </w:rPr>
        <w:t xml:space="preserve"> FIKES </w:t>
      </w:r>
      <w:proofErr w:type="spellStart"/>
      <w:r w:rsidRPr="00957046">
        <w:rPr>
          <w:rFonts w:ascii="Garamond" w:hAnsi="Garamond"/>
          <w:sz w:val="24"/>
          <w:szCs w:val="24"/>
          <w:lang w:val="en-US"/>
        </w:rPr>
        <w:t>Universitas</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Tribhuwana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Tunggadewi</w:t>
      </w:r>
      <w:proofErr w:type="spellEnd"/>
      <w:r w:rsidRPr="00957046">
        <w:rPr>
          <w:rFonts w:ascii="Garamond" w:hAnsi="Garamond"/>
          <w:sz w:val="24"/>
          <w:szCs w:val="24"/>
          <w:lang w:val="en-US"/>
        </w:rPr>
        <w:t xml:space="preserve"> </w:t>
      </w:r>
    </w:p>
    <w:p w14:paraId="3EA7AF7A" w14:textId="24C34BCF" w:rsidR="004F224C" w:rsidRPr="00957046" w:rsidRDefault="001071CE" w:rsidP="001071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color w:val="222222"/>
          <w:sz w:val="24"/>
          <w:szCs w:val="24"/>
          <w:lang w:val="en" w:eastAsia="ja-JP"/>
        </w:rPr>
      </w:pPr>
      <w:r w:rsidRPr="00957046">
        <w:rPr>
          <w:rFonts w:ascii="Garamond" w:hAnsi="Garamond"/>
          <w:sz w:val="24"/>
          <w:szCs w:val="24"/>
          <w:lang w:val="en-US"/>
        </w:rPr>
        <w:t>novita1unitri@gmail.com</w:t>
      </w:r>
    </w:p>
    <w:p w14:paraId="4203A713" w14:textId="77777777" w:rsidR="004F224C" w:rsidRPr="00957046" w:rsidRDefault="004F224C" w:rsidP="004F22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color w:val="222222"/>
          <w:sz w:val="24"/>
          <w:szCs w:val="24"/>
          <w:lang w:val="en" w:eastAsia="ja-JP"/>
        </w:rPr>
      </w:pPr>
      <w:r w:rsidRPr="00957046">
        <w:rPr>
          <w:rFonts w:ascii="Garamond" w:eastAsia="Times New Roman" w:hAnsi="Garamond" w:cs="Courier New"/>
          <w:color w:val="222222"/>
          <w:sz w:val="24"/>
          <w:szCs w:val="24"/>
          <w:lang w:val="en" w:eastAsia="ja-JP"/>
        </w:rPr>
        <w:t>Abstract</w:t>
      </w:r>
    </w:p>
    <w:p w14:paraId="212D5B59" w14:textId="77777777" w:rsidR="004F224C" w:rsidRPr="00957046" w:rsidRDefault="004F224C" w:rsidP="004F22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color w:val="222222"/>
          <w:sz w:val="24"/>
          <w:szCs w:val="24"/>
          <w:lang w:val="en" w:eastAsia="ja-JP"/>
        </w:rPr>
      </w:pPr>
    </w:p>
    <w:p w14:paraId="1F41E53F" w14:textId="77777777" w:rsidR="00C177FD" w:rsidRPr="00957046" w:rsidRDefault="00C177FD" w:rsidP="00C1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bookmarkStart w:id="4" w:name="_Toc451506778"/>
    </w:p>
    <w:p w14:paraId="3E045F2E" w14:textId="77777777" w:rsidR="00C177FD" w:rsidRPr="00957046" w:rsidRDefault="00C177FD" w:rsidP="00C1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sz w:val="24"/>
          <w:szCs w:val="24"/>
          <w:lang w:val="en"/>
        </w:rPr>
      </w:pPr>
      <w:r w:rsidRPr="00957046">
        <w:rPr>
          <w:rFonts w:ascii="Garamond" w:eastAsia="Times New Roman" w:hAnsi="Garamond" w:cs="Courier New"/>
          <w:sz w:val="24"/>
          <w:szCs w:val="24"/>
          <w:lang w:val="en"/>
        </w:rPr>
        <w:t xml:space="preserve">Nutrition includes various components of nutrients such as carbohydrates, proteins, fats and minerals. These components in the body undergo metabolism to be stored and used by the body, so the adequacy of these components determines nutritional status, especially in the pandemic era it is known that all aspects of life experience global effects, even in consuming nutrients. Nutritional status can be measured by various parameters, one of which is using BMI by comparing weight and height. The purpose of the study was to determine consumption and nutritional status during a pandemic. Correlation and cross-sectional is the design of this study. The sample was 45 respondents, using purposive sampling, with bivariate analysis in the form of </w:t>
      </w:r>
      <w:proofErr w:type="spellStart"/>
      <w:r w:rsidRPr="00957046">
        <w:rPr>
          <w:rFonts w:ascii="Garamond" w:eastAsia="Times New Roman" w:hAnsi="Garamond" w:cs="Courier New"/>
          <w:sz w:val="24"/>
          <w:szCs w:val="24"/>
          <w:lang w:val="en"/>
        </w:rPr>
        <w:t>chisqure</w:t>
      </w:r>
      <w:proofErr w:type="spellEnd"/>
      <w:r w:rsidRPr="00957046">
        <w:rPr>
          <w:rFonts w:ascii="Garamond" w:eastAsia="Times New Roman" w:hAnsi="Garamond" w:cs="Courier New"/>
          <w:sz w:val="24"/>
          <w:szCs w:val="24"/>
          <w:lang w:val="en"/>
        </w:rPr>
        <w:t>. The results showed that most of the nutritional consumption was 70.5% (31 people) in the good category, the nutritional status was mostly 56.8% (25 people) with normal nutritional status, the relationship between nutritional consumption and nutritional status was obtained with a p value of 0.05 and 0.125.</w:t>
      </w:r>
    </w:p>
    <w:p w14:paraId="48C43184" w14:textId="77777777" w:rsidR="00C177FD" w:rsidRPr="00957046" w:rsidRDefault="00C177FD" w:rsidP="00C1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sz w:val="24"/>
          <w:szCs w:val="24"/>
          <w:lang w:val="en-US"/>
        </w:rPr>
      </w:pPr>
      <w:r w:rsidRPr="00957046">
        <w:rPr>
          <w:rFonts w:ascii="Garamond" w:eastAsia="Times New Roman" w:hAnsi="Garamond" w:cs="Courier New"/>
          <w:b/>
          <w:bCs/>
          <w:sz w:val="24"/>
          <w:szCs w:val="24"/>
          <w:lang w:val="en"/>
        </w:rPr>
        <w:t>Keyword: nutrition consumption, nutritional status, BMI</w:t>
      </w:r>
    </w:p>
    <w:p w14:paraId="1AE8490C" w14:textId="77777777" w:rsidR="002227FF" w:rsidRPr="00957046" w:rsidRDefault="002227FF" w:rsidP="00F1408B">
      <w:pPr>
        <w:pStyle w:val="Heading2"/>
        <w:spacing w:before="0" w:after="0" w:line="360" w:lineRule="auto"/>
        <w:rPr>
          <w:rFonts w:ascii="Garamond" w:hAnsi="Garamond"/>
          <w:i w:val="0"/>
          <w:sz w:val="24"/>
          <w:szCs w:val="24"/>
        </w:rPr>
      </w:pPr>
    </w:p>
    <w:p w14:paraId="2EE15144" w14:textId="77777777" w:rsidR="00C177FD" w:rsidRPr="00957046" w:rsidRDefault="00C177FD" w:rsidP="00C177FD"/>
    <w:p w14:paraId="70A9EF98" w14:textId="77777777" w:rsidR="00C177FD" w:rsidRPr="00957046" w:rsidRDefault="00C177FD" w:rsidP="00C177FD"/>
    <w:p w14:paraId="2F5C79D3" w14:textId="14F75CA5" w:rsidR="00C177FD" w:rsidRPr="00957046" w:rsidRDefault="00C177FD" w:rsidP="00C177FD">
      <w:pPr>
        <w:sectPr w:rsidR="00C177FD" w:rsidRPr="00957046" w:rsidSect="00F1408B">
          <w:headerReference w:type="even" r:id="rId8"/>
          <w:headerReference w:type="default" r:id="rId9"/>
          <w:footerReference w:type="even" r:id="rId10"/>
          <w:footerReference w:type="default" r:id="rId11"/>
          <w:pgSz w:w="11906" w:h="16838" w:code="9"/>
          <w:pgMar w:top="1699" w:right="1411" w:bottom="1699" w:left="1985" w:header="706" w:footer="706" w:gutter="0"/>
          <w:pgNumType w:start="11"/>
          <w:cols w:space="708"/>
          <w:docGrid w:linePitch="360"/>
        </w:sectPr>
      </w:pPr>
    </w:p>
    <w:p w14:paraId="09BA5D03" w14:textId="77777777" w:rsidR="002227FF" w:rsidRPr="00957046" w:rsidRDefault="002227FF" w:rsidP="00F1408B">
      <w:pPr>
        <w:pStyle w:val="Heading2"/>
        <w:spacing w:before="0" w:after="0" w:line="360" w:lineRule="auto"/>
        <w:rPr>
          <w:rFonts w:ascii="Garamond" w:hAnsi="Garamond"/>
          <w:i w:val="0"/>
          <w:sz w:val="24"/>
          <w:szCs w:val="24"/>
          <w:lang w:val="en-US"/>
        </w:rPr>
      </w:pPr>
      <w:r w:rsidRPr="00957046">
        <w:rPr>
          <w:rFonts w:ascii="Garamond" w:hAnsi="Garamond"/>
          <w:i w:val="0"/>
          <w:sz w:val="24"/>
          <w:szCs w:val="24"/>
        </w:rPr>
        <w:t>Latar Belakang</w:t>
      </w:r>
      <w:bookmarkEnd w:id="4"/>
    </w:p>
    <w:bookmarkEnd w:id="2"/>
    <w:bookmarkEnd w:id="3"/>
    <w:p w14:paraId="4C50BED2" w14:textId="7B5758D6" w:rsidR="00CD33ED" w:rsidRPr="00957046" w:rsidRDefault="00932EBA" w:rsidP="00F1408B">
      <w:pPr>
        <w:tabs>
          <w:tab w:val="left" w:pos="360"/>
        </w:tabs>
        <w:spacing w:after="0" w:line="360" w:lineRule="auto"/>
        <w:ind w:firstLine="284"/>
        <w:jc w:val="both"/>
        <w:rPr>
          <w:rFonts w:ascii="Garamond" w:eastAsia="Times New Roman" w:hAnsi="Garamond"/>
          <w:sz w:val="24"/>
          <w:szCs w:val="24"/>
          <w:lang w:val="en-US"/>
        </w:rPr>
      </w:pPr>
      <w:r w:rsidRPr="00957046">
        <w:rPr>
          <w:rFonts w:ascii="Garamond" w:eastAsia="Times New Roman" w:hAnsi="Garamond"/>
          <w:sz w:val="24"/>
          <w:szCs w:val="24"/>
          <w:lang w:val="en-US"/>
        </w:rPr>
        <w:tab/>
      </w:r>
      <w:r w:rsidR="00C177FD" w:rsidRPr="00957046">
        <w:rPr>
          <w:rFonts w:ascii="Garamond" w:eastAsia="Times New Roman" w:hAnsi="Garamond"/>
          <w:sz w:val="24"/>
          <w:szCs w:val="24"/>
          <w:lang w:val="en-US"/>
        </w:rPr>
        <w:t xml:space="preserve">Status </w:t>
      </w:r>
      <w:proofErr w:type="spellStart"/>
      <w:r w:rsidR="00C177FD" w:rsidRPr="00957046">
        <w:rPr>
          <w:rFonts w:ascii="Garamond" w:eastAsia="Times New Roman" w:hAnsi="Garamond"/>
          <w:sz w:val="24"/>
          <w:szCs w:val="24"/>
          <w:lang w:val="en-US"/>
        </w:rPr>
        <w:t>nutrisi</w:t>
      </w:r>
      <w:proofErr w:type="spellEnd"/>
      <w:r w:rsidR="00C177FD" w:rsidRPr="00957046">
        <w:rPr>
          <w:rFonts w:ascii="Garamond" w:eastAsia="Times New Roman" w:hAnsi="Garamond"/>
          <w:sz w:val="24"/>
          <w:szCs w:val="24"/>
          <w:lang w:val="en-US"/>
        </w:rPr>
        <w:t xml:space="preserve"> </w:t>
      </w:r>
      <w:proofErr w:type="spellStart"/>
      <w:r w:rsidR="00C177FD" w:rsidRPr="00957046">
        <w:rPr>
          <w:rFonts w:ascii="Garamond" w:eastAsia="Times New Roman" w:hAnsi="Garamond"/>
          <w:sz w:val="24"/>
          <w:szCs w:val="24"/>
          <w:lang w:val="en-US"/>
        </w:rPr>
        <w:t>merupakan</w:t>
      </w:r>
      <w:proofErr w:type="spellEnd"/>
      <w:r w:rsidR="00C177FD" w:rsidRPr="00957046">
        <w:rPr>
          <w:rFonts w:ascii="Garamond" w:eastAsia="Times New Roman" w:hAnsi="Garamond"/>
          <w:sz w:val="24"/>
          <w:szCs w:val="24"/>
          <w:lang w:val="en-US"/>
        </w:rPr>
        <w:t xml:space="preserve"> parameter </w:t>
      </w:r>
      <w:proofErr w:type="spellStart"/>
      <w:r w:rsidR="00C177FD" w:rsidRPr="00957046">
        <w:rPr>
          <w:rFonts w:ascii="Garamond" w:eastAsia="Times New Roman" w:hAnsi="Garamond"/>
          <w:sz w:val="24"/>
          <w:szCs w:val="24"/>
          <w:lang w:val="en-US"/>
        </w:rPr>
        <w:t>sesorang</w:t>
      </w:r>
      <w:proofErr w:type="spellEnd"/>
      <w:r w:rsidR="00C177FD" w:rsidRPr="00957046">
        <w:rPr>
          <w:rFonts w:ascii="Garamond" w:eastAsia="Times New Roman" w:hAnsi="Garamond"/>
          <w:sz w:val="24"/>
          <w:szCs w:val="24"/>
          <w:lang w:val="en-US"/>
        </w:rPr>
        <w:t xml:space="preserve"> </w:t>
      </w:r>
      <w:proofErr w:type="spellStart"/>
      <w:r w:rsidR="00C177FD" w:rsidRPr="00957046">
        <w:rPr>
          <w:rFonts w:ascii="Garamond" w:eastAsia="Times New Roman" w:hAnsi="Garamond"/>
          <w:sz w:val="24"/>
          <w:szCs w:val="24"/>
          <w:lang w:val="en-US"/>
        </w:rPr>
        <w:t>dalam</w:t>
      </w:r>
      <w:proofErr w:type="spellEnd"/>
      <w:r w:rsidR="00C177FD" w:rsidRPr="00957046">
        <w:rPr>
          <w:rFonts w:ascii="Garamond" w:eastAsia="Times New Roman" w:hAnsi="Garamond"/>
          <w:sz w:val="24"/>
          <w:szCs w:val="24"/>
          <w:lang w:val="en-US"/>
        </w:rPr>
        <w:t xml:space="preserve"> </w:t>
      </w:r>
      <w:proofErr w:type="spellStart"/>
      <w:r w:rsidR="00C177FD" w:rsidRPr="00957046">
        <w:rPr>
          <w:rFonts w:ascii="Garamond" w:eastAsia="Times New Roman" w:hAnsi="Garamond"/>
          <w:sz w:val="24"/>
          <w:szCs w:val="24"/>
          <w:lang w:val="en-US"/>
        </w:rPr>
        <w:t>mengkonsumsi</w:t>
      </w:r>
      <w:proofErr w:type="spellEnd"/>
      <w:r w:rsidR="00C177FD"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makanan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Makanan</w:t>
      </w:r>
      <w:proofErr w:type="spellEnd"/>
      <w:r w:rsidR="00FD701B" w:rsidRPr="00957046">
        <w:rPr>
          <w:rFonts w:ascii="Garamond" w:eastAsia="Times New Roman" w:hAnsi="Garamond"/>
          <w:sz w:val="24"/>
          <w:szCs w:val="24"/>
          <w:lang w:val="en-US"/>
        </w:rPr>
        <w:t xml:space="preserve"> yang </w:t>
      </w:r>
      <w:proofErr w:type="spellStart"/>
      <w:r w:rsidR="00FD701B" w:rsidRPr="00957046">
        <w:rPr>
          <w:rFonts w:ascii="Garamond" w:eastAsia="Times New Roman" w:hAnsi="Garamond"/>
          <w:sz w:val="24"/>
          <w:szCs w:val="24"/>
          <w:lang w:val="en-US"/>
        </w:rPr>
        <w:t>dikonsumsi</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dimetabolisme</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dalam</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tubuh</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sebagian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digunakan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untuk</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eneri</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dalam</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beraktivitas</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sehari-hari</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namun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bila</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dalam</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tubuh</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sudah</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tercukupi</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maka</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mekanisme</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penyimpanannya</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dapat</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dilakukan</w:t>
      </w:r>
      <w:proofErr w:type="spellEnd"/>
      <w:r w:rsidR="00FD701B" w:rsidRPr="00957046">
        <w:rPr>
          <w:rFonts w:ascii="Garamond" w:eastAsia="Times New Roman" w:hAnsi="Garamond"/>
          <w:sz w:val="24"/>
          <w:szCs w:val="24"/>
          <w:lang w:val="en-US"/>
        </w:rPr>
        <w:t xml:space="preserve"> di </w:t>
      </w:r>
      <w:proofErr w:type="spellStart"/>
      <w:r w:rsidR="00FD701B" w:rsidRPr="00957046">
        <w:rPr>
          <w:rFonts w:ascii="Garamond" w:eastAsia="Times New Roman" w:hAnsi="Garamond"/>
          <w:sz w:val="24"/>
          <w:szCs w:val="24"/>
          <w:lang w:val="en-US"/>
        </w:rPr>
        <w:t>dalam</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otot</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hepar</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jaringan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adiposa</w:t>
      </w:r>
      <w:proofErr w:type="spellEnd"/>
      <w:r w:rsidR="00FD701B" w:rsidRPr="00957046">
        <w:rPr>
          <w:rFonts w:ascii="Garamond" w:eastAsia="Times New Roman" w:hAnsi="Garamond"/>
          <w:sz w:val="24"/>
          <w:szCs w:val="24"/>
          <w:lang w:val="en-US"/>
        </w:rPr>
        <w:t xml:space="preserve"> dan organ </w:t>
      </w:r>
      <w:proofErr w:type="spellStart"/>
      <w:r w:rsidR="00FD701B" w:rsidRPr="00957046">
        <w:rPr>
          <w:rFonts w:ascii="Garamond" w:eastAsia="Times New Roman" w:hAnsi="Garamond"/>
          <w:sz w:val="24"/>
          <w:szCs w:val="24"/>
          <w:lang w:val="en-US"/>
        </w:rPr>
        <w:t>tubuh</w:t>
      </w:r>
      <w:proofErr w:type="spellEnd"/>
      <w:r w:rsidR="00FD701B" w:rsidRPr="00957046">
        <w:rPr>
          <w:rFonts w:ascii="Garamond" w:eastAsia="Times New Roman" w:hAnsi="Garamond"/>
          <w:sz w:val="24"/>
          <w:szCs w:val="24"/>
          <w:lang w:val="en-US"/>
        </w:rPr>
        <w:t xml:space="preserve"> yang </w:t>
      </w:r>
      <w:proofErr w:type="spellStart"/>
      <w:r w:rsidR="00FD701B" w:rsidRPr="00957046">
        <w:rPr>
          <w:rFonts w:ascii="Garamond" w:eastAsia="Times New Roman" w:hAnsi="Garamond"/>
          <w:sz w:val="24"/>
          <w:szCs w:val="24"/>
          <w:lang w:val="en-US"/>
        </w:rPr>
        <w:t>lainnya</w:t>
      </w:r>
      <w:proofErr w:type="spellEnd"/>
      <w:r w:rsidR="00FD701B" w:rsidRPr="00957046">
        <w:rPr>
          <w:rFonts w:ascii="Garamond" w:eastAsia="Times New Roman" w:hAnsi="Garamond"/>
          <w:sz w:val="24"/>
          <w:szCs w:val="24"/>
          <w:lang w:val="en-US"/>
        </w:rPr>
        <w:t xml:space="preserve">. </w:t>
      </w:r>
      <w:r w:rsidRPr="00957046">
        <w:rPr>
          <w:rFonts w:ascii="Garamond" w:eastAsia="Times New Roman" w:hAnsi="Garamond"/>
          <w:sz w:val="24"/>
          <w:szCs w:val="24"/>
          <w:lang w:val="en-US"/>
        </w:rPr>
        <w:tab/>
      </w:r>
      <w:proofErr w:type="spellStart"/>
      <w:r w:rsidR="00FD701B" w:rsidRPr="00957046">
        <w:rPr>
          <w:rFonts w:ascii="Garamond" w:eastAsia="Times New Roman" w:hAnsi="Garamond"/>
          <w:sz w:val="24"/>
          <w:szCs w:val="24"/>
          <w:lang w:val="en-US"/>
        </w:rPr>
        <w:t>Simpanan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cadangan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karbohidrat</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tersebut</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sewaktu-waktu</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diperlukan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maka</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akan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digunakan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dengan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cara</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mengkatabolisme</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simpanan</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tersebut</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Katabolisme</w:t>
      </w:r>
      <w:proofErr w:type="spellEnd"/>
      <w:r w:rsidR="00FD701B" w:rsidRPr="00957046">
        <w:rPr>
          <w:rFonts w:ascii="Garamond" w:eastAsia="Times New Roman" w:hAnsi="Garamond"/>
          <w:sz w:val="24"/>
          <w:szCs w:val="24"/>
          <w:lang w:val="en-US"/>
        </w:rPr>
        <w:t xml:space="preserve"> </w:t>
      </w:r>
      <w:proofErr w:type="spellStart"/>
      <w:r w:rsidR="00FD701B" w:rsidRPr="00957046">
        <w:rPr>
          <w:rFonts w:ascii="Garamond" w:eastAsia="Times New Roman" w:hAnsi="Garamond"/>
          <w:sz w:val="24"/>
          <w:szCs w:val="24"/>
          <w:lang w:val="en-US"/>
        </w:rPr>
        <w:t>menghasilkan</w:t>
      </w:r>
      <w:proofErr w:type="spellEnd"/>
      <w:r w:rsidR="00FD701B"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produk</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lain</w:t>
      </w:r>
      <w:proofErr w:type="spellEnd"/>
      <w:r w:rsidR="001473CF" w:rsidRPr="00957046">
        <w:rPr>
          <w:rFonts w:ascii="Garamond" w:eastAsia="Times New Roman" w:hAnsi="Garamond"/>
          <w:sz w:val="24"/>
          <w:szCs w:val="24"/>
          <w:lang w:val="en-US"/>
        </w:rPr>
        <w:t xml:space="preserve">, yang </w:t>
      </w:r>
      <w:proofErr w:type="spellStart"/>
      <w:r w:rsidR="001473CF" w:rsidRPr="00957046">
        <w:rPr>
          <w:rFonts w:ascii="Garamond" w:eastAsia="Times New Roman" w:hAnsi="Garamond"/>
          <w:sz w:val="24"/>
          <w:szCs w:val="24"/>
          <w:lang w:val="en-US"/>
        </w:rPr>
        <w:t>memberikn</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efek</w:t>
      </w:r>
      <w:proofErr w:type="spellEnd"/>
      <w:r w:rsidR="001473CF" w:rsidRPr="00957046">
        <w:rPr>
          <w:rFonts w:ascii="Garamond" w:eastAsia="Times New Roman" w:hAnsi="Garamond"/>
          <w:sz w:val="24"/>
          <w:szCs w:val="24"/>
          <w:lang w:val="en-US"/>
        </w:rPr>
        <w:t xml:space="preserve"> pada </w:t>
      </w:r>
      <w:proofErr w:type="spellStart"/>
      <w:r w:rsidR="001473CF" w:rsidRPr="00957046">
        <w:rPr>
          <w:rFonts w:ascii="Garamond" w:eastAsia="Times New Roman" w:hAnsi="Garamond"/>
          <w:sz w:val="24"/>
          <w:szCs w:val="24"/>
          <w:lang w:val="en-US"/>
        </w:rPr>
        <w:t>tubuh</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Efek</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tersebut</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dapat</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menyebabkan</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keseimbangan</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asam</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basa</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dalam</w:t>
      </w:r>
      <w:proofErr w:type="spellEnd"/>
      <w:r w:rsidR="001473CF" w:rsidRPr="00957046">
        <w:rPr>
          <w:rFonts w:ascii="Garamond" w:eastAsia="Times New Roman" w:hAnsi="Garamond"/>
          <w:sz w:val="24"/>
          <w:szCs w:val="24"/>
          <w:lang w:val="en-US"/>
        </w:rPr>
        <w:t xml:space="preserve"> </w:t>
      </w:r>
      <w:proofErr w:type="spellStart"/>
      <w:r w:rsidR="001473CF" w:rsidRPr="00957046">
        <w:rPr>
          <w:rFonts w:ascii="Garamond" w:eastAsia="Times New Roman" w:hAnsi="Garamond"/>
          <w:sz w:val="24"/>
          <w:szCs w:val="24"/>
          <w:lang w:val="en-US"/>
        </w:rPr>
        <w:t>tubuh</w:t>
      </w:r>
      <w:proofErr w:type="spellEnd"/>
      <w:r w:rsidR="001473CF" w:rsidRPr="00957046">
        <w:rPr>
          <w:rFonts w:ascii="Garamond" w:eastAsia="Times New Roman" w:hAnsi="Garamond"/>
          <w:sz w:val="24"/>
          <w:szCs w:val="24"/>
          <w:lang w:val="en-US"/>
        </w:rPr>
        <w:t xml:space="preserve">, </w:t>
      </w:r>
      <w:proofErr w:type="spellStart"/>
      <w:r w:rsidR="00CD33ED" w:rsidRPr="00957046">
        <w:rPr>
          <w:rFonts w:ascii="Garamond" w:eastAsia="Times New Roman" w:hAnsi="Garamond"/>
          <w:sz w:val="24"/>
          <w:szCs w:val="24"/>
          <w:lang w:val="en-US"/>
        </w:rPr>
        <w:t>pencegahannya</w:t>
      </w:r>
      <w:proofErr w:type="spellEnd"/>
      <w:r w:rsidR="00CD33ED" w:rsidRPr="00957046">
        <w:rPr>
          <w:rFonts w:ascii="Garamond" w:eastAsia="Times New Roman" w:hAnsi="Garamond"/>
          <w:sz w:val="24"/>
          <w:szCs w:val="24"/>
          <w:lang w:val="en-US"/>
        </w:rPr>
        <w:t xml:space="preserve"> </w:t>
      </w:r>
      <w:proofErr w:type="spellStart"/>
      <w:r w:rsidR="00CD33ED" w:rsidRPr="00957046">
        <w:rPr>
          <w:rFonts w:ascii="Garamond" w:eastAsia="Times New Roman" w:hAnsi="Garamond"/>
          <w:sz w:val="24"/>
          <w:szCs w:val="24"/>
          <w:lang w:val="en-US"/>
        </w:rPr>
        <w:t>dengan</w:t>
      </w:r>
      <w:proofErr w:type="spellEnd"/>
      <w:r w:rsidR="00CD33ED" w:rsidRPr="00957046">
        <w:rPr>
          <w:rFonts w:ascii="Garamond" w:eastAsia="Times New Roman" w:hAnsi="Garamond"/>
          <w:sz w:val="24"/>
          <w:szCs w:val="24"/>
          <w:lang w:val="en-US"/>
        </w:rPr>
        <w:t xml:space="preserve"> </w:t>
      </w:r>
      <w:proofErr w:type="spellStart"/>
      <w:r w:rsidR="00CD33ED" w:rsidRPr="00957046">
        <w:rPr>
          <w:rFonts w:ascii="Garamond" w:eastAsia="Times New Roman" w:hAnsi="Garamond"/>
          <w:sz w:val="24"/>
          <w:szCs w:val="24"/>
          <w:lang w:val="en-US"/>
        </w:rPr>
        <w:t>komsumsi</w:t>
      </w:r>
      <w:proofErr w:type="spellEnd"/>
      <w:r w:rsidR="00CD33E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makanan</w:t>
      </w:r>
      <w:proofErr w:type="spellEnd"/>
      <w:r w:rsidR="0060285D" w:rsidRPr="00957046">
        <w:rPr>
          <w:rFonts w:ascii="Garamond" w:eastAsia="Times New Roman" w:hAnsi="Garamond"/>
          <w:sz w:val="24"/>
          <w:szCs w:val="24"/>
          <w:lang w:val="en-US"/>
        </w:rPr>
        <w:t xml:space="preserve"> </w:t>
      </w:r>
      <w:r w:rsidR="00CD33ED" w:rsidRPr="00957046">
        <w:rPr>
          <w:rFonts w:ascii="Garamond" w:eastAsia="Times New Roman" w:hAnsi="Garamond"/>
          <w:sz w:val="24"/>
          <w:szCs w:val="24"/>
          <w:lang w:val="en-US"/>
        </w:rPr>
        <w:t xml:space="preserve">yang </w:t>
      </w:r>
      <w:proofErr w:type="spellStart"/>
      <w:r w:rsidR="00CD33ED" w:rsidRPr="00957046">
        <w:rPr>
          <w:rFonts w:ascii="Garamond" w:eastAsia="Times New Roman" w:hAnsi="Garamond"/>
          <w:sz w:val="24"/>
          <w:szCs w:val="24"/>
          <w:lang w:val="en-US"/>
        </w:rPr>
        <w:t>dibutuhkan</w:t>
      </w:r>
      <w:proofErr w:type="spellEnd"/>
      <w:r w:rsidR="00CD33ED" w:rsidRPr="00957046">
        <w:rPr>
          <w:rFonts w:ascii="Garamond" w:eastAsia="Times New Roman" w:hAnsi="Garamond"/>
          <w:sz w:val="24"/>
          <w:szCs w:val="24"/>
          <w:lang w:val="en-US"/>
        </w:rPr>
        <w:t xml:space="preserve"> </w:t>
      </w:r>
      <w:proofErr w:type="spellStart"/>
      <w:r w:rsidR="00CD33ED" w:rsidRPr="00957046">
        <w:rPr>
          <w:rFonts w:ascii="Garamond" w:eastAsia="Times New Roman" w:hAnsi="Garamond"/>
          <w:sz w:val="24"/>
          <w:szCs w:val="24"/>
          <w:lang w:val="en-US"/>
        </w:rPr>
        <w:t>tubuh</w:t>
      </w:r>
      <w:proofErr w:type="spellEnd"/>
      <w:r w:rsidR="00CD33ED" w:rsidRPr="00957046">
        <w:rPr>
          <w:rFonts w:ascii="Garamond" w:eastAsia="Times New Roman" w:hAnsi="Garamond"/>
          <w:sz w:val="24"/>
          <w:szCs w:val="24"/>
          <w:lang w:val="en-US"/>
        </w:rPr>
        <w:t>.</w:t>
      </w:r>
    </w:p>
    <w:p w14:paraId="6787F869" w14:textId="5929FE4A" w:rsidR="00C177FD" w:rsidRPr="00957046" w:rsidRDefault="00CD33ED" w:rsidP="00F1408B">
      <w:pPr>
        <w:tabs>
          <w:tab w:val="left" w:pos="360"/>
        </w:tabs>
        <w:spacing w:after="0" w:line="360" w:lineRule="auto"/>
        <w:ind w:firstLine="284"/>
        <w:jc w:val="both"/>
        <w:rPr>
          <w:rFonts w:ascii="Garamond" w:eastAsia="Times New Roman" w:hAnsi="Garamond"/>
          <w:sz w:val="24"/>
          <w:szCs w:val="24"/>
          <w:lang w:val="en-US"/>
        </w:rPr>
      </w:pPr>
      <w:proofErr w:type="spellStart"/>
      <w:r w:rsidRPr="00957046">
        <w:rPr>
          <w:rFonts w:ascii="Garamond" w:eastAsia="Times New Roman" w:hAnsi="Garamond"/>
          <w:sz w:val="24"/>
          <w:szCs w:val="24"/>
          <w:lang w:val="en-US"/>
        </w:rPr>
        <w:t>Kebutuhan</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nutrisi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tubuh</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akan</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zat</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gizi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bervariatif</w:t>
      </w:r>
      <w:proofErr w:type="spellEnd"/>
      <w:r w:rsidRPr="00957046">
        <w:rPr>
          <w:rFonts w:ascii="Garamond" w:eastAsia="Times New Roman" w:hAnsi="Garamond"/>
          <w:sz w:val="24"/>
          <w:szCs w:val="24"/>
          <w:lang w:val="en-US"/>
        </w:rPr>
        <w:t xml:space="preserve"> dan </w:t>
      </w:r>
      <w:proofErr w:type="spellStart"/>
      <w:r w:rsidRPr="00957046">
        <w:rPr>
          <w:rFonts w:ascii="Garamond" w:eastAsia="Times New Roman" w:hAnsi="Garamond"/>
          <w:sz w:val="24"/>
          <w:szCs w:val="24"/>
          <w:lang w:val="en-US"/>
        </w:rPr>
        <w:t>memiliki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fungsi</w:t>
      </w:r>
      <w:proofErr w:type="spellEnd"/>
      <w:r w:rsidRPr="00957046">
        <w:rPr>
          <w:rFonts w:ascii="Garamond" w:eastAsia="Times New Roman" w:hAnsi="Garamond"/>
          <w:sz w:val="24"/>
          <w:szCs w:val="24"/>
          <w:lang w:val="en-US"/>
        </w:rPr>
        <w:t xml:space="preserve"> yang </w:t>
      </w:r>
      <w:proofErr w:type="spellStart"/>
      <w:r w:rsidRPr="00957046">
        <w:rPr>
          <w:rFonts w:ascii="Garamond" w:eastAsia="Times New Roman" w:hAnsi="Garamond"/>
          <w:sz w:val="24"/>
          <w:szCs w:val="24"/>
          <w:lang w:val="en-US"/>
        </w:rPr>
        <w:t>spesifik</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dalam</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tubuh</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Karbo</w:t>
      </w:r>
      <w:r w:rsidR="0060285D" w:rsidRPr="00957046">
        <w:rPr>
          <w:rFonts w:ascii="Garamond" w:eastAsia="Times New Roman" w:hAnsi="Garamond"/>
          <w:sz w:val="24"/>
          <w:szCs w:val="24"/>
          <w:lang w:val="en-US"/>
        </w:rPr>
        <w:t>h</w:t>
      </w:r>
      <w:r w:rsidRPr="00957046">
        <w:rPr>
          <w:rFonts w:ascii="Garamond" w:eastAsia="Times New Roman" w:hAnsi="Garamond"/>
          <w:sz w:val="24"/>
          <w:szCs w:val="24"/>
          <w:lang w:val="en-US"/>
        </w:rPr>
        <w:t>idrat</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berfungsi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sebagai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sumber</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energi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utama</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dalam</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tub</w:t>
      </w:r>
      <w:r w:rsidR="00D13AF6" w:rsidRPr="00957046">
        <w:rPr>
          <w:rFonts w:ascii="Garamond" w:eastAsia="Times New Roman" w:hAnsi="Garamond"/>
          <w:sz w:val="24"/>
          <w:szCs w:val="24"/>
          <w:lang w:val="en-US"/>
        </w:rPr>
        <w:t>uh</w:t>
      </w:r>
      <w:proofErr w:type="spellEnd"/>
      <w:r w:rsidRPr="00957046">
        <w:rPr>
          <w:rFonts w:ascii="Garamond" w:eastAsia="Times New Roman" w:hAnsi="Garamond"/>
          <w:sz w:val="24"/>
          <w:szCs w:val="24"/>
          <w:lang w:val="en-US"/>
        </w:rPr>
        <w:t>.</w:t>
      </w:r>
      <w:r w:rsidR="0060285D" w:rsidRPr="00957046">
        <w:rPr>
          <w:rFonts w:ascii="Garamond" w:eastAsia="Times New Roman" w:hAnsi="Garamond"/>
          <w:sz w:val="24"/>
          <w:szCs w:val="24"/>
          <w:lang w:val="en-US"/>
        </w:rPr>
        <w:t xml:space="preserve"> Lemak, protein, mineral dan vitamin </w:t>
      </w:r>
      <w:proofErr w:type="spellStart"/>
      <w:r w:rsidR="0060285D" w:rsidRPr="00957046">
        <w:rPr>
          <w:rFonts w:ascii="Garamond" w:eastAsia="Times New Roman" w:hAnsi="Garamond"/>
          <w:sz w:val="24"/>
          <w:szCs w:val="24"/>
          <w:lang w:val="en-US"/>
        </w:rPr>
        <w:t>bermanfaat</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sebagai</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peratahanan</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tubuh</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dalam</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melawan</w:t>
      </w:r>
      <w:proofErr w:type="spellEnd"/>
      <w:r w:rsidR="0060285D" w:rsidRPr="00957046">
        <w:rPr>
          <w:rFonts w:ascii="Garamond" w:eastAsia="Times New Roman" w:hAnsi="Garamond"/>
          <w:sz w:val="24"/>
          <w:szCs w:val="24"/>
          <w:lang w:val="en-US"/>
        </w:rPr>
        <w:t xml:space="preserve"> virus covid-19. </w:t>
      </w:r>
    </w:p>
    <w:p w14:paraId="201C4F63" w14:textId="157BD2C3" w:rsidR="00224AEF" w:rsidRPr="00957046" w:rsidRDefault="001C18D1" w:rsidP="00452F2F">
      <w:pPr>
        <w:tabs>
          <w:tab w:val="left" w:pos="360"/>
        </w:tabs>
        <w:spacing w:after="0" w:line="360" w:lineRule="auto"/>
        <w:ind w:firstLine="284"/>
        <w:jc w:val="both"/>
        <w:rPr>
          <w:rFonts w:ascii="Garamond" w:eastAsia="Times New Roman" w:hAnsi="Garamond"/>
          <w:sz w:val="24"/>
          <w:szCs w:val="24"/>
          <w:lang w:val="en-US"/>
        </w:rPr>
      </w:pPr>
      <w:r w:rsidRPr="00957046">
        <w:rPr>
          <w:rFonts w:ascii="Garamond" w:eastAsia="Times New Roman" w:hAnsi="Garamond"/>
          <w:sz w:val="24"/>
          <w:szCs w:val="24"/>
          <w:lang w:val="en-US"/>
        </w:rPr>
        <w:t>COVID</w:t>
      </w:r>
      <w:r w:rsidR="00932EBA" w:rsidRPr="00957046">
        <w:rPr>
          <w:rFonts w:ascii="Garamond" w:eastAsia="Times New Roman" w:hAnsi="Garamond"/>
          <w:sz w:val="24"/>
          <w:szCs w:val="24"/>
          <w:lang w:val="en-US"/>
        </w:rPr>
        <w:t>-19</w:t>
      </w:r>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sangat</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berbahaya</w:t>
      </w:r>
      <w:proofErr w:type="spellEnd"/>
      <w:r w:rsidR="0060285D" w:rsidRPr="00957046">
        <w:rPr>
          <w:rFonts w:ascii="Garamond" w:eastAsia="Times New Roman" w:hAnsi="Garamond"/>
          <w:sz w:val="24"/>
          <w:szCs w:val="24"/>
          <w:lang w:val="en-US"/>
        </w:rPr>
        <w:t xml:space="preserve"> dan </w:t>
      </w:r>
      <w:proofErr w:type="spellStart"/>
      <w:r w:rsidR="0060285D" w:rsidRPr="00957046">
        <w:rPr>
          <w:rFonts w:ascii="Garamond" w:eastAsia="Times New Roman" w:hAnsi="Garamond"/>
          <w:sz w:val="24"/>
          <w:szCs w:val="24"/>
          <w:lang w:val="en-US"/>
        </w:rPr>
        <w:t>dibutuhkan</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keseriusan</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dalam</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penalaksanaanya</w:t>
      </w:r>
      <w:proofErr w:type="spellEnd"/>
      <w:r w:rsidR="0060285D" w:rsidRPr="00957046">
        <w:rPr>
          <w:rFonts w:ascii="Garamond" w:eastAsia="Times New Roman" w:hAnsi="Garamond"/>
          <w:sz w:val="24"/>
          <w:szCs w:val="24"/>
          <w:lang w:val="en-US"/>
        </w:rPr>
        <w:t>.</w:t>
      </w:r>
      <w:r w:rsidR="002227FF" w:rsidRPr="00957046">
        <w:rPr>
          <w:rFonts w:ascii="Garamond" w:eastAsia="Times New Roman" w:hAnsi="Garamond"/>
          <w:sz w:val="24"/>
          <w:szCs w:val="24"/>
          <w:lang w:val="en-US"/>
        </w:rPr>
        <w:t xml:space="preserve"> </w:t>
      </w:r>
      <w:r w:rsidR="0060285D" w:rsidRPr="00957046">
        <w:rPr>
          <w:rFonts w:ascii="Garamond" w:eastAsia="Times New Roman" w:hAnsi="Garamond"/>
          <w:sz w:val="24"/>
          <w:szCs w:val="24"/>
          <w:lang w:val="en-US"/>
        </w:rPr>
        <w:t xml:space="preserve"> Virus </w:t>
      </w:r>
      <w:proofErr w:type="spellStart"/>
      <w:r w:rsidR="0060285D" w:rsidRPr="00957046">
        <w:rPr>
          <w:rFonts w:ascii="Garamond" w:eastAsia="Times New Roman" w:hAnsi="Garamond"/>
          <w:sz w:val="24"/>
          <w:szCs w:val="24"/>
          <w:lang w:val="en-US"/>
        </w:rPr>
        <w:t>menyerang</w:t>
      </w:r>
      <w:proofErr w:type="spellEnd"/>
      <w:r w:rsidR="0060285D" w:rsidRPr="00957046">
        <w:rPr>
          <w:rFonts w:ascii="Garamond" w:eastAsia="Times New Roman" w:hAnsi="Garamond"/>
          <w:sz w:val="24"/>
          <w:szCs w:val="24"/>
          <w:lang w:val="en-US"/>
        </w:rPr>
        <w:t xml:space="preserve"> </w:t>
      </w:r>
      <w:proofErr w:type="spellStart"/>
      <w:r w:rsidR="0060285D" w:rsidRPr="00957046">
        <w:rPr>
          <w:rFonts w:ascii="Garamond" w:eastAsia="Times New Roman" w:hAnsi="Garamond"/>
          <w:sz w:val="24"/>
          <w:szCs w:val="24"/>
          <w:lang w:val="en-US"/>
        </w:rPr>
        <w:t>pertama</w:t>
      </w:r>
      <w:proofErr w:type="spellEnd"/>
      <w:r w:rsidR="0060285D" w:rsidRPr="00957046">
        <w:rPr>
          <w:rFonts w:ascii="Garamond" w:eastAsia="Times New Roman" w:hAnsi="Garamond"/>
          <w:sz w:val="24"/>
          <w:szCs w:val="24"/>
          <w:lang w:val="en-US"/>
        </w:rPr>
        <w:t xml:space="preserve"> di Wuhan</w:t>
      </w:r>
      <w:r w:rsidR="002227F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Desember</w:t>
      </w:r>
      <w:proofErr w:type="spellEnd"/>
      <w:r w:rsidR="00452F2F" w:rsidRPr="00957046">
        <w:rPr>
          <w:rFonts w:ascii="Garamond" w:eastAsia="Times New Roman" w:hAnsi="Garamond"/>
          <w:sz w:val="24"/>
          <w:szCs w:val="24"/>
          <w:lang w:val="en-US"/>
        </w:rPr>
        <w:t xml:space="preserve">, di </w:t>
      </w:r>
      <w:r w:rsidR="00452F2F" w:rsidRPr="00957046">
        <w:rPr>
          <w:rFonts w:ascii="Garamond" w:eastAsia="Times New Roman" w:hAnsi="Garamond"/>
          <w:sz w:val="24"/>
          <w:szCs w:val="24"/>
          <w:lang w:val="en-US"/>
        </w:rPr>
        <w:t xml:space="preserve">Indonesia </w:t>
      </w:r>
      <w:proofErr w:type="spellStart"/>
      <w:r w:rsidR="00452F2F" w:rsidRPr="00957046">
        <w:rPr>
          <w:rFonts w:ascii="Garamond" w:eastAsia="Times New Roman" w:hAnsi="Garamond"/>
          <w:sz w:val="24"/>
          <w:szCs w:val="24"/>
          <w:lang w:val="en-US"/>
        </w:rPr>
        <w:t>bulan</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Februari</w:t>
      </w:r>
      <w:proofErr w:type="spellEnd"/>
      <w:r w:rsidR="00452F2F" w:rsidRPr="00957046">
        <w:rPr>
          <w:rFonts w:ascii="Garamond" w:eastAsia="Times New Roman" w:hAnsi="Garamond"/>
          <w:sz w:val="24"/>
          <w:szCs w:val="24"/>
          <w:lang w:val="en-US"/>
        </w:rPr>
        <w:t xml:space="preserve">. Covid-19 di </w:t>
      </w:r>
      <w:proofErr w:type="spellStart"/>
      <w:r w:rsidR="00452F2F" w:rsidRPr="00957046">
        <w:rPr>
          <w:rFonts w:ascii="Garamond" w:eastAsia="Times New Roman" w:hAnsi="Garamond"/>
          <w:sz w:val="24"/>
          <w:szCs w:val="24"/>
          <w:lang w:val="en-US"/>
        </w:rPr>
        <w:t>sequenching</w:t>
      </w:r>
      <w:proofErr w:type="spellEnd"/>
      <w:r w:rsidR="00452F2F" w:rsidRPr="00957046">
        <w:rPr>
          <w:rFonts w:ascii="Garamond" w:eastAsia="Times New Roman" w:hAnsi="Garamond"/>
          <w:sz w:val="24"/>
          <w:szCs w:val="24"/>
          <w:lang w:val="en-US"/>
        </w:rPr>
        <w:t xml:space="preserve"> dan </w:t>
      </w:r>
      <w:proofErr w:type="spellStart"/>
      <w:proofErr w:type="gramStart"/>
      <w:r w:rsidR="00452F2F" w:rsidRPr="00957046">
        <w:rPr>
          <w:rFonts w:ascii="Garamond" w:eastAsia="Times New Roman" w:hAnsi="Garamond"/>
          <w:sz w:val="24"/>
          <w:szCs w:val="24"/>
          <w:lang w:val="en-US"/>
        </w:rPr>
        <w:t>diidentifikasi</w:t>
      </w:r>
      <w:proofErr w:type="spellEnd"/>
      <w:r w:rsidR="00452F2F" w:rsidRPr="00957046">
        <w:rPr>
          <w:rFonts w:ascii="Garamond" w:eastAsia="Times New Roman" w:hAnsi="Garamond"/>
          <w:sz w:val="24"/>
          <w:szCs w:val="24"/>
          <w:lang w:val="en-US"/>
        </w:rPr>
        <w:t xml:space="preserve">  pada</w:t>
      </w:r>
      <w:proofErr w:type="gram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awal</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Januari</w:t>
      </w:r>
      <w:proofErr w:type="spellEnd"/>
      <w:r w:rsidR="00452F2F" w:rsidRPr="00957046">
        <w:rPr>
          <w:rFonts w:ascii="Garamond" w:eastAsia="Times New Roman" w:hAnsi="Garamond"/>
          <w:sz w:val="24"/>
          <w:szCs w:val="24"/>
          <w:lang w:val="en-US"/>
        </w:rPr>
        <w:t xml:space="preserve"> </w:t>
      </w:r>
      <w:r w:rsidR="00882A97" w:rsidRPr="00957046">
        <w:rPr>
          <w:rFonts w:ascii="Garamond" w:eastAsia="Times New Roman" w:hAnsi="Garamond"/>
          <w:sz w:val="24"/>
          <w:szCs w:val="24"/>
          <w:lang w:val="en-US"/>
        </w:rPr>
        <w:t>(</w:t>
      </w:r>
      <w:r w:rsidR="00882A97" w:rsidRPr="00957046">
        <w:rPr>
          <w:rFonts w:ascii="Garamond" w:hAnsi="Garamond"/>
          <w:sz w:val="24"/>
          <w:szCs w:val="24"/>
        </w:rPr>
        <w:t>Chan, et al., 2020</w:t>
      </w:r>
      <w:r w:rsidR="00CE1F84" w:rsidRPr="00957046">
        <w:rPr>
          <w:rFonts w:ascii="Garamond" w:hAnsi="Garamond"/>
          <w:sz w:val="24"/>
          <w:szCs w:val="24"/>
          <w:lang w:val="en-US"/>
        </w:rPr>
        <w:t xml:space="preserve">, </w:t>
      </w:r>
      <w:r w:rsidR="00CE1F84" w:rsidRPr="00957046">
        <w:rPr>
          <w:rFonts w:ascii="Garamond" w:hAnsi="Garamond"/>
          <w:sz w:val="24"/>
          <w:szCs w:val="24"/>
        </w:rPr>
        <w:t>Huang, et al., 2020)</w:t>
      </w:r>
      <w:r w:rsidR="00882A97" w:rsidRPr="00957046">
        <w:rPr>
          <w:rFonts w:ascii="Garamond" w:eastAsia="Times New Roman" w:hAnsi="Garamond"/>
          <w:sz w:val="24"/>
          <w:szCs w:val="24"/>
          <w:lang w:val="en-US"/>
        </w:rPr>
        <w:t xml:space="preserve">. </w:t>
      </w:r>
      <w:r w:rsidR="00452F2F" w:rsidRPr="00957046">
        <w:rPr>
          <w:rFonts w:ascii="Garamond" w:eastAsia="Times New Roman" w:hAnsi="Garamond"/>
          <w:sz w:val="24"/>
          <w:szCs w:val="24"/>
          <w:lang w:val="en-US"/>
        </w:rPr>
        <w:t xml:space="preserve">Data WHO </w:t>
      </w:r>
      <w:proofErr w:type="spellStart"/>
      <w:r w:rsidR="00452F2F" w:rsidRPr="00957046">
        <w:rPr>
          <w:rFonts w:ascii="Garamond" w:eastAsia="Times New Roman" w:hAnsi="Garamond"/>
          <w:sz w:val="24"/>
          <w:szCs w:val="24"/>
          <w:lang w:val="en-US"/>
        </w:rPr>
        <w:t>diperoleh</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sejuta</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kasus</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kematian</w:t>
      </w:r>
      <w:proofErr w:type="spellEnd"/>
      <w:r w:rsidR="00452F2F" w:rsidRPr="00957046">
        <w:rPr>
          <w:rFonts w:ascii="Garamond" w:eastAsia="Times New Roman" w:hAnsi="Garamond"/>
          <w:sz w:val="24"/>
          <w:szCs w:val="24"/>
          <w:lang w:val="en-US"/>
        </w:rPr>
        <w:t xml:space="preserve"> </w:t>
      </w:r>
      <w:proofErr w:type="gramStart"/>
      <w:r w:rsidR="00452F2F" w:rsidRPr="00957046">
        <w:rPr>
          <w:rFonts w:ascii="Garamond" w:eastAsia="Times New Roman" w:hAnsi="Garamond"/>
          <w:sz w:val="24"/>
          <w:szCs w:val="24"/>
          <w:lang w:val="en-US"/>
        </w:rPr>
        <w:t>75.000  di</w:t>
      </w:r>
      <w:proofErr w:type="gram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Maret</w:t>
      </w:r>
      <w:proofErr w:type="spellEnd"/>
      <w:r w:rsidR="00452F2F" w:rsidRPr="00957046">
        <w:rPr>
          <w:rFonts w:ascii="Garamond" w:eastAsia="Times New Roman" w:hAnsi="Garamond"/>
          <w:sz w:val="24"/>
          <w:szCs w:val="24"/>
          <w:lang w:val="en-US"/>
        </w:rPr>
        <w:t xml:space="preserve"> 2020 </w:t>
      </w:r>
      <w:proofErr w:type="spellStart"/>
      <w:r w:rsidR="00452F2F" w:rsidRPr="00957046">
        <w:rPr>
          <w:rFonts w:ascii="Garamond" w:eastAsia="Times New Roman" w:hAnsi="Garamond"/>
          <w:sz w:val="24"/>
          <w:szCs w:val="24"/>
          <w:lang w:val="en-US"/>
        </w:rPr>
        <w:t>kematian</w:t>
      </w:r>
      <w:proofErr w:type="spellEnd"/>
      <w:r w:rsidR="00452F2F" w:rsidRPr="00957046">
        <w:rPr>
          <w:rFonts w:ascii="Garamond" w:eastAsia="Times New Roman" w:hAnsi="Garamond"/>
          <w:sz w:val="24"/>
          <w:szCs w:val="24"/>
          <w:lang w:val="en-US"/>
        </w:rPr>
        <w:t xml:space="preserve"> </w:t>
      </w:r>
      <w:r w:rsidR="00606930" w:rsidRPr="00957046">
        <w:rPr>
          <w:rFonts w:ascii="Garamond" w:eastAsia="Times New Roman" w:hAnsi="Garamond"/>
          <w:sz w:val="24"/>
          <w:szCs w:val="24"/>
          <w:lang w:val="en-US"/>
        </w:rPr>
        <w:t xml:space="preserve">(Ayres, 2020). </w:t>
      </w:r>
      <w:proofErr w:type="spellStart"/>
      <w:r w:rsidR="00452F2F" w:rsidRPr="00957046">
        <w:rPr>
          <w:rFonts w:ascii="Garamond" w:eastAsia="Times New Roman" w:hAnsi="Garamond"/>
          <w:sz w:val="24"/>
          <w:szCs w:val="24"/>
          <w:lang w:val="en-US"/>
        </w:rPr>
        <w:t>Gejala</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batuk</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kering</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suhu</w:t>
      </w:r>
      <w:proofErr w:type="spellEnd"/>
      <w:r w:rsidR="00452F2F" w:rsidRPr="00957046">
        <w:rPr>
          <w:rFonts w:ascii="Garamond" w:eastAsia="Times New Roman" w:hAnsi="Garamond"/>
          <w:sz w:val="24"/>
          <w:szCs w:val="24"/>
          <w:lang w:val="en-US"/>
        </w:rPr>
        <w:t xml:space="preserve"> 38°C, </w:t>
      </w:r>
      <w:proofErr w:type="spellStart"/>
      <w:r w:rsidR="00452F2F" w:rsidRPr="00957046">
        <w:rPr>
          <w:rFonts w:ascii="Garamond" w:eastAsia="Times New Roman" w:hAnsi="Garamond"/>
          <w:sz w:val="24"/>
          <w:szCs w:val="24"/>
          <w:lang w:val="en-US"/>
        </w:rPr>
        <w:t>kematian</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akibat</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sesak</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disebabkan</w:t>
      </w:r>
      <w:proofErr w:type="spellEnd"/>
      <w:r w:rsidR="00452F2F" w:rsidRPr="00957046">
        <w:rPr>
          <w:rFonts w:ascii="Garamond" w:eastAsia="Times New Roman" w:hAnsi="Garamond"/>
          <w:sz w:val="24"/>
          <w:szCs w:val="24"/>
          <w:lang w:val="en-US"/>
        </w:rPr>
        <w:t xml:space="preserve"> covid-19 yang </w:t>
      </w:r>
      <w:proofErr w:type="spellStart"/>
      <w:r w:rsidR="00452F2F" w:rsidRPr="00957046">
        <w:rPr>
          <w:rFonts w:ascii="Garamond" w:eastAsia="Times New Roman" w:hAnsi="Garamond"/>
          <w:sz w:val="24"/>
          <w:szCs w:val="24"/>
          <w:lang w:val="en-US"/>
        </w:rPr>
        <w:t>menyerang</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imunitas</w:t>
      </w:r>
      <w:proofErr w:type="spellEnd"/>
      <w:r w:rsidR="00452F2F" w:rsidRPr="00957046">
        <w:rPr>
          <w:rFonts w:ascii="Garamond" w:eastAsia="Times New Roman" w:hAnsi="Garamond"/>
          <w:sz w:val="24"/>
          <w:szCs w:val="24"/>
          <w:lang w:val="en-US"/>
        </w:rPr>
        <w:t xml:space="preserve"> pada </w:t>
      </w:r>
      <w:proofErr w:type="spellStart"/>
      <w:r w:rsidR="00452F2F" w:rsidRPr="00957046">
        <w:rPr>
          <w:rFonts w:ascii="Garamond" w:eastAsia="Times New Roman" w:hAnsi="Garamond"/>
          <w:sz w:val="24"/>
          <w:szCs w:val="24"/>
          <w:lang w:val="en-US"/>
        </w:rPr>
        <w:t>pasien</w:t>
      </w:r>
      <w:proofErr w:type="spellEnd"/>
      <w:r w:rsidR="00452F2F" w:rsidRPr="00957046">
        <w:rPr>
          <w:rFonts w:ascii="Garamond" w:eastAsia="Times New Roman" w:hAnsi="Garamond"/>
          <w:sz w:val="24"/>
          <w:szCs w:val="24"/>
          <w:lang w:val="en-US"/>
        </w:rPr>
        <w:t xml:space="preserve"> yang </w:t>
      </w:r>
      <w:proofErr w:type="spellStart"/>
      <w:r w:rsidR="00452F2F" w:rsidRPr="00957046">
        <w:rPr>
          <w:rFonts w:ascii="Garamond" w:eastAsia="Times New Roman" w:hAnsi="Garamond"/>
          <w:sz w:val="24"/>
          <w:szCs w:val="24"/>
          <w:lang w:val="en-US"/>
        </w:rPr>
        <w:t>pos</w:t>
      </w:r>
      <w:r w:rsidR="000D7518" w:rsidRPr="00957046">
        <w:rPr>
          <w:rFonts w:ascii="Garamond" w:eastAsia="Times New Roman" w:hAnsi="Garamond"/>
          <w:sz w:val="24"/>
          <w:szCs w:val="24"/>
          <w:lang w:val="en-US"/>
        </w:rPr>
        <w:t>i</w:t>
      </w:r>
      <w:r w:rsidR="00452F2F" w:rsidRPr="00957046">
        <w:rPr>
          <w:rFonts w:ascii="Garamond" w:eastAsia="Times New Roman" w:hAnsi="Garamond"/>
          <w:sz w:val="24"/>
          <w:szCs w:val="24"/>
          <w:lang w:val="en-US"/>
        </w:rPr>
        <w:t>tif</w:t>
      </w:r>
      <w:proofErr w:type="spellEnd"/>
      <w:r w:rsidR="007D08A1" w:rsidRPr="00957046">
        <w:rPr>
          <w:rFonts w:ascii="Garamond" w:eastAsia="Times New Roman" w:hAnsi="Garamond"/>
          <w:sz w:val="24"/>
          <w:szCs w:val="24"/>
          <w:lang w:val="en-US"/>
        </w:rPr>
        <w:t xml:space="preserve"> (Hui, D</w:t>
      </w:r>
      <w:r w:rsidR="009B3CE3" w:rsidRPr="00957046">
        <w:rPr>
          <w:rFonts w:ascii="Garamond" w:eastAsia="Times New Roman" w:hAnsi="Garamond"/>
          <w:sz w:val="24"/>
          <w:szCs w:val="24"/>
          <w:lang w:val="en-US"/>
        </w:rPr>
        <w:t xml:space="preserve">, et al, </w:t>
      </w:r>
      <w:r w:rsidR="00F549ED" w:rsidRPr="00957046">
        <w:rPr>
          <w:rFonts w:ascii="Garamond" w:eastAsia="Times New Roman" w:hAnsi="Garamond"/>
          <w:sz w:val="24"/>
          <w:szCs w:val="24"/>
          <w:lang w:val="en-US"/>
        </w:rPr>
        <w:t>2020</w:t>
      </w:r>
      <w:r w:rsidR="007D08A1" w:rsidRPr="00957046">
        <w:rPr>
          <w:rFonts w:ascii="Garamond" w:eastAsia="Times New Roman" w:hAnsi="Garamond"/>
          <w:sz w:val="24"/>
          <w:szCs w:val="24"/>
          <w:lang w:val="en-US"/>
        </w:rPr>
        <w:t>)</w:t>
      </w:r>
      <w:r w:rsidR="00F549ED" w:rsidRPr="00957046">
        <w:rPr>
          <w:rFonts w:ascii="Garamond" w:eastAsia="Times New Roman" w:hAnsi="Garamond"/>
          <w:sz w:val="24"/>
          <w:szCs w:val="24"/>
          <w:lang w:val="en-US"/>
        </w:rPr>
        <w:t>.</w:t>
      </w:r>
      <w:r w:rsidR="009B3CE3"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Pelaksanaannya</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dipengaruhi</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pola</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kesehatan</w:t>
      </w:r>
      <w:proofErr w:type="spellEnd"/>
      <w:r w:rsidR="00452F2F" w:rsidRPr="00957046">
        <w:rPr>
          <w:rFonts w:ascii="Garamond" w:eastAsia="Times New Roman" w:hAnsi="Garamond"/>
          <w:sz w:val="24"/>
          <w:szCs w:val="24"/>
          <w:lang w:val="en-US"/>
        </w:rPr>
        <w:t xml:space="preserve"> dan </w:t>
      </w:r>
      <w:proofErr w:type="spellStart"/>
      <w:r w:rsidR="00452F2F" w:rsidRPr="00957046">
        <w:rPr>
          <w:rFonts w:ascii="Garamond" w:eastAsia="Times New Roman" w:hAnsi="Garamond"/>
          <w:sz w:val="24"/>
          <w:szCs w:val="24"/>
          <w:lang w:val="en-US"/>
        </w:rPr>
        <w:t>pola</w:t>
      </w:r>
      <w:proofErr w:type="spellEnd"/>
      <w:r w:rsidR="00452F2F" w:rsidRPr="00957046">
        <w:rPr>
          <w:rFonts w:ascii="Garamond" w:eastAsia="Times New Roman" w:hAnsi="Garamond"/>
          <w:sz w:val="24"/>
          <w:szCs w:val="24"/>
          <w:lang w:val="en-US"/>
        </w:rPr>
        <w:t xml:space="preserve"> </w:t>
      </w:r>
      <w:proofErr w:type="spellStart"/>
      <w:r w:rsidR="00452F2F" w:rsidRPr="00957046">
        <w:rPr>
          <w:rFonts w:ascii="Garamond" w:eastAsia="Times New Roman" w:hAnsi="Garamond"/>
          <w:sz w:val="24"/>
          <w:szCs w:val="24"/>
          <w:lang w:val="en-US"/>
        </w:rPr>
        <w:t>hidup</w:t>
      </w:r>
      <w:proofErr w:type="spellEnd"/>
      <w:r w:rsidR="00452F2F" w:rsidRPr="00957046">
        <w:rPr>
          <w:rFonts w:ascii="Garamond" w:eastAsia="Times New Roman" w:hAnsi="Garamond"/>
          <w:sz w:val="24"/>
          <w:szCs w:val="24"/>
          <w:lang w:val="en-US"/>
        </w:rPr>
        <w:t xml:space="preserve"> </w:t>
      </w:r>
      <w:r w:rsidR="009168DC" w:rsidRPr="00957046">
        <w:rPr>
          <w:rFonts w:ascii="Garamond" w:eastAsia="Times New Roman" w:hAnsi="Garamond"/>
          <w:sz w:val="24"/>
          <w:szCs w:val="24"/>
          <w:lang w:val="en-US"/>
        </w:rPr>
        <w:t>(</w:t>
      </w:r>
      <w:proofErr w:type="spellStart"/>
      <w:r w:rsidR="009168DC" w:rsidRPr="00957046">
        <w:rPr>
          <w:rFonts w:ascii="Garamond" w:eastAsia="Times New Roman" w:hAnsi="Garamond"/>
          <w:sz w:val="24"/>
          <w:szCs w:val="24"/>
          <w:lang w:val="en-US"/>
        </w:rPr>
        <w:t>Izazi</w:t>
      </w:r>
      <w:proofErr w:type="spellEnd"/>
      <w:r w:rsidR="009168DC" w:rsidRPr="00957046">
        <w:rPr>
          <w:rFonts w:ascii="Garamond" w:eastAsia="Times New Roman" w:hAnsi="Garamond"/>
          <w:sz w:val="24"/>
          <w:szCs w:val="24"/>
          <w:lang w:val="en-US"/>
        </w:rPr>
        <w:t>,</w:t>
      </w:r>
      <w:r w:rsidR="00260527" w:rsidRPr="00957046">
        <w:rPr>
          <w:rFonts w:ascii="Garamond" w:eastAsia="Times New Roman" w:hAnsi="Garamond"/>
          <w:sz w:val="24"/>
          <w:szCs w:val="24"/>
          <w:lang w:val="en-US"/>
        </w:rPr>
        <w:t xml:space="preserve"> </w:t>
      </w:r>
      <w:r w:rsidR="009168DC" w:rsidRPr="00957046">
        <w:rPr>
          <w:rFonts w:ascii="Garamond" w:eastAsia="Times New Roman" w:hAnsi="Garamond"/>
          <w:sz w:val="24"/>
          <w:szCs w:val="24"/>
          <w:lang w:val="en-US"/>
        </w:rPr>
        <w:t>Kusuma, 2020).</w:t>
      </w:r>
      <w:r w:rsidR="000D7518" w:rsidRPr="00957046">
        <w:rPr>
          <w:rFonts w:ascii="Garamond" w:eastAsia="Times New Roman" w:hAnsi="Garamond"/>
          <w:sz w:val="24"/>
          <w:szCs w:val="24"/>
          <w:lang w:val="en-US"/>
        </w:rPr>
        <w:t xml:space="preserve"> </w:t>
      </w:r>
      <w:proofErr w:type="spellStart"/>
      <w:r w:rsidR="004A2485" w:rsidRPr="00957046">
        <w:rPr>
          <w:rFonts w:ascii="Garamond" w:eastAsia="Times New Roman" w:hAnsi="Garamond"/>
          <w:sz w:val="24"/>
          <w:szCs w:val="24"/>
          <w:lang w:val="en-US"/>
        </w:rPr>
        <w:t>Peningkatan</w:t>
      </w:r>
      <w:proofErr w:type="spellEnd"/>
      <w:r w:rsidR="004A2485" w:rsidRPr="00957046">
        <w:rPr>
          <w:rFonts w:ascii="Garamond" w:eastAsia="Times New Roman" w:hAnsi="Garamond"/>
          <w:sz w:val="24"/>
          <w:szCs w:val="24"/>
          <w:lang w:val="en-US"/>
        </w:rPr>
        <w:t xml:space="preserve"> </w:t>
      </w:r>
      <w:proofErr w:type="spellStart"/>
      <w:r w:rsidR="004A2485" w:rsidRPr="00957046">
        <w:rPr>
          <w:rFonts w:ascii="Garamond" w:eastAsia="Times New Roman" w:hAnsi="Garamond"/>
          <w:sz w:val="24"/>
          <w:szCs w:val="24"/>
          <w:lang w:val="en-US"/>
        </w:rPr>
        <w:t>energi</w:t>
      </w:r>
      <w:proofErr w:type="spellEnd"/>
      <w:r w:rsidR="004A2485" w:rsidRPr="00957046">
        <w:rPr>
          <w:rFonts w:ascii="Garamond" w:eastAsia="Times New Roman" w:hAnsi="Garamond"/>
          <w:sz w:val="24"/>
          <w:szCs w:val="24"/>
          <w:lang w:val="en-US"/>
        </w:rPr>
        <w:t xml:space="preserve"> basal </w:t>
      </w:r>
      <w:proofErr w:type="spellStart"/>
      <w:r w:rsidR="004A2485" w:rsidRPr="00957046">
        <w:rPr>
          <w:rFonts w:ascii="Garamond" w:eastAsia="Times New Roman" w:hAnsi="Garamond"/>
          <w:sz w:val="24"/>
          <w:szCs w:val="24"/>
          <w:lang w:val="en-US"/>
        </w:rPr>
        <w:t>terjadi</w:t>
      </w:r>
      <w:proofErr w:type="spellEnd"/>
      <w:r w:rsidR="004A2485" w:rsidRPr="00957046">
        <w:rPr>
          <w:rFonts w:ascii="Garamond" w:eastAsia="Times New Roman" w:hAnsi="Garamond"/>
          <w:sz w:val="24"/>
          <w:szCs w:val="24"/>
          <w:lang w:val="en-US"/>
        </w:rPr>
        <w:t xml:space="preserve"> pada </w:t>
      </w:r>
      <w:proofErr w:type="spellStart"/>
      <w:r w:rsidR="004A2485" w:rsidRPr="00957046">
        <w:rPr>
          <w:rFonts w:ascii="Garamond" w:eastAsia="Times New Roman" w:hAnsi="Garamond"/>
          <w:sz w:val="24"/>
          <w:szCs w:val="24"/>
          <w:lang w:val="en-US"/>
        </w:rPr>
        <w:t>saat</w:t>
      </w:r>
      <w:proofErr w:type="spellEnd"/>
      <w:r w:rsidR="004A2485" w:rsidRPr="00957046">
        <w:rPr>
          <w:rFonts w:ascii="Garamond" w:eastAsia="Times New Roman" w:hAnsi="Garamond"/>
          <w:sz w:val="24"/>
          <w:szCs w:val="24"/>
          <w:lang w:val="en-US"/>
        </w:rPr>
        <w:t xml:space="preserve"> </w:t>
      </w:r>
      <w:proofErr w:type="spellStart"/>
      <w:r w:rsidR="004A2485" w:rsidRPr="00957046">
        <w:rPr>
          <w:rFonts w:ascii="Garamond" w:eastAsia="Times New Roman" w:hAnsi="Garamond"/>
          <w:sz w:val="24"/>
          <w:szCs w:val="24"/>
          <w:lang w:val="en-US"/>
        </w:rPr>
        <w:t>demam</w:t>
      </w:r>
      <w:proofErr w:type="spellEnd"/>
      <w:r w:rsidR="004A2485" w:rsidRPr="00957046">
        <w:rPr>
          <w:rFonts w:ascii="Garamond" w:eastAsia="Times New Roman" w:hAnsi="Garamond"/>
          <w:sz w:val="24"/>
          <w:szCs w:val="24"/>
          <w:lang w:val="en-US"/>
        </w:rPr>
        <w:t>,</w:t>
      </w:r>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konsumsi</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makanan</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dgunakan</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untu</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menambah</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kekebalan</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tubuh</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guna</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meredakan</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peradangan</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mengatasi</w:t>
      </w:r>
      <w:proofErr w:type="spellEnd"/>
      <w:r w:rsidR="005148D9" w:rsidRPr="00957046">
        <w:rPr>
          <w:rFonts w:ascii="Garamond" w:eastAsia="Times New Roman" w:hAnsi="Garamond"/>
          <w:sz w:val="24"/>
          <w:szCs w:val="24"/>
          <w:lang w:val="en-US"/>
        </w:rPr>
        <w:t xml:space="preserve"> p</w:t>
      </w:r>
      <w:r w:rsidR="001A5A8F">
        <w:rPr>
          <w:rFonts w:ascii="Garamond" w:eastAsia="Times New Roman" w:hAnsi="Garamond"/>
          <w:sz w:val="24"/>
          <w:szCs w:val="24"/>
          <w:lang w:val="en-US"/>
        </w:rPr>
        <w:t>a</w:t>
      </w:r>
      <w:r w:rsidR="005148D9" w:rsidRPr="00957046">
        <w:rPr>
          <w:rFonts w:ascii="Garamond" w:eastAsia="Times New Roman" w:hAnsi="Garamond"/>
          <w:sz w:val="24"/>
          <w:szCs w:val="24"/>
          <w:lang w:val="en-US"/>
        </w:rPr>
        <w:t xml:space="preserve">thogen, </w:t>
      </w:r>
      <w:proofErr w:type="spellStart"/>
      <w:r w:rsidR="005148D9" w:rsidRPr="00957046">
        <w:rPr>
          <w:rFonts w:ascii="Garamond" w:eastAsia="Times New Roman" w:hAnsi="Garamond"/>
          <w:sz w:val="24"/>
          <w:szCs w:val="24"/>
          <w:lang w:val="en-US"/>
        </w:rPr>
        <w:t>mudah</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infeksi</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terjadi</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akibat</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kurang</w:t>
      </w:r>
      <w:proofErr w:type="spellEnd"/>
      <w:r w:rsidR="005148D9" w:rsidRPr="00957046">
        <w:rPr>
          <w:rFonts w:ascii="Garamond" w:eastAsia="Times New Roman" w:hAnsi="Garamond"/>
          <w:sz w:val="24"/>
          <w:szCs w:val="24"/>
          <w:lang w:val="en-US"/>
        </w:rPr>
        <w:t xml:space="preserve"> </w:t>
      </w:r>
      <w:proofErr w:type="spellStart"/>
      <w:r w:rsidR="005148D9" w:rsidRPr="00957046">
        <w:rPr>
          <w:rFonts w:ascii="Garamond" w:eastAsia="Times New Roman" w:hAnsi="Garamond"/>
          <w:sz w:val="24"/>
          <w:szCs w:val="24"/>
          <w:lang w:val="en-US"/>
        </w:rPr>
        <w:t>gizi</w:t>
      </w:r>
      <w:proofErr w:type="spellEnd"/>
      <w:r w:rsidR="005148D9" w:rsidRPr="00957046">
        <w:rPr>
          <w:rFonts w:ascii="Garamond" w:eastAsia="Times New Roman" w:hAnsi="Garamond"/>
          <w:sz w:val="24"/>
          <w:szCs w:val="24"/>
          <w:lang w:val="en-US"/>
        </w:rPr>
        <w:t xml:space="preserve"> </w:t>
      </w:r>
      <w:r w:rsidR="00224AEF" w:rsidRPr="00957046">
        <w:rPr>
          <w:rFonts w:ascii="Garamond" w:hAnsi="Garamond"/>
          <w:sz w:val="24"/>
          <w:szCs w:val="24"/>
        </w:rPr>
        <w:t>(Alw</w:t>
      </w:r>
      <w:r w:rsidR="00C56AEC" w:rsidRPr="00957046">
        <w:rPr>
          <w:rFonts w:ascii="Garamond" w:hAnsi="Garamond"/>
          <w:sz w:val="24"/>
          <w:szCs w:val="24"/>
        </w:rPr>
        <w:t>arawrah, Kiernan, MacIver, 2018, Zhang, Liu</w:t>
      </w:r>
      <w:r w:rsidR="00224AEF" w:rsidRPr="00957046">
        <w:rPr>
          <w:rFonts w:ascii="Garamond" w:hAnsi="Garamond"/>
          <w:sz w:val="24"/>
          <w:szCs w:val="24"/>
        </w:rPr>
        <w:t>,</w:t>
      </w:r>
      <w:r w:rsidR="002B5D88" w:rsidRPr="00957046">
        <w:rPr>
          <w:rFonts w:ascii="Garamond" w:hAnsi="Garamond"/>
          <w:sz w:val="24"/>
          <w:szCs w:val="24"/>
          <w:lang w:val="en-US"/>
        </w:rPr>
        <w:t xml:space="preserve"> </w:t>
      </w:r>
      <w:r w:rsidR="00224AEF" w:rsidRPr="00957046">
        <w:rPr>
          <w:rFonts w:ascii="Garamond" w:hAnsi="Garamond"/>
          <w:sz w:val="24"/>
          <w:szCs w:val="24"/>
        </w:rPr>
        <w:t>2020)</w:t>
      </w:r>
      <w:r w:rsidR="00C56AEC" w:rsidRPr="00957046">
        <w:rPr>
          <w:rFonts w:ascii="Garamond" w:hAnsi="Garamond"/>
          <w:sz w:val="24"/>
          <w:szCs w:val="24"/>
          <w:lang w:val="en-US"/>
        </w:rPr>
        <w:t xml:space="preserve">, </w:t>
      </w:r>
      <w:proofErr w:type="spellStart"/>
      <w:r w:rsidR="005148D9" w:rsidRPr="00957046">
        <w:rPr>
          <w:rFonts w:ascii="Garamond" w:hAnsi="Garamond"/>
          <w:sz w:val="24"/>
          <w:szCs w:val="24"/>
          <w:lang w:val="en-US"/>
        </w:rPr>
        <w:t>sehingga</w:t>
      </w:r>
      <w:proofErr w:type="spellEnd"/>
      <w:r w:rsidR="005148D9" w:rsidRPr="00957046">
        <w:rPr>
          <w:rFonts w:ascii="Garamond" w:hAnsi="Garamond"/>
          <w:sz w:val="24"/>
          <w:szCs w:val="24"/>
          <w:lang w:val="en-US"/>
        </w:rPr>
        <w:t xml:space="preserve"> </w:t>
      </w:r>
      <w:proofErr w:type="spellStart"/>
      <w:r w:rsidR="005148D9" w:rsidRPr="00957046">
        <w:rPr>
          <w:rFonts w:ascii="Garamond" w:hAnsi="Garamond"/>
          <w:sz w:val="24"/>
          <w:szCs w:val="24"/>
          <w:lang w:val="en-US"/>
        </w:rPr>
        <w:t>menyebabkan</w:t>
      </w:r>
      <w:proofErr w:type="spellEnd"/>
      <w:r w:rsidR="005148D9" w:rsidRPr="00957046">
        <w:rPr>
          <w:rFonts w:ascii="Garamond" w:hAnsi="Garamond"/>
          <w:sz w:val="24"/>
          <w:szCs w:val="24"/>
          <w:lang w:val="en-US"/>
        </w:rPr>
        <w:t xml:space="preserve"> stroke, </w:t>
      </w:r>
      <w:proofErr w:type="spellStart"/>
      <w:r w:rsidR="005148D9" w:rsidRPr="00957046">
        <w:rPr>
          <w:rFonts w:ascii="Garamond" w:hAnsi="Garamond"/>
          <w:sz w:val="24"/>
          <w:szCs w:val="24"/>
          <w:lang w:val="en-US"/>
        </w:rPr>
        <w:t>hipertensi</w:t>
      </w:r>
      <w:proofErr w:type="spellEnd"/>
      <w:r w:rsidR="005148D9" w:rsidRPr="00957046">
        <w:rPr>
          <w:rFonts w:ascii="Garamond" w:hAnsi="Garamond"/>
          <w:sz w:val="24"/>
          <w:szCs w:val="24"/>
          <w:lang w:val="en-US"/>
        </w:rPr>
        <w:t xml:space="preserve">, </w:t>
      </w:r>
      <w:proofErr w:type="spellStart"/>
      <w:r w:rsidR="005148D9" w:rsidRPr="00957046">
        <w:rPr>
          <w:rFonts w:ascii="Garamond" w:hAnsi="Garamond"/>
          <w:sz w:val="24"/>
          <w:szCs w:val="24"/>
          <w:lang w:val="en-US"/>
        </w:rPr>
        <w:t>serta</w:t>
      </w:r>
      <w:proofErr w:type="spellEnd"/>
      <w:r w:rsidR="005148D9" w:rsidRPr="00957046">
        <w:rPr>
          <w:rFonts w:ascii="Garamond" w:hAnsi="Garamond"/>
          <w:sz w:val="24"/>
          <w:szCs w:val="24"/>
          <w:lang w:val="en-US"/>
        </w:rPr>
        <w:t xml:space="preserve"> anemia </w:t>
      </w:r>
      <w:proofErr w:type="spellStart"/>
      <w:r w:rsidR="00C56AEC" w:rsidRPr="00957046">
        <w:rPr>
          <w:rFonts w:ascii="Garamond" w:hAnsi="Garamond"/>
          <w:sz w:val="24"/>
          <w:szCs w:val="24"/>
          <w:lang w:val="en-US"/>
        </w:rPr>
        <w:t>ber</w:t>
      </w:r>
      <w:r w:rsidR="005148D9" w:rsidRPr="00957046">
        <w:rPr>
          <w:rFonts w:ascii="Garamond" w:hAnsi="Garamond"/>
          <w:sz w:val="24"/>
          <w:szCs w:val="24"/>
          <w:lang w:val="en-US"/>
        </w:rPr>
        <w:t>ujung</w:t>
      </w:r>
      <w:proofErr w:type="spellEnd"/>
      <w:r w:rsidR="005148D9" w:rsidRPr="00957046">
        <w:rPr>
          <w:rFonts w:ascii="Garamond" w:hAnsi="Garamond"/>
          <w:sz w:val="24"/>
          <w:szCs w:val="24"/>
          <w:lang w:val="en-US"/>
        </w:rPr>
        <w:t xml:space="preserve"> 70% </w:t>
      </w:r>
      <w:proofErr w:type="spellStart"/>
      <w:r w:rsidR="00C56AEC" w:rsidRPr="00957046">
        <w:rPr>
          <w:rFonts w:ascii="Garamond" w:hAnsi="Garamond"/>
          <w:sz w:val="24"/>
          <w:szCs w:val="24"/>
          <w:lang w:val="en-US"/>
        </w:rPr>
        <w:t>kematian</w:t>
      </w:r>
      <w:proofErr w:type="spellEnd"/>
      <w:r w:rsidR="00C56AEC" w:rsidRPr="00957046">
        <w:rPr>
          <w:rFonts w:ascii="Garamond" w:hAnsi="Garamond"/>
          <w:sz w:val="24"/>
          <w:szCs w:val="24"/>
          <w:lang w:val="en-US"/>
        </w:rPr>
        <w:t xml:space="preserve"> </w:t>
      </w:r>
      <w:proofErr w:type="spellStart"/>
      <w:r w:rsidR="00C56AEC" w:rsidRPr="00957046">
        <w:rPr>
          <w:rFonts w:ascii="Garamond" w:hAnsi="Garamond"/>
          <w:sz w:val="24"/>
          <w:szCs w:val="24"/>
          <w:lang w:val="en-US"/>
        </w:rPr>
        <w:t>dini</w:t>
      </w:r>
      <w:proofErr w:type="spellEnd"/>
      <w:r w:rsidR="00C56AEC" w:rsidRPr="00957046">
        <w:rPr>
          <w:rFonts w:ascii="Garamond" w:hAnsi="Garamond"/>
          <w:sz w:val="24"/>
          <w:szCs w:val="24"/>
          <w:lang w:val="en-US"/>
        </w:rPr>
        <w:t xml:space="preserve"> </w:t>
      </w:r>
      <w:r w:rsidR="0065101F" w:rsidRPr="00957046">
        <w:rPr>
          <w:rFonts w:ascii="Garamond" w:hAnsi="Garamond"/>
          <w:sz w:val="24"/>
          <w:szCs w:val="24"/>
          <w:lang w:val="en-US"/>
        </w:rPr>
        <w:t>(</w:t>
      </w:r>
      <w:proofErr w:type="spellStart"/>
      <w:r w:rsidR="0065101F" w:rsidRPr="00957046">
        <w:rPr>
          <w:rFonts w:ascii="Garamond" w:hAnsi="Garamond"/>
          <w:sz w:val="24"/>
          <w:szCs w:val="24"/>
          <w:lang w:val="en-US"/>
        </w:rPr>
        <w:t>Aritonang</w:t>
      </w:r>
      <w:proofErr w:type="spellEnd"/>
      <w:r w:rsidR="0065101F" w:rsidRPr="00957046">
        <w:rPr>
          <w:rFonts w:ascii="Garamond" w:hAnsi="Garamond"/>
          <w:sz w:val="24"/>
          <w:szCs w:val="24"/>
          <w:lang w:val="en-US"/>
        </w:rPr>
        <w:t xml:space="preserve">, 2012), </w:t>
      </w:r>
      <w:proofErr w:type="spellStart"/>
      <w:r w:rsidR="005148D9" w:rsidRPr="00957046">
        <w:rPr>
          <w:rFonts w:ascii="Garamond" w:hAnsi="Garamond"/>
          <w:sz w:val="24"/>
          <w:szCs w:val="24"/>
          <w:lang w:val="en-US"/>
        </w:rPr>
        <w:t>sejalan</w:t>
      </w:r>
      <w:proofErr w:type="spellEnd"/>
      <w:r w:rsidR="005148D9" w:rsidRPr="00957046">
        <w:rPr>
          <w:rFonts w:ascii="Garamond" w:hAnsi="Garamond"/>
          <w:sz w:val="24"/>
          <w:szCs w:val="24"/>
          <w:lang w:val="en-US"/>
        </w:rPr>
        <w:t xml:space="preserve"> </w:t>
      </w:r>
      <w:r w:rsidR="009A4428" w:rsidRPr="00957046">
        <w:rPr>
          <w:rFonts w:ascii="Garamond" w:hAnsi="Garamond"/>
          <w:sz w:val="24"/>
          <w:szCs w:val="24"/>
          <w:lang w:val="en-US"/>
        </w:rPr>
        <w:t xml:space="preserve">pula </w:t>
      </w:r>
      <w:proofErr w:type="spellStart"/>
      <w:r w:rsidR="005148D9" w:rsidRPr="00957046">
        <w:rPr>
          <w:rFonts w:ascii="Garamond" w:hAnsi="Garamond"/>
          <w:sz w:val="24"/>
          <w:szCs w:val="24"/>
          <w:lang w:val="en-US"/>
        </w:rPr>
        <w:t>jika</w:t>
      </w:r>
      <w:proofErr w:type="spellEnd"/>
      <w:r w:rsidR="005148D9" w:rsidRPr="00957046">
        <w:rPr>
          <w:rFonts w:ascii="Garamond" w:hAnsi="Garamond"/>
          <w:sz w:val="24"/>
          <w:szCs w:val="24"/>
          <w:lang w:val="en-US"/>
        </w:rPr>
        <w:t xml:space="preserve"> </w:t>
      </w:r>
      <w:proofErr w:type="spellStart"/>
      <w:r w:rsidR="005148D9" w:rsidRPr="00957046">
        <w:rPr>
          <w:rFonts w:ascii="Garamond" w:hAnsi="Garamond"/>
          <w:sz w:val="24"/>
          <w:szCs w:val="24"/>
          <w:lang w:val="en-US"/>
        </w:rPr>
        <w:t>berlebihan</w:t>
      </w:r>
      <w:proofErr w:type="spellEnd"/>
      <w:r w:rsidR="005148D9" w:rsidRPr="00957046">
        <w:rPr>
          <w:rFonts w:ascii="Garamond" w:hAnsi="Garamond"/>
          <w:sz w:val="24"/>
          <w:szCs w:val="24"/>
          <w:lang w:val="en-US"/>
        </w:rPr>
        <w:t xml:space="preserve"> </w:t>
      </w:r>
      <w:proofErr w:type="spellStart"/>
      <w:r w:rsidR="005148D9" w:rsidRPr="00957046">
        <w:rPr>
          <w:rFonts w:ascii="Garamond" w:hAnsi="Garamond"/>
          <w:sz w:val="24"/>
          <w:szCs w:val="24"/>
          <w:lang w:val="en-US"/>
        </w:rPr>
        <w:t>nutrisi</w:t>
      </w:r>
      <w:proofErr w:type="spellEnd"/>
      <w:r w:rsidR="005148D9" w:rsidRPr="00957046">
        <w:rPr>
          <w:rFonts w:ascii="Garamond" w:hAnsi="Garamond"/>
          <w:sz w:val="24"/>
          <w:szCs w:val="24"/>
          <w:lang w:val="en-US"/>
        </w:rPr>
        <w:t>/</w:t>
      </w:r>
      <w:proofErr w:type="spellStart"/>
      <w:r w:rsidR="005148D9" w:rsidRPr="00957046">
        <w:rPr>
          <w:rFonts w:ascii="Garamond" w:hAnsi="Garamond"/>
          <w:sz w:val="24"/>
          <w:szCs w:val="24"/>
          <w:lang w:val="en-US"/>
        </w:rPr>
        <w:t>obesitas</w:t>
      </w:r>
      <w:proofErr w:type="spellEnd"/>
      <w:r w:rsidR="005148D9"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lebih</w:t>
      </w:r>
      <w:proofErr w:type="spellEnd"/>
      <w:r w:rsidR="009A4428"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beresiko</w:t>
      </w:r>
      <w:proofErr w:type="spellEnd"/>
      <w:r w:rsidR="009A4428"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infeksi</w:t>
      </w:r>
      <w:proofErr w:type="spellEnd"/>
      <w:r w:rsidR="009A4428"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terjadi</w:t>
      </w:r>
      <w:proofErr w:type="spellEnd"/>
      <w:r w:rsidR="009A4428"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komplikasi</w:t>
      </w:r>
      <w:proofErr w:type="spellEnd"/>
      <w:r w:rsidR="005148D9" w:rsidRPr="00957046">
        <w:rPr>
          <w:rFonts w:ascii="Garamond" w:hAnsi="Garamond"/>
          <w:sz w:val="24"/>
          <w:szCs w:val="24"/>
          <w:lang w:val="en-US"/>
        </w:rPr>
        <w:t xml:space="preserve">  </w:t>
      </w:r>
      <w:r w:rsidR="00F72354" w:rsidRPr="00957046">
        <w:rPr>
          <w:rFonts w:ascii="Garamond" w:hAnsi="Garamond"/>
          <w:sz w:val="24"/>
          <w:szCs w:val="24"/>
          <w:lang w:val="en-US"/>
        </w:rPr>
        <w:t>(</w:t>
      </w:r>
      <w:r w:rsidR="007337FB" w:rsidRPr="00957046">
        <w:rPr>
          <w:rFonts w:ascii="Garamond" w:hAnsi="Garamond"/>
          <w:sz w:val="24"/>
          <w:szCs w:val="24"/>
        </w:rPr>
        <w:t>Alwarawrah</w:t>
      </w:r>
      <w:r w:rsidR="00A31032" w:rsidRPr="00957046">
        <w:rPr>
          <w:rFonts w:ascii="Garamond" w:hAnsi="Garamond"/>
          <w:sz w:val="24"/>
          <w:szCs w:val="24"/>
        </w:rPr>
        <w:t>, Kiernan, MacIver, 2018</w:t>
      </w:r>
      <w:r w:rsidR="00F72354" w:rsidRPr="00957046">
        <w:rPr>
          <w:rFonts w:ascii="Garamond" w:hAnsi="Garamond"/>
          <w:sz w:val="24"/>
          <w:szCs w:val="24"/>
          <w:lang w:val="en-US"/>
        </w:rPr>
        <w:t>)</w:t>
      </w:r>
      <w:r w:rsidR="00224AEF" w:rsidRPr="00957046">
        <w:rPr>
          <w:rFonts w:ascii="Garamond" w:hAnsi="Garamond"/>
          <w:sz w:val="24"/>
          <w:szCs w:val="24"/>
        </w:rPr>
        <w:t xml:space="preserve"> </w:t>
      </w:r>
      <w:proofErr w:type="spellStart"/>
      <w:r w:rsidR="009A4428" w:rsidRPr="00957046">
        <w:rPr>
          <w:rFonts w:ascii="Garamond" w:hAnsi="Garamond"/>
          <w:sz w:val="24"/>
          <w:szCs w:val="24"/>
          <w:lang w:val="en-US"/>
        </w:rPr>
        <w:t>memperburuk</w:t>
      </w:r>
      <w:proofErr w:type="spellEnd"/>
      <w:r w:rsidR="009A4428" w:rsidRPr="00957046">
        <w:rPr>
          <w:rFonts w:ascii="Garamond" w:hAnsi="Garamond"/>
          <w:sz w:val="24"/>
          <w:szCs w:val="24"/>
          <w:lang w:val="en-US"/>
        </w:rPr>
        <w:t xml:space="preserve"> </w:t>
      </w:r>
      <w:proofErr w:type="spellStart"/>
      <w:r w:rsidR="009A4428" w:rsidRPr="00957046">
        <w:rPr>
          <w:rFonts w:ascii="Garamond" w:hAnsi="Garamond"/>
          <w:sz w:val="24"/>
          <w:szCs w:val="24"/>
          <w:lang w:val="en-US"/>
        </w:rPr>
        <w:t>penyakit</w:t>
      </w:r>
      <w:proofErr w:type="spellEnd"/>
      <w:r w:rsidR="00F72354" w:rsidRPr="00957046">
        <w:rPr>
          <w:rFonts w:ascii="Garamond" w:hAnsi="Garamond"/>
          <w:sz w:val="24"/>
          <w:szCs w:val="24"/>
          <w:lang w:val="en-US"/>
        </w:rPr>
        <w:t xml:space="preserve"> </w:t>
      </w:r>
      <w:r w:rsidR="00F14182" w:rsidRPr="00957046">
        <w:rPr>
          <w:rFonts w:ascii="Garamond" w:hAnsi="Garamond"/>
          <w:sz w:val="24"/>
          <w:szCs w:val="24"/>
          <w:lang w:val="en-US"/>
        </w:rPr>
        <w:t>(</w:t>
      </w:r>
      <w:r w:rsidR="00C56AEC" w:rsidRPr="00957046">
        <w:rPr>
          <w:rFonts w:ascii="Garamond" w:hAnsi="Garamond"/>
          <w:sz w:val="24"/>
          <w:szCs w:val="24"/>
        </w:rPr>
        <w:t>Liu, He, Liu</w:t>
      </w:r>
      <w:r w:rsidR="00F72354" w:rsidRPr="00957046">
        <w:rPr>
          <w:rFonts w:ascii="Garamond" w:hAnsi="Garamond"/>
          <w:sz w:val="24"/>
          <w:szCs w:val="24"/>
        </w:rPr>
        <w:t>, et al.</w:t>
      </w:r>
      <w:r w:rsidR="002B5D88" w:rsidRPr="00957046">
        <w:rPr>
          <w:rFonts w:ascii="Garamond" w:hAnsi="Garamond"/>
          <w:sz w:val="24"/>
          <w:szCs w:val="24"/>
          <w:lang w:val="en-US"/>
        </w:rPr>
        <w:t xml:space="preserve"> </w:t>
      </w:r>
      <w:r w:rsidR="00F72354" w:rsidRPr="00957046">
        <w:rPr>
          <w:rFonts w:ascii="Garamond" w:hAnsi="Garamond"/>
          <w:sz w:val="24"/>
          <w:szCs w:val="24"/>
          <w:lang w:val="en-US"/>
        </w:rPr>
        <w:t>2020).</w:t>
      </w:r>
      <w:r w:rsidR="00544C1B" w:rsidRPr="00957046">
        <w:rPr>
          <w:rFonts w:ascii="Garamond" w:hAnsi="Garamond"/>
          <w:sz w:val="24"/>
          <w:szCs w:val="24"/>
          <w:lang w:val="en-US"/>
        </w:rPr>
        <w:t xml:space="preserve"> </w:t>
      </w:r>
    </w:p>
    <w:p w14:paraId="562776C2" w14:textId="00C3F0E0" w:rsidR="005F3AB7" w:rsidRPr="00957046" w:rsidRDefault="001542E9" w:rsidP="001F2C93">
      <w:pPr>
        <w:shd w:val="clear" w:color="auto" w:fill="FFFFFF" w:themeFill="background1"/>
        <w:tabs>
          <w:tab w:val="left" w:pos="72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sz w:val="24"/>
          <w:szCs w:val="24"/>
          <w:lang w:val="en-US"/>
        </w:rPr>
      </w:pPr>
      <w:r w:rsidRPr="00957046">
        <w:rPr>
          <w:rFonts w:ascii="Garamond" w:eastAsia="Times New Roman" w:hAnsi="Garamond"/>
          <w:sz w:val="24"/>
          <w:szCs w:val="24"/>
          <w:lang w:val="en-US"/>
        </w:rPr>
        <w:tab/>
      </w:r>
      <w:proofErr w:type="spellStart"/>
      <w:r w:rsidR="009A4428" w:rsidRPr="00957046">
        <w:rPr>
          <w:rFonts w:ascii="Garamond" w:eastAsia="Times New Roman" w:hAnsi="Garamond"/>
          <w:sz w:val="24"/>
          <w:szCs w:val="24"/>
          <w:lang w:val="en-US"/>
        </w:rPr>
        <w:t>penyakit</w:t>
      </w:r>
      <w:proofErr w:type="spellEnd"/>
      <w:r w:rsidR="00D17A54" w:rsidRPr="00957046">
        <w:rPr>
          <w:rFonts w:ascii="Garamond" w:eastAsia="Times New Roman" w:hAnsi="Garamond"/>
          <w:sz w:val="24"/>
          <w:szCs w:val="24"/>
          <w:lang w:val="en-US"/>
        </w:rPr>
        <w:t xml:space="preserve"> </w:t>
      </w:r>
      <w:r w:rsidR="008305A8" w:rsidRPr="00957046">
        <w:rPr>
          <w:rFonts w:ascii="Garamond" w:eastAsia="Times New Roman" w:hAnsi="Garamond"/>
          <w:sz w:val="24"/>
          <w:szCs w:val="24"/>
          <w:lang w:val="en-US"/>
        </w:rPr>
        <w:t>COVID</w:t>
      </w:r>
      <w:r w:rsidR="00D17A54" w:rsidRPr="00957046">
        <w:rPr>
          <w:rFonts w:ascii="Garamond" w:eastAsia="Times New Roman" w:hAnsi="Garamond"/>
          <w:sz w:val="24"/>
          <w:szCs w:val="24"/>
          <w:lang w:val="en-US"/>
        </w:rPr>
        <w:t>-19</w:t>
      </w:r>
      <w:r w:rsidR="00606930"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dilawah</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dengan</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peningkatn</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imunitas</w:t>
      </w:r>
      <w:proofErr w:type="spellEnd"/>
      <w:r w:rsidR="00606930" w:rsidRPr="00957046">
        <w:rPr>
          <w:rFonts w:ascii="Garamond" w:eastAsia="Times New Roman" w:hAnsi="Garamond"/>
          <w:sz w:val="24"/>
          <w:szCs w:val="24"/>
          <w:lang w:val="en-US"/>
        </w:rPr>
        <w:t xml:space="preserve"> (</w:t>
      </w:r>
      <w:proofErr w:type="spellStart"/>
      <w:r w:rsidR="00606930" w:rsidRPr="00957046">
        <w:rPr>
          <w:rFonts w:ascii="Garamond" w:eastAsia="Times New Roman" w:hAnsi="Garamond"/>
          <w:sz w:val="24"/>
          <w:szCs w:val="24"/>
          <w:lang w:val="en-US"/>
        </w:rPr>
        <w:t>Wulan</w:t>
      </w:r>
      <w:proofErr w:type="spellEnd"/>
      <w:r w:rsidR="00606930" w:rsidRPr="00957046">
        <w:rPr>
          <w:rFonts w:ascii="Garamond" w:eastAsia="Times New Roman" w:hAnsi="Garamond"/>
          <w:sz w:val="24"/>
          <w:szCs w:val="24"/>
          <w:lang w:val="en-US"/>
        </w:rPr>
        <w:t xml:space="preserve"> &amp; </w:t>
      </w:r>
      <w:proofErr w:type="spellStart"/>
      <w:r w:rsidR="00606930" w:rsidRPr="00957046">
        <w:rPr>
          <w:rFonts w:ascii="Garamond" w:eastAsia="Times New Roman" w:hAnsi="Garamond"/>
          <w:sz w:val="24"/>
          <w:szCs w:val="24"/>
          <w:lang w:val="en-US"/>
        </w:rPr>
        <w:t>Agusni</w:t>
      </w:r>
      <w:proofErr w:type="spellEnd"/>
      <w:r w:rsidR="00606930" w:rsidRPr="00957046">
        <w:rPr>
          <w:rFonts w:ascii="Garamond" w:eastAsia="Times New Roman" w:hAnsi="Garamond"/>
          <w:sz w:val="24"/>
          <w:szCs w:val="24"/>
          <w:lang w:val="en-US"/>
        </w:rPr>
        <w:t xml:space="preserve">, 2015, Susilo, et al., 2020), </w:t>
      </w:r>
      <w:proofErr w:type="spellStart"/>
      <w:r w:rsidR="009A4428" w:rsidRPr="00957046">
        <w:rPr>
          <w:rFonts w:ascii="Garamond" w:eastAsia="Times New Roman" w:hAnsi="Garamond"/>
          <w:sz w:val="24"/>
          <w:szCs w:val="24"/>
          <w:lang w:val="en-US"/>
        </w:rPr>
        <w:t>dengan</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ketepatan</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konsumsi</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makanan</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berupa</w:t>
      </w:r>
      <w:proofErr w:type="spellEnd"/>
      <w:r w:rsidR="009A4428" w:rsidRPr="00957046">
        <w:rPr>
          <w:rFonts w:ascii="Garamond" w:eastAsia="Times New Roman" w:hAnsi="Garamond"/>
          <w:sz w:val="24"/>
          <w:szCs w:val="24"/>
          <w:lang w:val="en-US"/>
        </w:rPr>
        <w:t xml:space="preserve"> vitamin, mineral, </w:t>
      </w:r>
      <w:proofErr w:type="spellStart"/>
      <w:r w:rsidR="009A4428" w:rsidRPr="00957046">
        <w:rPr>
          <w:rFonts w:ascii="Garamond" w:eastAsia="Times New Roman" w:hAnsi="Garamond"/>
          <w:sz w:val="24"/>
          <w:szCs w:val="24"/>
          <w:lang w:val="en-US"/>
        </w:rPr>
        <w:t>senyawa</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bioaktif</w:t>
      </w:r>
      <w:proofErr w:type="spellEnd"/>
      <w:r w:rsidR="009A4428" w:rsidRPr="00957046">
        <w:rPr>
          <w:rFonts w:ascii="Garamond" w:eastAsia="Times New Roman" w:hAnsi="Garamond"/>
          <w:sz w:val="24"/>
          <w:szCs w:val="24"/>
          <w:lang w:val="en-US"/>
        </w:rPr>
        <w:t xml:space="preserve"> </w:t>
      </w:r>
      <w:r w:rsidR="000161A5" w:rsidRPr="00957046">
        <w:rPr>
          <w:rFonts w:ascii="Garamond" w:hAnsi="Garamond"/>
          <w:sz w:val="24"/>
          <w:szCs w:val="24"/>
        </w:rPr>
        <w:t>(Siswanto &amp; Ernawati, 2013).</w:t>
      </w:r>
      <w:r w:rsidR="000161A5" w:rsidRPr="00957046">
        <w:t xml:space="preserve"> </w:t>
      </w:r>
      <w:r w:rsidR="002227FF" w:rsidRPr="00957046">
        <w:rPr>
          <w:rFonts w:ascii="Garamond" w:eastAsia="Times New Roman" w:hAnsi="Garamond"/>
          <w:sz w:val="24"/>
          <w:szCs w:val="24"/>
          <w:lang w:val="en-US"/>
        </w:rPr>
        <w:t xml:space="preserve"> </w:t>
      </w:r>
      <w:r w:rsidR="009A4428" w:rsidRPr="00957046">
        <w:rPr>
          <w:rFonts w:ascii="Garamond" w:eastAsia="Times New Roman" w:hAnsi="Garamond"/>
          <w:sz w:val="24"/>
          <w:szCs w:val="24"/>
          <w:lang w:val="en-US"/>
        </w:rPr>
        <w:t xml:space="preserve">Panduan </w:t>
      </w:r>
      <w:proofErr w:type="spellStart"/>
      <w:r w:rsidR="009A4428" w:rsidRPr="00957046">
        <w:rPr>
          <w:rFonts w:ascii="Garamond" w:eastAsia="Times New Roman" w:hAnsi="Garamond"/>
          <w:sz w:val="24"/>
          <w:szCs w:val="24"/>
          <w:lang w:val="en-US"/>
        </w:rPr>
        <w:lastRenderedPageBreak/>
        <w:t>nutrisi</w:t>
      </w:r>
      <w:proofErr w:type="spellEnd"/>
      <w:r w:rsidR="009A4428" w:rsidRPr="00957046">
        <w:rPr>
          <w:rFonts w:ascii="Garamond" w:eastAsia="Times New Roman" w:hAnsi="Garamond"/>
          <w:sz w:val="24"/>
          <w:szCs w:val="24"/>
          <w:lang w:val="en-US"/>
        </w:rPr>
        <w:t xml:space="preserve"> pandemic: 1. </w:t>
      </w:r>
      <w:proofErr w:type="spellStart"/>
      <w:r w:rsidR="009A4428" w:rsidRPr="00957046">
        <w:rPr>
          <w:rFonts w:ascii="Garamond" w:eastAsia="Times New Roman" w:hAnsi="Garamond"/>
          <w:sz w:val="24"/>
          <w:szCs w:val="24"/>
          <w:lang w:val="en-US"/>
        </w:rPr>
        <w:t>Minum</w:t>
      </w:r>
      <w:proofErr w:type="spell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teratur</w:t>
      </w:r>
      <w:proofErr w:type="spellEnd"/>
      <w:r w:rsidR="009A4428" w:rsidRPr="00957046">
        <w:rPr>
          <w:rFonts w:ascii="Garamond" w:eastAsia="Times New Roman" w:hAnsi="Garamond"/>
          <w:sz w:val="24"/>
          <w:szCs w:val="24"/>
          <w:lang w:val="en-US"/>
        </w:rPr>
        <w:t xml:space="preserve"> air. 2. </w:t>
      </w:r>
      <w:proofErr w:type="spellStart"/>
      <w:r w:rsidR="009A4428" w:rsidRPr="00957046">
        <w:rPr>
          <w:rFonts w:ascii="Garamond" w:eastAsia="Times New Roman" w:hAnsi="Garamond"/>
          <w:sz w:val="24"/>
          <w:szCs w:val="24"/>
          <w:lang w:val="en-US"/>
        </w:rPr>
        <w:t>Konsumsi</w:t>
      </w:r>
      <w:proofErr w:type="spellEnd"/>
      <w:r w:rsidR="009A4428" w:rsidRPr="00957046">
        <w:rPr>
          <w:rFonts w:ascii="Garamond" w:eastAsia="Times New Roman" w:hAnsi="Garamond"/>
          <w:sz w:val="24"/>
          <w:szCs w:val="24"/>
          <w:lang w:val="en-US"/>
        </w:rPr>
        <w:t xml:space="preserve"> alcohol diatasi.3. </w:t>
      </w:r>
      <w:proofErr w:type="spellStart"/>
      <w:r w:rsidR="009A4428" w:rsidRPr="00957046">
        <w:rPr>
          <w:rFonts w:ascii="Garamond" w:eastAsia="Times New Roman" w:hAnsi="Garamond"/>
          <w:sz w:val="24"/>
          <w:szCs w:val="24"/>
          <w:lang w:val="en-US"/>
        </w:rPr>
        <w:t>asupan</w:t>
      </w:r>
      <w:proofErr w:type="spellEnd"/>
      <w:r w:rsidR="009A4428" w:rsidRPr="00957046">
        <w:rPr>
          <w:rFonts w:ascii="Garamond" w:eastAsia="Times New Roman" w:hAnsi="Garamond"/>
          <w:sz w:val="24"/>
          <w:szCs w:val="24"/>
          <w:lang w:val="en-US"/>
        </w:rPr>
        <w:t xml:space="preserve"> garam, </w:t>
      </w:r>
      <w:proofErr w:type="spellStart"/>
      <w:r w:rsidR="009A4428" w:rsidRPr="00957046">
        <w:rPr>
          <w:rFonts w:ascii="Garamond" w:eastAsia="Times New Roman" w:hAnsi="Garamond"/>
          <w:sz w:val="24"/>
          <w:szCs w:val="24"/>
          <w:lang w:val="en-US"/>
        </w:rPr>
        <w:t>gula</w:t>
      </w:r>
      <w:proofErr w:type="spellEnd"/>
      <w:r w:rsidR="009A4428" w:rsidRPr="00957046">
        <w:rPr>
          <w:rFonts w:ascii="Garamond" w:eastAsia="Times New Roman" w:hAnsi="Garamond"/>
          <w:sz w:val="24"/>
          <w:szCs w:val="24"/>
          <w:lang w:val="en-US"/>
        </w:rPr>
        <w:t>, lemak diperhatikan.</w:t>
      </w:r>
      <w:proofErr w:type="gramStart"/>
      <w:r w:rsidR="009A4428" w:rsidRPr="00957046">
        <w:rPr>
          <w:rFonts w:ascii="Garamond" w:eastAsia="Times New Roman" w:hAnsi="Garamond"/>
          <w:sz w:val="24"/>
          <w:szCs w:val="24"/>
          <w:lang w:val="en-US"/>
        </w:rPr>
        <w:t>4.</w:t>
      </w:r>
      <w:r w:rsidR="001A5A8F">
        <w:rPr>
          <w:rFonts w:ascii="Garamond" w:eastAsia="Times New Roman" w:hAnsi="Garamond"/>
          <w:sz w:val="24"/>
          <w:szCs w:val="24"/>
          <w:lang w:val="en-US"/>
        </w:rPr>
        <w:t>K</w:t>
      </w:r>
      <w:r w:rsidR="009A4428" w:rsidRPr="00957046">
        <w:rPr>
          <w:rFonts w:ascii="Garamond" w:eastAsia="Times New Roman" w:hAnsi="Garamond"/>
          <w:sz w:val="24"/>
          <w:szCs w:val="24"/>
          <w:lang w:val="en-US"/>
        </w:rPr>
        <w:t>onsumsi</w:t>
      </w:r>
      <w:proofErr w:type="gramEnd"/>
      <w:r w:rsidR="009A4428" w:rsidRPr="00957046">
        <w:rPr>
          <w:rFonts w:ascii="Garamond" w:eastAsia="Times New Roman" w:hAnsi="Garamond"/>
          <w:sz w:val="24"/>
          <w:szCs w:val="24"/>
          <w:lang w:val="en-US"/>
        </w:rPr>
        <w:t xml:space="preserve"> </w:t>
      </w:r>
      <w:proofErr w:type="spellStart"/>
      <w:r w:rsidR="009A4428" w:rsidRPr="00957046">
        <w:rPr>
          <w:rFonts w:ascii="Garamond" w:eastAsia="Times New Roman" w:hAnsi="Garamond"/>
          <w:sz w:val="24"/>
          <w:szCs w:val="24"/>
          <w:lang w:val="en-US"/>
        </w:rPr>
        <w:t>kacang-kacangan</w:t>
      </w:r>
      <w:proofErr w:type="spellEnd"/>
      <w:r w:rsidR="009A4428" w:rsidRPr="00957046">
        <w:rPr>
          <w:rFonts w:ascii="Garamond" w:eastAsia="Times New Roman" w:hAnsi="Garamond"/>
          <w:sz w:val="24"/>
          <w:szCs w:val="24"/>
          <w:lang w:val="en-US"/>
        </w:rPr>
        <w:t>, biji-bijia</w:t>
      </w:r>
      <w:r w:rsidR="005F3AB7" w:rsidRPr="00957046">
        <w:rPr>
          <w:rFonts w:ascii="Garamond" w:eastAsia="Times New Roman" w:hAnsi="Garamond"/>
          <w:sz w:val="24"/>
          <w:szCs w:val="24"/>
          <w:lang w:val="en-US"/>
        </w:rPr>
        <w:t>n,5.Variasi diet.</w:t>
      </w:r>
      <w:r w:rsidR="001A5A8F">
        <w:rPr>
          <w:rFonts w:ascii="Garamond" w:eastAsia="Times New Roman" w:hAnsi="Garamond"/>
          <w:sz w:val="24"/>
          <w:szCs w:val="24"/>
          <w:lang w:val="en-US"/>
        </w:rPr>
        <w:t xml:space="preserve"> </w:t>
      </w:r>
      <w:r w:rsidR="005F3AB7" w:rsidRPr="00957046">
        <w:rPr>
          <w:rFonts w:ascii="Garamond" w:eastAsia="Times New Roman" w:hAnsi="Garamond"/>
          <w:sz w:val="24"/>
          <w:szCs w:val="24"/>
          <w:lang w:val="en-US"/>
        </w:rPr>
        <w:t xml:space="preserve">6. </w:t>
      </w:r>
      <w:proofErr w:type="spellStart"/>
      <w:r w:rsidR="005F3AB7" w:rsidRPr="00957046">
        <w:rPr>
          <w:rFonts w:ascii="Garamond" w:eastAsia="Times New Roman" w:hAnsi="Garamond"/>
          <w:sz w:val="24"/>
          <w:szCs w:val="24"/>
          <w:lang w:val="en-US"/>
        </w:rPr>
        <w:t>Pasokan</w:t>
      </w:r>
      <w:proofErr w:type="spellEnd"/>
      <w:r w:rsidR="005F3AB7" w:rsidRPr="00957046">
        <w:rPr>
          <w:rFonts w:ascii="Garamond" w:eastAsia="Times New Roman" w:hAnsi="Garamond"/>
          <w:sz w:val="24"/>
          <w:szCs w:val="24"/>
          <w:lang w:val="en-US"/>
        </w:rPr>
        <w:t xml:space="preserve"> </w:t>
      </w:r>
      <w:proofErr w:type="spellStart"/>
      <w:r w:rsidR="005F3AB7" w:rsidRPr="00957046">
        <w:rPr>
          <w:rFonts w:ascii="Garamond" w:eastAsia="Times New Roman" w:hAnsi="Garamond"/>
          <w:sz w:val="24"/>
          <w:szCs w:val="24"/>
          <w:lang w:val="en-US"/>
        </w:rPr>
        <w:t>makanaan</w:t>
      </w:r>
      <w:proofErr w:type="spellEnd"/>
      <w:r w:rsidR="005F3AB7" w:rsidRPr="00957046">
        <w:rPr>
          <w:rFonts w:ascii="Garamond" w:eastAsia="Times New Roman" w:hAnsi="Garamond"/>
          <w:sz w:val="24"/>
          <w:szCs w:val="24"/>
          <w:lang w:val="en-US"/>
        </w:rPr>
        <w:t xml:space="preserve"> </w:t>
      </w:r>
      <w:proofErr w:type="spellStart"/>
      <w:r w:rsidR="005F3AB7" w:rsidRPr="00957046">
        <w:rPr>
          <w:rFonts w:ascii="Garamond" w:eastAsia="Times New Roman" w:hAnsi="Garamond"/>
          <w:sz w:val="24"/>
          <w:szCs w:val="24"/>
          <w:lang w:val="en-US"/>
        </w:rPr>
        <w:t>dari</w:t>
      </w:r>
      <w:proofErr w:type="spellEnd"/>
      <w:r w:rsidR="005F3AB7" w:rsidRPr="00957046">
        <w:rPr>
          <w:rFonts w:ascii="Garamond" w:eastAsia="Times New Roman" w:hAnsi="Garamond"/>
          <w:sz w:val="24"/>
          <w:szCs w:val="24"/>
          <w:lang w:val="en-US"/>
        </w:rPr>
        <w:t xml:space="preserve"> </w:t>
      </w:r>
      <w:proofErr w:type="spellStart"/>
      <w:r w:rsidR="005F3AB7" w:rsidRPr="00957046">
        <w:rPr>
          <w:rFonts w:ascii="Garamond" w:eastAsia="Times New Roman" w:hAnsi="Garamond"/>
          <w:sz w:val="24"/>
          <w:szCs w:val="24"/>
          <w:lang w:val="en-US"/>
        </w:rPr>
        <w:t>pemerintah</w:t>
      </w:r>
      <w:proofErr w:type="spellEnd"/>
      <w:r w:rsidR="005F3AB7" w:rsidRPr="00957046">
        <w:rPr>
          <w:rFonts w:ascii="Garamond" w:eastAsia="Times New Roman" w:hAnsi="Garamond"/>
          <w:sz w:val="24"/>
          <w:szCs w:val="24"/>
          <w:lang w:val="en-US"/>
        </w:rPr>
        <w:t xml:space="preserve"> </w:t>
      </w:r>
      <w:proofErr w:type="spellStart"/>
      <w:r w:rsidR="005F3AB7" w:rsidRPr="00957046">
        <w:rPr>
          <w:rFonts w:ascii="Garamond" w:eastAsia="Times New Roman" w:hAnsi="Garamond"/>
          <w:sz w:val="24"/>
          <w:szCs w:val="24"/>
          <w:lang w:val="en-US"/>
        </w:rPr>
        <w:t>stabil</w:t>
      </w:r>
      <w:proofErr w:type="spellEnd"/>
      <w:r w:rsidR="005F3AB7" w:rsidRPr="00957046">
        <w:rPr>
          <w:rFonts w:ascii="Garamond" w:eastAsia="Times New Roman" w:hAnsi="Garamond"/>
          <w:sz w:val="24"/>
          <w:szCs w:val="24"/>
          <w:lang w:val="en-US"/>
        </w:rPr>
        <w:t xml:space="preserve">, data </w:t>
      </w:r>
      <w:proofErr w:type="spellStart"/>
      <w:r w:rsidR="005F3AB7" w:rsidRPr="00957046">
        <w:rPr>
          <w:rFonts w:ascii="Garamond" w:eastAsia="Times New Roman" w:hAnsi="Garamond"/>
          <w:sz w:val="24"/>
          <w:szCs w:val="24"/>
          <w:lang w:val="en-US"/>
        </w:rPr>
        <w:t>dari</w:t>
      </w:r>
      <w:proofErr w:type="spellEnd"/>
      <w:r w:rsidR="005F3AB7" w:rsidRPr="00957046">
        <w:rPr>
          <w:rFonts w:ascii="Garamond" w:eastAsia="Times New Roman" w:hAnsi="Garamond"/>
          <w:sz w:val="24"/>
          <w:szCs w:val="24"/>
          <w:lang w:val="en-US"/>
        </w:rPr>
        <w:t xml:space="preserve"> </w:t>
      </w:r>
      <w:r w:rsidR="005F3AB7" w:rsidRPr="00957046">
        <w:rPr>
          <w:rFonts w:ascii="Garamond" w:hAnsi="Garamond"/>
          <w:color w:val="222222"/>
          <w:sz w:val="24"/>
          <w:szCs w:val="24"/>
        </w:rPr>
        <w:t>Badan Perserikatan Bangsa-Bangsa (PBB)</w:t>
      </w:r>
      <w:r w:rsidR="005F3AB7" w:rsidRPr="00957046">
        <w:rPr>
          <w:rFonts w:ascii="Garamond" w:hAnsi="Garamond"/>
          <w:color w:val="222222"/>
          <w:sz w:val="24"/>
          <w:szCs w:val="24"/>
          <w:lang w:val="en-US"/>
        </w:rPr>
        <w:t xml:space="preserve"> dan </w:t>
      </w:r>
      <w:r w:rsidR="005F3AB7" w:rsidRPr="00957046">
        <w:rPr>
          <w:rFonts w:ascii="Garamond" w:hAnsi="Garamond"/>
          <w:color w:val="222222"/>
          <w:sz w:val="24"/>
          <w:szCs w:val="24"/>
        </w:rPr>
        <w:t>Organisasi Pangan dan Pertanian Perserikatan Bangsa-Bangsa (FAO)</w:t>
      </w:r>
      <w:r w:rsidR="005F3AB7" w:rsidRPr="00957046">
        <w:rPr>
          <w:rFonts w:ascii="Garamond" w:hAnsi="Garamond"/>
          <w:color w:val="222222"/>
          <w:sz w:val="24"/>
          <w:szCs w:val="24"/>
          <w:lang w:val="en-US"/>
        </w:rPr>
        <w:t xml:space="preserve"> </w:t>
      </w:r>
      <w:r w:rsidR="005F3AB7" w:rsidRPr="00957046">
        <w:rPr>
          <w:rFonts w:ascii="Garamond" w:hAnsi="Garamond"/>
          <w:color w:val="222222"/>
          <w:sz w:val="24"/>
          <w:szCs w:val="24"/>
        </w:rPr>
        <w:t>(FAO, 2020).</w:t>
      </w:r>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Ditunjang</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asupan</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nutrisi</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bergizi</w:t>
      </w:r>
      <w:proofErr w:type="spellEnd"/>
      <w:r w:rsidR="005F3AB7" w:rsidRPr="00957046">
        <w:rPr>
          <w:rFonts w:ascii="Garamond" w:hAnsi="Garamond"/>
          <w:color w:val="222222"/>
          <w:sz w:val="24"/>
          <w:szCs w:val="24"/>
          <w:lang w:val="en-US"/>
        </w:rPr>
        <w:t xml:space="preserve"> yang </w:t>
      </w:r>
      <w:proofErr w:type="spellStart"/>
      <w:r w:rsidR="005F3AB7" w:rsidRPr="00957046">
        <w:rPr>
          <w:rFonts w:ascii="Garamond" w:hAnsi="Garamond"/>
          <w:color w:val="222222"/>
          <w:sz w:val="24"/>
          <w:szCs w:val="24"/>
          <w:lang w:val="en-US"/>
        </w:rPr>
        <w:t>seimbang</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pembatasan</w:t>
      </w:r>
      <w:proofErr w:type="spellEnd"/>
      <w:r w:rsidR="005F3AB7" w:rsidRPr="00957046">
        <w:rPr>
          <w:rFonts w:ascii="Garamond" w:hAnsi="Garamond"/>
          <w:color w:val="222222"/>
          <w:sz w:val="24"/>
          <w:szCs w:val="24"/>
          <w:lang w:val="en-US"/>
        </w:rPr>
        <w:t xml:space="preserve"> lemak, garam support multivitamin dan </w:t>
      </w:r>
      <w:proofErr w:type="spellStart"/>
      <w:r w:rsidR="005F3AB7" w:rsidRPr="00957046">
        <w:rPr>
          <w:rFonts w:ascii="Garamond" w:hAnsi="Garamond"/>
          <w:color w:val="222222"/>
          <w:sz w:val="24"/>
          <w:szCs w:val="24"/>
          <w:lang w:val="en-US"/>
        </w:rPr>
        <w:t>suplemem</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jika</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dibutuhkan</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penghindaran</w:t>
      </w:r>
      <w:proofErr w:type="spellEnd"/>
      <w:r w:rsidR="005F3AB7" w:rsidRPr="00957046">
        <w:rPr>
          <w:rFonts w:ascii="Garamond" w:hAnsi="Garamond"/>
          <w:color w:val="222222"/>
          <w:sz w:val="24"/>
          <w:szCs w:val="24"/>
          <w:lang w:val="en-US"/>
        </w:rPr>
        <w:t xml:space="preserve"> alcohol dan </w:t>
      </w:r>
      <w:proofErr w:type="spellStart"/>
      <w:r w:rsidR="005F3AB7" w:rsidRPr="00957046">
        <w:rPr>
          <w:rFonts w:ascii="Garamond" w:hAnsi="Garamond"/>
          <w:color w:val="222222"/>
          <w:sz w:val="24"/>
          <w:szCs w:val="24"/>
          <w:lang w:val="en-US"/>
        </w:rPr>
        <w:t>rokok</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Kemenkes</w:t>
      </w:r>
      <w:proofErr w:type="spellEnd"/>
      <w:r w:rsidR="005F3AB7" w:rsidRPr="00957046">
        <w:rPr>
          <w:rFonts w:ascii="Garamond" w:hAnsi="Garamond"/>
          <w:color w:val="222222"/>
          <w:sz w:val="24"/>
          <w:szCs w:val="24"/>
          <w:lang w:val="en-US"/>
        </w:rPr>
        <w:t xml:space="preserve"> (2020). </w:t>
      </w:r>
    </w:p>
    <w:p w14:paraId="1CA1D771" w14:textId="5D63C402" w:rsidR="002227FF" w:rsidRPr="00957046" w:rsidRDefault="001542E9" w:rsidP="001542E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hAnsi="Garamond"/>
          <w:sz w:val="24"/>
          <w:szCs w:val="24"/>
          <w:lang w:val="en-ID"/>
        </w:rPr>
      </w:pPr>
      <w:r w:rsidRPr="00957046">
        <w:rPr>
          <w:rFonts w:ascii="Garamond" w:hAnsi="Garamond"/>
          <w:color w:val="222222"/>
          <w:sz w:val="24"/>
          <w:szCs w:val="24"/>
          <w:lang w:val="en-US"/>
        </w:rPr>
        <w:tab/>
      </w:r>
      <w:proofErr w:type="spellStart"/>
      <w:r w:rsidR="005F3AB7" w:rsidRPr="00957046">
        <w:rPr>
          <w:rFonts w:ascii="Garamond" w:hAnsi="Garamond"/>
          <w:color w:val="222222"/>
          <w:sz w:val="24"/>
          <w:szCs w:val="24"/>
          <w:lang w:val="en-US"/>
        </w:rPr>
        <w:t>Fenomena</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konsumsi</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makanan</w:t>
      </w:r>
      <w:proofErr w:type="spellEnd"/>
      <w:r w:rsidR="005F3AB7" w:rsidRPr="00957046">
        <w:rPr>
          <w:rFonts w:ascii="Garamond" w:hAnsi="Garamond"/>
          <w:color w:val="222222"/>
          <w:sz w:val="24"/>
          <w:szCs w:val="24"/>
          <w:lang w:val="en-US"/>
        </w:rPr>
        <w:t xml:space="preserve"> yang </w:t>
      </w:r>
      <w:proofErr w:type="spellStart"/>
      <w:r w:rsidR="005F3AB7" w:rsidRPr="00957046">
        <w:rPr>
          <w:rFonts w:ascii="Garamond" w:hAnsi="Garamond"/>
          <w:color w:val="222222"/>
          <w:sz w:val="24"/>
          <w:szCs w:val="24"/>
          <w:lang w:val="en-US"/>
        </w:rPr>
        <w:t>tersedia</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berpotensi</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berkurang</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dimusim</w:t>
      </w:r>
      <w:proofErr w:type="spellEnd"/>
      <w:r w:rsidR="005F3AB7" w:rsidRPr="00957046">
        <w:rPr>
          <w:rFonts w:ascii="Garamond" w:hAnsi="Garamond"/>
          <w:color w:val="222222"/>
          <w:sz w:val="24"/>
          <w:szCs w:val="24"/>
          <w:lang w:val="en-US"/>
        </w:rPr>
        <w:t xml:space="preserve"> pandemic, </w:t>
      </w:r>
      <w:proofErr w:type="spellStart"/>
      <w:r w:rsidR="005F3AB7" w:rsidRPr="00957046">
        <w:rPr>
          <w:rFonts w:ascii="Garamond" w:hAnsi="Garamond"/>
          <w:color w:val="222222"/>
          <w:sz w:val="24"/>
          <w:szCs w:val="24"/>
          <w:lang w:val="en-US"/>
        </w:rPr>
        <w:t>berkolerasi</w:t>
      </w:r>
      <w:proofErr w:type="spellEnd"/>
      <w:r w:rsidR="005F3AB7" w:rsidRPr="00957046">
        <w:rPr>
          <w:rFonts w:ascii="Garamond" w:hAnsi="Garamond"/>
          <w:color w:val="222222"/>
          <w:sz w:val="24"/>
          <w:szCs w:val="24"/>
          <w:lang w:val="en-US"/>
        </w:rPr>
        <w:t xml:space="preserve"> </w:t>
      </w:r>
      <w:proofErr w:type="spellStart"/>
      <w:r w:rsidR="005F3AB7" w:rsidRPr="00957046">
        <w:rPr>
          <w:rFonts w:ascii="Garamond" w:hAnsi="Garamond"/>
          <w:color w:val="222222"/>
          <w:sz w:val="24"/>
          <w:szCs w:val="24"/>
          <w:lang w:val="en-US"/>
        </w:rPr>
        <w:t>dengan</w:t>
      </w:r>
      <w:proofErr w:type="spellEnd"/>
      <w:r w:rsidR="005F3AB7" w:rsidRPr="00957046">
        <w:rPr>
          <w:rFonts w:ascii="Garamond" w:hAnsi="Garamond"/>
          <w:color w:val="222222"/>
          <w:sz w:val="24"/>
          <w:szCs w:val="24"/>
          <w:lang w:val="en-US"/>
        </w:rPr>
        <w:t xml:space="preserve"> status </w:t>
      </w:r>
      <w:proofErr w:type="spellStart"/>
      <w:r w:rsidR="005F3AB7" w:rsidRPr="00957046">
        <w:rPr>
          <w:rFonts w:ascii="Garamond" w:hAnsi="Garamond"/>
          <w:color w:val="222222"/>
          <w:sz w:val="24"/>
          <w:szCs w:val="24"/>
          <w:lang w:val="en-US"/>
        </w:rPr>
        <w:t>nutrisi</w:t>
      </w:r>
      <w:proofErr w:type="spellEnd"/>
      <w:r w:rsidR="005F3AB7" w:rsidRPr="00957046">
        <w:rPr>
          <w:rFonts w:ascii="Garamond" w:hAnsi="Garamond"/>
          <w:color w:val="222222"/>
          <w:sz w:val="24"/>
          <w:szCs w:val="24"/>
          <w:lang w:val="en-US"/>
        </w:rPr>
        <w:t xml:space="preserve"> </w:t>
      </w:r>
      <w:proofErr w:type="spellStart"/>
      <w:r w:rsidR="009E3EE0" w:rsidRPr="00957046">
        <w:rPr>
          <w:rFonts w:ascii="Garamond" w:hAnsi="Garamond"/>
          <w:sz w:val="24"/>
          <w:szCs w:val="24"/>
          <w:lang w:val="en-US"/>
        </w:rPr>
        <w:t>M</w:t>
      </w:r>
      <w:r w:rsidR="002227FF" w:rsidRPr="00957046">
        <w:rPr>
          <w:rFonts w:ascii="Garamond" w:hAnsi="Garamond"/>
          <w:sz w:val="24"/>
          <w:szCs w:val="24"/>
          <w:lang w:val="en-US"/>
        </w:rPr>
        <w:t>aka</w:t>
      </w:r>
      <w:proofErr w:type="spellEnd"/>
      <w:r w:rsidR="002227FF" w:rsidRPr="00957046">
        <w:rPr>
          <w:rFonts w:ascii="Garamond" w:hAnsi="Garamond"/>
          <w:sz w:val="24"/>
          <w:szCs w:val="24"/>
          <w:lang w:val="en-US"/>
        </w:rPr>
        <w:t xml:space="preserve"> </w:t>
      </w:r>
      <w:proofErr w:type="spellStart"/>
      <w:r w:rsidR="002227FF" w:rsidRPr="00957046">
        <w:rPr>
          <w:rFonts w:ascii="Garamond" w:hAnsi="Garamond"/>
          <w:sz w:val="24"/>
          <w:szCs w:val="24"/>
          <w:lang w:val="en-US"/>
        </w:rPr>
        <w:t>peneliti</w:t>
      </w:r>
      <w:proofErr w:type="spellEnd"/>
      <w:r w:rsidR="002227FF" w:rsidRPr="00957046">
        <w:rPr>
          <w:rFonts w:ascii="Garamond" w:hAnsi="Garamond"/>
          <w:sz w:val="24"/>
          <w:szCs w:val="24"/>
          <w:lang w:val="en-US"/>
        </w:rPr>
        <w:t xml:space="preserve"> </w:t>
      </w:r>
      <w:proofErr w:type="spellStart"/>
      <w:r w:rsidR="005F3AB7" w:rsidRPr="00957046">
        <w:rPr>
          <w:rFonts w:ascii="Garamond" w:hAnsi="Garamond"/>
          <w:sz w:val="24"/>
          <w:szCs w:val="24"/>
          <w:lang w:val="en-US"/>
        </w:rPr>
        <w:t>mengambil</w:t>
      </w:r>
      <w:proofErr w:type="spellEnd"/>
      <w:r w:rsidR="005F3AB7" w:rsidRPr="00957046">
        <w:rPr>
          <w:rFonts w:ascii="Garamond" w:hAnsi="Garamond"/>
          <w:sz w:val="24"/>
          <w:szCs w:val="24"/>
          <w:lang w:val="en-US"/>
        </w:rPr>
        <w:t xml:space="preserve"> </w:t>
      </w:r>
      <w:proofErr w:type="spellStart"/>
      <w:proofErr w:type="gramStart"/>
      <w:r w:rsidR="005F3AB7" w:rsidRPr="00957046">
        <w:rPr>
          <w:rFonts w:ascii="Garamond" w:hAnsi="Garamond"/>
          <w:sz w:val="24"/>
          <w:szCs w:val="24"/>
          <w:lang w:val="en-US"/>
        </w:rPr>
        <w:t>penelitian</w:t>
      </w:r>
      <w:proofErr w:type="spellEnd"/>
      <w:r w:rsidR="00120152" w:rsidRPr="00957046">
        <w:rPr>
          <w:rFonts w:ascii="Garamond" w:hAnsi="Garamond"/>
          <w:sz w:val="24"/>
          <w:szCs w:val="24"/>
          <w:lang w:val="en-ID"/>
        </w:rPr>
        <w:t>”</w:t>
      </w:r>
      <w:proofErr w:type="spellStart"/>
      <w:r w:rsidR="0060285D" w:rsidRPr="00957046">
        <w:rPr>
          <w:rFonts w:ascii="Garamond" w:hAnsi="Garamond"/>
          <w:sz w:val="24"/>
          <w:szCs w:val="24"/>
          <w:lang w:val="en-ID"/>
        </w:rPr>
        <w:t>Konsumsi</w:t>
      </w:r>
      <w:proofErr w:type="spellEnd"/>
      <w:proofErr w:type="gram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makanan</w:t>
      </w:r>
      <w:proofErr w:type="spell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dengan</w:t>
      </w:r>
      <w:proofErr w:type="spellEnd"/>
      <w:r w:rsidR="0060285D" w:rsidRPr="00957046">
        <w:rPr>
          <w:rFonts w:ascii="Garamond" w:hAnsi="Garamond"/>
          <w:sz w:val="24"/>
          <w:szCs w:val="24"/>
          <w:lang w:val="en-ID"/>
        </w:rPr>
        <w:t xml:space="preserve"> status </w:t>
      </w:r>
      <w:proofErr w:type="spellStart"/>
      <w:r w:rsidR="0060285D" w:rsidRPr="00957046">
        <w:rPr>
          <w:rFonts w:ascii="Garamond" w:hAnsi="Garamond"/>
          <w:sz w:val="24"/>
          <w:szCs w:val="24"/>
          <w:lang w:val="en-ID"/>
        </w:rPr>
        <w:t>nutrisi</w:t>
      </w:r>
      <w:proofErr w:type="spellEnd"/>
      <w:r w:rsidR="006445E8" w:rsidRPr="00957046">
        <w:rPr>
          <w:rFonts w:ascii="Garamond" w:hAnsi="Garamond"/>
          <w:i/>
          <w:sz w:val="24"/>
          <w:szCs w:val="24"/>
          <w:lang w:val="en-ID"/>
        </w:rPr>
        <w:t xml:space="preserve"> </w:t>
      </w:r>
      <w:proofErr w:type="spellStart"/>
      <w:r w:rsidR="0060285D" w:rsidRPr="00957046">
        <w:rPr>
          <w:rFonts w:ascii="Garamond" w:hAnsi="Garamond"/>
          <w:sz w:val="24"/>
          <w:szCs w:val="24"/>
          <w:lang w:val="en-ID"/>
        </w:rPr>
        <w:t>diera</w:t>
      </w:r>
      <w:proofErr w:type="spellEnd"/>
      <w:r w:rsidR="0060285D" w:rsidRPr="00957046">
        <w:rPr>
          <w:rFonts w:ascii="Garamond" w:hAnsi="Garamond"/>
          <w:sz w:val="24"/>
          <w:szCs w:val="24"/>
          <w:lang w:val="en-ID"/>
        </w:rPr>
        <w:t xml:space="preserve"> pandemic covid-19</w:t>
      </w:r>
      <w:r w:rsidR="004A1A40" w:rsidRPr="00957046">
        <w:rPr>
          <w:rFonts w:ascii="Garamond" w:hAnsi="Garamond"/>
          <w:sz w:val="24"/>
          <w:szCs w:val="24"/>
          <w:lang w:val="en-ID"/>
        </w:rPr>
        <w:t>”</w:t>
      </w:r>
      <w:r w:rsidR="002227FF" w:rsidRPr="00957046">
        <w:rPr>
          <w:rFonts w:ascii="Garamond" w:hAnsi="Garamond"/>
          <w:sz w:val="24"/>
          <w:szCs w:val="24"/>
          <w:lang w:val="en-ID"/>
        </w:rPr>
        <w:t>.</w:t>
      </w:r>
    </w:p>
    <w:p w14:paraId="07D2D9B4" w14:textId="77777777" w:rsidR="002227FF" w:rsidRPr="00957046" w:rsidRDefault="002227FF" w:rsidP="00F1408B">
      <w:pPr>
        <w:spacing w:after="0" w:line="360" w:lineRule="auto"/>
        <w:ind w:firstLine="284"/>
        <w:contextualSpacing/>
        <w:jc w:val="both"/>
        <w:rPr>
          <w:rFonts w:ascii="Garamond" w:hAnsi="Garamond"/>
          <w:sz w:val="24"/>
          <w:szCs w:val="24"/>
          <w:lang w:val="en-ID"/>
        </w:rPr>
      </w:pPr>
    </w:p>
    <w:p w14:paraId="3EF68517" w14:textId="77777777" w:rsidR="002227FF" w:rsidRPr="00957046" w:rsidRDefault="003B3FEF" w:rsidP="00F1408B">
      <w:pPr>
        <w:spacing w:after="0" w:line="360" w:lineRule="auto"/>
        <w:contextualSpacing/>
        <w:jc w:val="both"/>
        <w:rPr>
          <w:rFonts w:ascii="Garamond" w:hAnsi="Garamond"/>
          <w:sz w:val="24"/>
          <w:szCs w:val="24"/>
          <w:lang w:val="en-ID"/>
        </w:rPr>
      </w:pPr>
      <w:r w:rsidRPr="00957046">
        <w:rPr>
          <w:rFonts w:ascii="Garamond" w:hAnsi="Garamond"/>
          <w:sz w:val="24"/>
          <w:szCs w:val="24"/>
          <w:lang w:val="en-ID"/>
        </w:rPr>
        <w:t xml:space="preserve">METODE </w:t>
      </w:r>
      <w:r w:rsidR="002227FF" w:rsidRPr="00957046">
        <w:rPr>
          <w:rFonts w:ascii="Garamond" w:hAnsi="Garamond"/>
          <w:sz w:val="24"/>
          <w:szCs w:val="24"/>
          <w:lang w:val="en-ID"/>
        </w:rPr>
        <w:t xml:space="preserve">PENELITIAN </w:t>
      </w:r>
    </w:p>
    <w:p w14:paraId="125C8DC3" w14:textId="1E954561" w:rsidR="006E1C38" w:rsidRPr="00957046" w:rsidRDefault="009A122F" w:rsidP="00120152">
      <w:pPr>
        <w:spacing w:after="0" w:line="360" w:lineRule="auto"/>
        <w:ind w:firstLine="720"/>
        <w:contextualSpacing/>
        <w:jc w:val="both"/>
        <w:rPr>
          <w:rFonts w:ascii="Garamond" w:hAnsi="Garamond"/>
          <w:sz w:val="24"/>
          <w:szCs w:val="24"/>
          <w:lang w:val="en-ID"/>
        </w:rPr>
      </w:pPr>
      <w:proofErr w:type="spellStart"/>
      <w:r w:rsidRPr="00957046">
        <w:rPr>
          <w:rFonts w:ascii="Garamond" w:hAnsi="Garamond"/>
          <w:sz w:val="24"/>
          <w:szCs w:val="24"/>
          <w:lang w:val="en-ID"/>
        </w:rPr>
        <w:t>Penelitian</w:t>
      </w:r>
      <w:proofErr w:type="spellEnd"/>
      <w:r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Konsumsi</w:t>
      </w:r>
      <w:proofErr w:type="spell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makanan</w:t>
      </w:r>
      <w:proofErr w:type="spell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dengan</w:t>
      </w:r>
      <w:proofErr w:type="spellEnd"/>
      <w:r w:rsidR="0060285D" w:rsidRPr="00957046">
        <w:rPr>
          <w:rFonts w:ascii="Garamond" w:hAnsi="Garamond"/>
          <w:sz w:val="24"/>
          <w:szCs w:val="24"/>
          <w:lang w:val="en-ID"/>
        </w:rPr>
        <w:t xml:space="preserve"> status </w:t>
      </w:r>
      <w:proofErr w:type="spellStart"/>
      <w:r w:rsidR="0060285D" w:rsidRPr="00957046">
        <w:rPr>
          <w:rFonts w:ascii="Garamond" w:hAnsi="Garamond"/>
          <w:sz w:val="24"/>
          <w:szCs w:val="24"/>
          <w:lang w:val="en-ID"/>
        </w:rPr>
        <w:t>nutrisi</w:t>
      </w:r>
      <w:proofErr w:type="spellEnd"/>
      <w:r w:rsidR="0060285D" w:rsidRPr="00957046">
        <w:rPr>
          <w:rFonts w:ascii="Garamond" w:hAnsi="Garamond"/>
          <w:i/>
          <w:sz w:val="24"/>
          <w:szCs w:val="24"/>
          <w:lang w:val="en-ID"/>
        </w:rPr>
        <w:t xml:space="preserve"> </w:t>
      </w:r>
      <w:proofErr w:type="spellStart"/>
      <w:r w:rsidR="0060285D" w:rsidRPr="00957046">
        <w:rPr>
          <w:rFonts w:ascii="Garamond" w:hAnsi="Garamond"/>
          <w:sz w:val="24"/>
          <w:szCs w:val="24"/>
          <w:lang w:val="en-ID"/>
        </w:rPr>
        <w:t>diera</w:t>
      </w:r>
      <w:proofErr w:type="spellEnd"/>
      <w:r w:rsidR="0060285D" w:rsidRPr="00957046">
        <w:rPr>
          <w:rFonts w:ascii="Garamond" w:hAnsi="Garamond"/>
          <w:sz w:val="24"/>
          <w:szCs w:val="24"/>
          <w:lang w:val="en-ID"/>
        </w:rPr>
        <w:t xml:space="preserve"> pandemic covid-19 </w:t>
      </w:r>
      <w:proofErr w:type="spellStart"/>
      <w:r w:rsidRPr="00957046">
        <w:rPr>
          <w:rFonts w:ascii="Garamond" w:hAnsi="Garamond"/>
          <w:sz w:val="24"/>
          <w:szCs w:val="24"/>
          <w:lang w:val="en-ID"/>
        </w:rPr>
        <w:t>menggunakan</w:t>
      </w:r>
      <w:proofErr w:type="spellEnd"/>
      <w:r w:rsidRPr="00957046">
        <w:rPr>
          <w:rFonts w:ascii="Garamond" w:hAnsi="Garamond"/>
          <w:sz w:val="24"/>
          <w:szCs w:val="24"/>
          <w:lang w:val="en-ID"/>
        </w:rPr>
        <w:t xml:space="preserve"> </w:t>
      </w:r>
      <w:proofErr w:type="spellStart"/>
      <w:r w:rsidRPr="00957046">
        <w:rPr>
          <w:rFonts w:ascii="Garamond" w:hAnsi="Garamond"/>
          <w:sz w:val="24"/>
          <w:szCs w:val="24"/>
          <w:lang w:val="en-ID"/>
        </w:rPr>
        <w:t>pendekatan</w:t>
      </w:r>
      <w:proofErr w:type="spellEnd"/>
      <w:r w:rsidRPr="00957046">
        <w:rPr>
          <w:rFonts w:ascii="Garamond" w:hAnsi="Garamond"/>
          <w:sz w:val="24"/>
          <w:szCs w:val="24"/>
          <w:lang w:val="en-ID"/>
        </w:rPr>
        <w:t xml:space="preserve"> </w:t>
      </w:r>
      <w:proofErr w:type="spellStart"/>
      <w:r w:rsidRPr="00957046">
        <w:rPr>
          <w:rFonts w:ascii="Garamond" w:hAnsi="Garamond"/>
          <w:i/>
          <w:sz w:val="24"/>
          <w:szCs w:val="24"/>
          <w:lang w:val="en-ID"/>
        </w:rPr>
        <w:t>crossectional</w:t>
      </w:r>
      <w:proofErr w:type="spellEnd"/>
      <w:r w:rsidRPr="00957046">
        <w:rPr>
          <w:rFonts w:ascii="Garamond" w:hAnsi="Garamond"/>
          <w:i/>
          <w:sz w:val="24"/>
          <w:szCs w:val="24"/>
          <w:lang w:val="en-ID"/>
        </w:rPr>
        <w:t>,</w:t>
      </w:r>
      <w:r w:rsidRPr="00957046">
        <w:rPr>
          <w:rFonts w:ascii="Garamond" w:hAnsi="Garamond"/>
          <w:sz w:val="24"/>
          <w:szCs w:val="24"/>
          <w:lang w:val="en-ID"/>
        </w:rPr>
        <w:t xml:space="preserve"> </w:t>
      </w:r>
      <w:proofErr w:type="spellStart"/>
      <w:r w:rsidR="003533C6" w:rsidRPr="00957046">
        <w:rPr>
          <w:rFonts w:ascii="Garamond" w:hAnsi="Garamond"/>
          <w:sz w:val="24"/>
          <w:szCs w:val="24"/>
          <w:lang w:val="en-ID"/>
        </w:rPr>
        <w:t>desain</w:t>
      </w:r>
      <w:proofErr w:type="spellEnd"/>
      <w:r w:rsidRPr="00957046">
        <w:rPr>
          <w:rFonts w:ascii="Garamond" w:hAnsi="Garamond"/>
          <w:sz w:val="24"/>
          <w:szCs w:val="24"/>
          <w:lang w:val="en-ID"/>
        </w:rPr>
        <w:t xml:space="preserve"> </w:t>
      </w:r>
      <w:proofErr w:type="spellStart"/>
      <w:r w:rsidRPr="00957046">
        <w:rPr>
          <w:rFonts w:ascii="Garamond" w:hAnsi="Garamond"/>
          <w:sz w:val="24"/>
          <w:szCs w:val="24"/>
          <w:lang w:val="en-ID"/>
        </w:rPr>
        <w:t>penelitian</w:t>
      </w:r>
      <w:proofErr w:type="spellEnd"/>
      <w:r w:rsidR="009E3EE0" w:rsidRPr="00957046">
        <w:rPr>
          <w:rFonts w:ascii="Garamond" w:hAnsi="Garamond"/>
          <w:sz w:val="24"/>
          <w:szCs w:val="24"/>
          <w:lang w:val="en-ID"/>
        </w:rPr>
        <w:t xml:space="preserve"> </w:t>
      </w:r>
      <w:proofErr w:type="spellStart"/>
      <w:r w:rsidR="0060285D" w:rsidRPr="00957046">
        <w:rPr>
          <w:rFonts w:ascii="Garamond" w:hAnsi="Garamond"/>
          <w:i/>
          <w:sz w:val="24"/>
          <w:szCs w:val="24"/>
          <w:lang w:val="en-ID"/>
        </w:rPr>
        <w:t>koelasi</w:t>
      </w:r>
      <w:proofErr w:type="spellEnd"/>
      <w:r w:rsidR="003533C6" w:rsidRPr="00957046">
        <w:rPr>
          <w:rFonts w:ascii="Garamond" w:hAnsi="Garamond"/>
          <w:i/>
          <w:sz w:val="24"/>
          <w:szCs w:val="24"/>
          <w:lang w:val="en-ID"/>
        </w:rPr>
        <w:t xml:space="preserve">. </w:t>
      </w:r>
      <w:proofErr w:type="spellStart"/>
      <w:r w:rsidR="006E1C38" w:rsidRPr="00957046">
        <w:rPr>
          <w:rFonts w:ascii="Garamond" w:hAnsi="Garamond"/>
          <w:sz w:val="24"/>
          <w:szCs w:val="24"/>
          <w:lang w:val="en-ID"/>
        </w:rPr>
        <w:t>Sampel</w:t>
      </w:r>
      <w:proofErr w:type="spellEnd"/>
      <w:r w:rsidR="006E1C38" w:rsidRPr="00957046">
        <w:rPr>
          <w:rFonts w:ascii="Garamond" w:hAnsi="Garamond"/>
          <w:sz w:val="24"/>
          <w:szCs w:val="24"/>
          <w:lang w:val="en-ID"/>
        </w:rPr>
        <w:t xml:space="preserve"> </w:t>
      </w:r>
      <w:r w:rsidR="0060285D" w:rsidRPr="00957046">
        <w:rPr>
          <w:rFonts w:ascii="Garamond" w:hAnsi="Garamond"/>
          <w:sz w:val="24"/>
          <w:szCs w:val="24"/>
          <w:lang w:val="en-ID"/>
        </w:rPr>
        <w:t>44</w:t>
      </w:r>
      <w:r w:rsidR="006E1C38"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dengan</w:t>
      </w:r>
      <w:proofErr w:type="spellEnd"/>
      <w:r w:rsidR="0060285D" w:rsidRPr="00957046">
        <w:rPr>
          <w:rFonts w:ascii="Garamond" w:hAnsi="Garamond"/>
          <w:sz w:val="24"/>
          <w:szCs w:val="24"/>
          <w:lang w:val="en-ID"/>
        </w:rPr>
        <w:t xml:space="preserve"> </w:t>
      </w:r>
      <w:proofErr w:type="spellStart"/>
      <w:r w:rsidR="003533C6" w:rsidRPr="00957046">
        <w:rPr>
          <w:rFonts w:ascii="Garamond" w:hAnsi="Garamond"/>
          <w:sz w:val="24"/>
          <w:szCs w:val="24"/>
          <w:lang w:val="en-ID"/>
        </w:rPr>
        <w:t>tehnik</w:t>
      </w:r>
      <w:proofErr w:type="spellEnd"/>
      <w:r w:rsidR="003533C6" w:rsidRPr="00957046">
        <w:rPr>
          <w:rFonts w:ascii="Garamond" w:hAnsi="Garamond"/>
          <w:sz w:val="24"/>
          <w:szCs w:val="24"/>
          <w:lang w:val="en-ID"/>
        </w:rPr>
        <w:t xml:space="preserve"> </w:t>
      </w:r>
      <w:proofErr w:type="spellStart"/>
      <w:r w:rsidR="003533C6" w:rsidRPr="00957046">
        <w:rPr>
          <w:rFonts w:ascii="Garamond" w:hAnsi="Garamond"/>
          <w:i/>
          <w:sz w:val="24"/>
          <w:szCs w:val="24"/>
          <w:lang w:val="en-ID"/>
        </w:rPr>
        <w:t>purposif</w:t>
      </w:r>
      <w:proofErr w:type="spellEnd"/>
      <w:r w:rsidR="006E1C38" w:rsidRPr="00957046">
        <w:rPr>
          <w:rFonts w:ascii="Garamond" w:hAnsi="Garamond"/>
          <w:i/>
          <w:sz w:val="24"/>
          <w:szCs w:val="24"/>
          <w:lang w:val="en-ID"/>
        </w:rPr>
        <w:t xml:space="preserve"> sampling</w:t>
      </w:r>
      <w:r w:rsidR="006E1C38" w:rsidRPr="00957046">
        <w:rPr>
          <w:rFonts w:ascii="Garamond" w:hAnsi="Garamond"/>
          <w:sz w:val="24"/>
          <w:szCs w:val="24"/>
          <w:lang w:val="en-ID"/>
        </w:rPr>
        <w:t xml:space="preserve">. </w:t>
      </w:r>
      <w:proofErr w:type="spellStart"/>
      <w:r w:rsidR="006E1C38" w:rsidRPr="00957046">
        <w:rPr>
          <w:rFonts w:ascii="Garamond" w:hAnsi="Garamond"/>
          <w:sz w:val="24"/>
          <w:szCs w:val="24"/>
          <w:lang w:val="en-ID"/>
        </w:rPr>
        <w:t>Kriteria</w:t>
      </w:r>
      <w:proofErr w:type="spellEnd"/>
      <w:r w:rsidR="006E1C38" w:rsidRPr="00957046">
        <w:rPr>
          <w:rFonts w:ascii="Garamond" w:hAnsi="Garamond"/>
          <w:sz w:val="24"/>
          <w:szCs w:val="24"/>
          <w:lang w:val="en-ID"/>
        </w:rPr>
        <w:t xml:space="preserve"> </w:t>
      </w:r>
      <w:proofErr w:type="spellStart"/>
      <w:r w:rsidR="006E1C38" w:rsidRPr="00957046">
        <w:rPr>
          <w:rFonts w:ascii="Garamond" w:hAnsi="Garamond"/>
          <w:sz w:val="24"/>
          <w:szCs w:val="24"/>
          <w:lang w:val="en-ID"/>
        </w:rPr>
        <w:t>inklusi</w:t>
      </w:r>
      <w:proofErr w:type="spellEnd"/>
      <w:r w:rsidR="006E1C38" w:rsidRPr="00957046">
        <w:rPr>
          <w:rFonts w:ascii="Garamond" w:hAnsi="Garamond"/>
          <w:sz w:val="24"/>
          <w:szCs w:val="24"/>
          <w:lang w:val="en-ID"/>
        </w:rPr>
        <w:t xml:space="preserve"> </w:t>
      </w:r>
      <w:proofErr w:type="spellStart"/>
      <w:r w:rsidR="006E1C38" w:rsidRPr="00957046">
        <w:rPr>
          <w:rFonts w:ascii="Garamond" w:hAnsi="Garamond"/>
          <w:sz w:val="24"/>
          <w:szCs w:val="24"/>
          <w:lang w:val="en-ID"/>
        </w:rPr>
        <w:t>meliputi</w:t>
      </w:r>
      <w:proofErr w:type="spellEnd"/>
      <w:r w:rsidR="006E1C38"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responden</w:t>
      </w:r>
      <w:proofErr w:type="spellEnd"/>
      <w:r w:rsidR="0060285D" w:rsidRPr="00957046">
        <w:rPr>
          <w:rFonts w:ascii="Garamond" w:hAnsi="Garamond"/>
          <w:sz w:val="24"/>
          <w:szCs w:val="24"/>
          <w:lang w:val="en-ID"/>
        </w:rPr>
        <w:t xml:space="preserve"> yang </w:t>
      </w:r>
      <w:proofErr w:type="spellStart"/>
      <w:r w:rsidR="0060285D" w:rsidRPr="00957046">
        <w:rPr>
          <w:rFonts w:ascii="Garamond" w:hAnsi="Garamond"/>
          <w:sz w:val="24"/>
          <w:szCs w:val="24"/>
          <w:lang w:val="en-ID"/>
        </w:rPr>
        <w:t>sehat</w:t>
      </w:r>
      <w:proofErr w:type="spellEnd"/>
      <w:r w:rsidR="006E1C38" w:rsidRPr="00957046">
        <w:rPr>
          <w:rFonts w:ascii="Garamond" w:hAnsi="Garamond"/>
          <w:sz w:val="24"/>
          <w:szCs w:val="24"/>
          <w:lang w:val="en-ID"/>
        </w:rPr>
        <w:t xml:space="preserve">, </w:t>
      </w:r>
      <w:proofErr w:type="spellStart"/>
      <w:r w:rsidR="006E1C38" w:rsidRPr="00957046">
        <w:rPr>
          <w:rFonts w:ascii="Garamond" w:hAnsi="Garamond"/>
          <w:sz w:val="24"/>
          <w:szCs w:val="24"/>
          <w:lang w:val="en-ID"/>
        </w:rPr>
        <w:t>eksklusi</w:t>
      </w:r>
      <w:proofErr w:type="spellEnd"/>
      <w:r w:rsidR="006E1C38" w:rsidRPr="00957046">
        <w:rPr>
          <w:rFonts w:ascii="Garamond" w:hAnsi="Garamond"/>
          <w:sz w:val="24"/>
          <w:szCs w:val="24"/>
          <w:lang w:val="en-ID"/>
        </w:rPr>
        <w:t xml:space="preserve"> </w:t>
      </w:r>
      <w:proofErr w:type="spellStart"/>
      <w:r w:rsidR="006E1C38" w:rsidRPr="00957046">
        <w:rPr>
          <w:rFonts w:ascii="Garamond" w:hAnsi="Garamond"/>
          <w:sz w:val="24"/>
          <w:szCs w:val="24"/>
          <w:lang w:val="en-ID"/>
        </w:rPr>
        <w:t>meliputi</w:t>
      </w:r>
      <w:proofErr w:type="spellEnd"/>
      <w:r w:rsidR="006E1C38"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responden</w:t>
      </w:r>
      <w:proofErr w:type="spellEnd"/>
      <w:r w:rsidR="0060285D" w:rsidRPr="00957046">
        <w:rPr>
          <w:rFonts w:ascii="Garamond" w:hAnsi="Garamond"/>
          <w:sz w:val="24"/>
          <w:szCs w:val="24"/>
          <w:lang w:val="en-ID"/>
        </w:rPr>
        <w:t xml:space="preserve"> yang </w:t>
      </w:r>
      <w:proofErr w:type="spellStart"/>
      <w:r w:rsidR="0060285D" w:rsidRPr="00957046">
        <w:rPr>
          <w:rFonts w:ascii="Garamond" w:hAnsi="Garamond"/>
          <w:sz w:val="24"/>
          <w:szCs w:val="24"/>
          <w:lang w:val="en-ID"/>
        </w:rPr>
        <w:t>sakit</w:t>
      </w:r>
      <w:proofErr w:type="spellEnd"/>
      <w:r w:rsidR="0060285D" w:rsidRPr="00957046">
        <w:rPr>
          <w:rFonts w:ascii="Garamond" w:hAnsi="Garamond"/>
          <w:sz w:val="24"/>
          <w:szCs w:val="24"/>
          <w:lang w:val="en-ID"/>
        </w:rPr>
        <w:t xml:space="preserve">, </w:t>
      </w:r>
      <w:proofErr w:type="spellStart"/>
      <w:r w:rsidR="002E1707" w:rsidRPr="00957046">
        <w:rPr>
          <w:rFonts w:ascii="Garamond" w:hAnsi="Garamond"/>
          <w:sz w:val="24"/>
          <w:szCs w:val="24"/>
          <w:lang w:val="en-ID"/>
        </w:rPr>
        <w:t>geogle</w:t>
      </w:r>
      <w:proofErr w:type="spellEnd"/>
      <w:r w:rsidR="002E1707" w:rsidRPr="00957046">
        <w:rPr>
          <w:rFonts w:ascii="Garamond" w:hAnsi="Garamond"/>
          <w:sz w:val="24"/>
          <w:szCs w:val="24"/>
          <w:lang w:val="en-ID"/>
        </w:rPr>
        <w:t xml:space="preserve"> form</w:t>
      </w:r>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digunakan</w:t>
      </w:r>
      <w:proofErr w:type="spell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sebagai</w:t>
      </w:r>
      <w:proofErr w:type="spellEnd"/>
      <w:r w:rsidR="0060285D" w:rsidRPr="00957046">
        <w:rPr>
          <w:rFonts w:ascii="Garamond" w:hAnsi="Garamond"/>
          <w:sz w:val="24"/>
          <w:szCs w:val="24"/>
          <w:lang w:val="en-ID"/>
        </w:rPr>
        <w:t xml:space="preserve"> </w:t>
      </w:r>
      <w:proofErr w:type="spellStart"/>
      <w:r w:rsidR="0060285D" w:rsidRPr="00957046">
        <w:rPr>
          <w:rFonts w:ascii="Garamond" w:hAnsi="Garamond"/>
          <w:sz w:val="24"/>
          <w:szCs w:val="24"/>
          <w:lang w:val="en-ID"/>
        </w:rPr>
        <w:t>instrumen</w:t>
      </w:r>
      <w:proofErr w:type="spellEnd"/>
      <w:r w:rsidR="002E1707" w:rsidRPr="00957046">
        <w:rPr>
          <w:rFonts w:ascii="Garamond" w:hAnsi="Garamond"/>
          <w:sz w:val="24"/>
          <w:szCs w:val="24"/>
          <w:lang w:val="en-ID"/>
        </w:rPr>
        <w:t xml:space="preserve">. </w:t>
      </w:r>
      <w:r w:rsidR="0060285D" w:rsidRPr="00957046">
        <w:rPr>
          <w:rFonts w:ascii="Garamond" w:hAnsi="Garamond"/>
          <w:sz w:val="24"/>
          <w:szCs w:val="24"/>
          <w:lang w:val="en-ID"/>
        </w:rPr>
        <w:t xml:space="preserve">Waktu </w:t>
      </w:r>
      <w:proofErr w:type="spellStart"/>
      <w:r w:rsidR="009E3EE0" w:rsidRPr="00957046">
        <w:rPr>
          <w:rFonts w:ascii="Garamond" w:hAnsi="Garamond"/>
          <w:sz w:val="24"/>
          <w:szCs w:val="24"/>
          <w:lang w:val="en-ID"/>
        </w:rPr>
        <w:t>penelitian</w:t>
      </w:r>
      <w:proofErr w:type="spellEnd"/>
      <w:r w:rsidR="009E3EE0" w:rsidRPr="00957046">
        <w:rPr>
          <w:rFonts w:ascii="Garamond" w:hAnsi="Garamond"/>
          <w:sz w:val="24"/>
          <w:szCs w:val="24"/>
          <w:lang w:val="en-ID"/>
        </w:rPr>
        <w:t xml:space="preserve"> </w:t>
      </w:r>
      <w:proofErr w:type="spellStart"/>
      <w:r w:rsidR="009E3EE0" w:rsidRPr="00957046">
        <w:rPr>
          <w:rFonts w:ascii="Garamond" w:hAnsi="Garamond"/>
          <w:sz w:val="24"/>
          <w:szCs w:val="24"/>
          <w:lang w:val="en-ID"/>
        </w:rPr>
        <w:t>bulan</w:t>
      </w:r>
      <w:proofErr w:type="spellEnd"/>
      <w:r w:rsidR="009E3EE0" w:rsidRPr="00957046">
        <w:rPr>
          <w:rFonts w:ascii="Garamond" w:hAnsi="Garamond"/>
          <w:sz w:val="24"/>
          <w:szCs w:val="24"/>
          <w:lang w:val="en-ID"/>
        </w:rPr>
        <w:t xml:space="preserve"> </w:t>
      </w:r>
      <w:r w:rsidR="0060285D" w:rsidRPr="00957046">
        <w:rPr>
          <w:rFonts w:ascii="Garamond" w:hAnsi="Garamond"/>
          <w:sz w:val="24"/>
          <w:szCs w:val="24"/>
          <w:lang w:val="en-ID"/>
        </w:rPr>
        <w:t xml:space="preserve">November </w:t>
      </w:r>
      <w:r w:rsidR="00F14182" w:rsidRPr="00957046">
        <w:rPr>
          <w:rFonts w:ascii="Garamond" w:hAnsi="Garamond"/>
          <w:sz w:val="24"/>
          <w:szCs w:val="24"/>
          <w:lang w:val="en-ID"/>
        </w:rPr>
        <w:t>2020.</w:t>
      </w:r>
    </w:p>
    <w:p w14:paraId="263EADA8" w14:textId="77777777" w:rsidR="00D0074B" w:rsidRPr="00957046" w:rsidRDefault="00D0074B" w:rsidP="00D0074B">
      <w:pPr>
        <w:spacing w:after="0" w:line="360" w:lineRule="auto"/>
        <w:contextualSpacing/>
        <w:jc w:val="both"/>
        <w:rPr>
          <w:rFonts w:ascii="Garamond" w:hAnsi="Garamond"/>
          <w:b/>
          <w:sz w:val="24"/>
          <w:szCs w:val="24"/>
          <w:lang w:val="en-ID"/>
        </w:rPr>
      </w:pPr>
      <w:r w:rsidRPr="00957046">
        <w:rPr>
          <w:rFonts w:ascii="Garamond" w:hAnsi="Garamond"/>
          <w:b/>
          <w:sz w:val="24"/>
          <w:szCs w:val="24"/>
          <w:lang w:val="en-ID"/>
        </w:rPr>
        <w:t xml:space="preserve">HASIL DAN PEMBAHASAN </w:t>
      </w:r>
    </w:p>
    <w:p w14:paraId="4D98D3CE" w14:textId="77777777" w:rsidR="00D0074B" w:rsidRPr="00957046" w:rsidRDefault="00D0074B" w:rsidP="00D0074B">
      <w:pPr>
        <w:spacing w:after="0" w:line="360" w:lineRule="auto"/>
        <w:contextualSpacing/>
        <w:jc w:val="both"/>
        <w:rPr>
          <w:rFonts w:ascii="Garamond" w:eastAsia="Times New Roman" w:hAnsi="Garamond"/>
          <w:sz w:val="24"/>
          <w:szCs w:val="24"/>
          <w:lang w:val="en-US"/>
        </w:rPr>
      </w:pPr>
      <w:r w:rsidRPr="00957046">
        <w:rPr>
          <w:rFonts w:ascii="Garamond" w:eastAsia="Times New Roman" w:hAnsi="Garamond"/>
          <w:sz w:val="24"/>
          <w:szCs w:val="24"/>
        </w:rPr>
        <w:t xml:space="preserve">Data Umum </w:t>
      </w:r>
    </w:p>
    <w:p w14:paraId="2EDE6250" w14:textId="2719F8FE" w:rsidR="00D0074B" w:rsidRPr="00957046" w:rsidRDefault="00D0074B" w:rsidP="00D0074B">
      <w:pPr>
        <w:tabs>
          <w:tab w:val="left" w:pos="720"/>
          <w:tab w:val="left" w:pos="810"/>
        </w:tabs>
        <w:spacing w:after="0" w:line="240" w:lineRule="auto"/>
        <w:ind w:left="720" w:hanging="810"/>
        <w:jc w:val="both"/>
        <w:rPr>
          <w:rFonts w:ascii="Garamond" w:eastAsia="Times New Roman" w:hAnsi="Garamond"/>
          <w:sz w:val="24"/>
          <w:szCs w:val="24"/>
          <w:lang w:val="en-US"/>
        </w:rPr>
      </w:pPr>
      <w:proofErr w:type="spellStart"/>
      <w:r w:rsidRPr="00957046">
        <w:rPr>
          <w:rFonts w:ascii="Garamond" w:eastAsia="Times New Roman" w:hAnsi="Garamond"/>
          <w:sz w:val="24"/>
          <w:szCs w:val="24"/>
          <w:lang w:val="en-US"/>
        </w:rPr>
        <w:t>Tabel</w:t>
      </w:r>
      <w:proofErr w:type="spellEnd"/>
      <w:r w:rsidRPr="00957046">
        <w:rPr>
          <w:rFonts w:ascii="Garamond" w:eastAsia="Times New Roman" w:hAnsi="Garamond"/>
          <w:sz w:val="24"/>
          <w:szCs w:val="24"/>
          <w:lang w:val="en-US"/>
        </w:rPr>
        <w:t xml:space="preserve"> 1 </w:t>
      </w:r>
      <w:proofErr w:type="spellStart"/>
      <w:r w:rsidRPr="00957046">
        <w:rPr>
          <w:rFonts w:ascii="Garamond" w:eastAsia="Times New Roman" w:hAnsi="Garamond"/>
          <w:sz w:val="24"/>
          <w:szCs w:val="24"/>
          <w:lang w:val="en-US"/>
        </w:rPr>
        <w:t>Distribusi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frekuensi</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karakteristik</w:t>
      </w:r>
      <w:proofErr w:type="spellEnd"/>
      <w:r w:rsidRPr="00957046">
        <w:rPr>
          <w:rFonts w:ascii="Garamond" w:eastAsia="Times New Roman" w:hAnsi="Garamond"/>
          <w:sz w:val="24"/>
          <w:szCs w:val="24"/>
          <w:lang w:val="en-US"/>
        </w:rPr>
        <w:t xml:space="preserve"> data </w:t>
      </w:r>
      <w:proofErr w:type="spellStart"/>
      <w:r w:rsidRPr="00957046">
        <w:rPr>
          <w:rFonts w:ascii="Garamond" w:eastAsia="Times New Roman" w:hAnsi="Garamond"/>
          <w:sz w:val="24"/>
          <w:szCs w:val="24"/>
          <w:lang w:val="en-US"/>
        </w:rPr>
        <w:t>umum</w:t>
      </w:r>
      <w:proofErr w:type="spellEnd"/>
      <w:r w:rsidRPr="00957046">
        <w:rPr>
          <w:rFonts w:ascii="Garamond" w:eastAsia="Times New Roman" w:hAnsi="Garamond"/>
          <w:sz w:val="24"/>
          <w:szCs w:val="24"/>
          <w:lang w:val="en-US"/>
        </w:rPr>
        <w:t xml:space="preserve"> </w:t>
      </w:r>
      <w:proofErr w:type="spellStart"/>
      <w:r w:rsidRPr="00957046">
        <w:rPr>
          <w:rFonts w:ascii="Garamond" w:eastAsia="Times New Roman" w:hAnsi="Garamond"/>
          <w:sz w:val="24"/>
          <w:szCs w:val="24"/>
          <w:lang w:val="en-US"/>
        </w:rPr>
        <w:t>responden</w:t>
      </w:r>
      <w:proofErr w:type="spellEnd"/>
      <w:r w:rsidRPr="00957046">
        <w:rPr>
          <w:rFonts w:ascii="Garamond" w:eastAsia="Times New Roman" w:hAnsi="Garamond"/>
          <w:sz w:val="24"/>
          <w:szCs w:val="24"/>
          <w:lang w:val="en-US"/>
        </w:rPr>
        <w:t xml:space="preserve"> </w:t>
      </w:r>
    </w:p>
    <w:p w14:paraId="6F852496" w14:textId="108329FC" w:rsidR="002E1707" w:rsidRPr="00957046" w:rsidRDefault="002E1707" w:rsidP="00E87932">
      <w:pPr>
        <w:pStyle w:val="ListParagraph"/>
        <w:spacing w:after="0" w:line="240" w:lineRule="auto"/>
        <w:ind w:left="90"/>
        <w:jc w:val="both"/>
        <w:rPr>
          <w:rFonts w:ascii="Garamond" w:hAnsi="Garamond"/>
          <w:i/>
          <w:sz w:val="24"/>
          <w:szCs w:val="24"/>
          <w:lang w:val="en-US"/>
        </w:rPr>
      </w:pPr>
    </w:p>
    <w:tbl>
      <w:tblPr>
        <w:tblStyle w:val="TableGrid"/>
        <w:tblW w:w="0" w:type="auto"/>
        <w:tblInd w:w="-9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284"/>
        <w:gridCol w:w="1175"/>
      </w:tblGrid>
      <w:tr w:rsidR="00E87932" w:rsidRPr="00957046" w14:paraId="3B6C1409" w14:textId="77777777" w:rsidTr="00E87932">
        <w:tc>
          <w:tcPr>
            <w:tcW w:w="1534" w:type="dxa"/>
            <w:tcBorders>
              <w:top w:val="single" w:sz="4" w:space="0" w:color="auto"/>
              <w:bottom w:val="single" w:sz="4" w:space="0" w:color="auto"/>
            </w:tcBorders>
          </w:tcPr>
          <w:p w14:paraId="571CB0D6" w14:textId="155C25CB" w:rsidR="00E87932" w:rsidRPr="00957046" w:rsidRDefault="00E87932" w:rsidP="00957046">
            <w:pPr>
              <w:pStyle w:val="ListParagraph"/>
              <w:ind w:left="0"/>
              <w:jc w:val="both"/>
              <w:rPr>
                <w:rFonts w:ascii="Garamond" w:hAnsi="Garamond"/>
                <w:i/>
                <w:sz w:val="24"/>
                <w:szCs w:val="24"/>
                <w:lang w:val="en-US"/>
              </w:rPr>
            </w:pPr>
            <w:r w:rsidRPr="00957046">
              <w:rPr>
                <w:rFonts w:ascii="Garamond" w:eastAsia="Times New Roman" w:hAnsi="Garamond"/>
                <w:b/>
                <w:sz w:val="24"/>
                <w:szCs w:val="24"/>
                <w:lang w:val="en-US"/>
              </w:rPr>
              <w:t xml:space="preserve">Data </w:t>
            </w:r>
          </w:p>
        </w:tc>
        <w:tc>
          <w:tcPr>
            <w:tcW w:w="1284" w:type="dxa"/>
            <w:tcBorders>
              <w:top w:val="single" w:sz="4" w:space="0" w:color="auto"/>
              <w:bottom w:val="single" w:sz="4" w:space="0" w:color="auto"/>
            </w:tcBorders>
          </w:tcPr>
          <w:p w14:paraId="02B8F583" w14:textId="0B229F83" w:rsidR="00E87932" w:rsidRPr="00957046" w:rsidRDefault="00E87932" w:rsidP="00957046">
            <w:pPr>
              <w:pStyle w:val="ListParagraph"/>
              <w:ind w:left="0"/>
              <w:jc w:val="both"/>
              <w:rPr>
                <w:rFonts w:ascii="Garamond" w:hAnsi="Garamond"/>
                <w:i/>
                <w:sz w:val="24"/>
                <w:szCs w:val="24"/>
                <w:lang w:val="en-US"/>
              </w:rPr>
            </w:pPr>
            <w:proofErr w:type="spellStart"/>
            <w:r w:rsidRPr="00957046">
              <w:rPr>
                <w:rFonts w:ascii="Garamond" w:eastAsia="Times New Roman" w:hAnsi="Garamond"/>
                <w:b/>
                <w:sz w:val="24"/>
                <w:szCs w:val="24"/>
                <w:lang w:val="en-US"/>
              </w:rPr>
              <w:t>Frekuensi</w:t>
            </w:r>
            <w:proofErr w:type="spellEnd"/>
            <w:r w:rsidRPr="00957046">
              <w:rPr>
                <w:rFonts w:ascii="Garamond" w:eastAsia="Times New Roman" w:hAnsi="Garamond"/>
                <w:b/>
                <w:sz w:val="24"/>
                <w:szCs w:val="24"/>
                <w:lang w:val="en-US"/>
              </w:rPr>
              <w:t xml:space="preserve"> </w:t>
            </w:r>
          </w:p>
        </w:tc>
        <w:tc>
          <w:tcPr>
            <w:tcW w:w="1175" w:type="dxa"/>
            <w:tcBorders>
              <w:top w:val="single" w:sz="4" w:space="0" w:color="auto"/>
              <w:bottom w:val="single" w:sz="4" w:space="0" w:color="auto"/>
            </w:tcBorders>
          </w:tcPr>
          <w:p w14:paraId="0CAF480F" w14:textId="4A4E11FF" w:rsidR="00E87932" w:rsidRPr="00957046" w:rsidRDefault="00E87932" w:rsidP="00957046">
            <w:pPr>
              <w:pStyle w:val="ListParagraph"/>
              <w:ind w:left="0"/>
              <w:jc w:val="both"/>
              <w:rPr>
                <w:rFonts w:ascii="Garamond" w:hAnsi="Garamond"/>
                <w:i/>
                <w:sz w:val="24"/>
                <w:szCs w:val="24"/>
                <w:lang w:val="en-US"/>
              </w:rPr>
            </w:pPr>
            <w:r w:rsidRPr="00957046">
              <w:rPr>
                <w:rFonts w:ascii="Garamond" w:eastAsia="Times New Roman" w:hAnsi="Garamond"/>
                <w:b/>
                <w:sz w:val="24"/>
                <w:szCs w:val="24"/>
                <w:lang w:val="en-US"/>
              </w:rPr>
              <w:t>%</w:t>
            </w:r>
          </w:p>
        </w:tc>
      </w:tr>
      <w:tr w:rsidR="00E87932" w:rsidRPr="00957046" w14:paraId="477E7BC1" w14:textId="77777777" w:rsidTr="00E87932">
        <w:tc>
          <w:tcPr>
            <w:tcW w:w="1534" w:type="dxa"/>
            <w:tcBorders>
              <w:top w:val="single" w:sz="4" w:space="0" w:color="auto"/>
            </w:tcBorders>
          </w:tcPr>
          <w:p w14:paraId="3C496AA9" w14:textId="30154053" w:rsidR="00E87932" w:rsidRPr="00957046" w:rsidRDefault="00E87932" w:rsidP="00957046">
            <w:pPr>
              <w:pStyle w:val="ListParagraph"/>
              <w:ind w:left="0"/>
              <w:jc w:val="both"/>
              <w:rPr>
                <w:rFonts w:ascii="Garamond" w:hAnsi="Garamond"/>
                <w:i/>
                <w:sz w:val="24"/>
                <w:szCs w:val="24"/>
                <w:lang w:val="en-US"/>
              </w:rPr>
            </w:pPr>
            <w:proofErr w:type="spellStart"/>
            <w:r w:rsidRPr="00957046">
              <w:rPr>
                <w:rFonts w:ascii="Garamond" w:eastAsia="Times New Roman" w:hAnsi="Garamond"/>
                <w:b/>
                <w:sz w:val="24"/>
                <w:szCs w:val="24"/>
                <w:lang w:val="en-US"/>
              </w:rPr>
              <w:t>Jenis</w:t>
            </w:r>
            <w:proofErr w:type="spellEnd"/>
            <w:r w:rsidRPr="00957046">
              <w:rPr>
                <w:rFonts w:ascii="Garamond" w:eastAsia="Times New Roman" w:hAnsi="Garamond"/>
                <w:b/>
                <w:sz w:val="24"/>
                <w:szCs w:val="24"/>
                <w:lang w:val="en-US"/>
              </w:rPr>
              <w:t xml:space="preserve"> </w:t>
            </w:r>
            <w:proofErr w:type="spellStart"/>
            <w:r w:rsidRPr="00957046">
              <w:rPr>
                <w:rFonts w:ascii="Garamond" w:eastAsia="Times New Roman" w:hAnsi="Garamond"/>
                <w:b/>
                <w:sz w:val="24"/>
                <w:szCs w:val="24"/>
                <w:lang w:val="en-US"/>
              </w:rPr>
              <w:t>Kelamin</w:t>
            </w:r>
            <w:proofErr w:type="spellEnd"/>
          </w:p>
        </w:tc>
        <w:tc>
          <w:tcPr>
            <w:tcW w:w="1284" w:type="dxa"/>
            <w:tcBorders>
              <w:top w:val="single" w:sz="4" w:space="0" w:color="auto"/>
            </w:tcBorders>
          </w:tcPr>
          <w:p w14:paraId="678DB84C" w14:textId="77777777" w:rsidR="00E87932" w:rsidRPr="00957046" w:rsidRDefault="00E87932" w:rsidP="00957046">
            <w:pPr>
              <w:pStyle w:val="ListParagraph"/>
              <w:ind w:left="0"/>
              <w:jc w:val="both"/>
              <w:rPr>
                <w:rFonts w:ascii="Garamond" w:hAnsi="Garamond"/>
                <w:i/>
                <w:sz w:val="24"/>
                <w:szCs w:val="24"/>
                <w:lang w:val="en-US"/>
              </w:rPr>
            </w:pPr>
          </w:p>
        </w:tc>
        <w:tc>
          <w:tcPr>
            <w:tcW w:w="1175" w:type="dxa"/>
            <w:tcBorders>
              <w:top w:val="single" w:sz="4" w:space="0" w:color="auto"/>
            </w:tcBorders>
          </w:tcPr>
          <w:p w14:paraId="42E432D2" w14:textId="77777777" w:rsidR="00E87932" w:rsidRPr="00957046" w:rsidRDefault="00E87932" w:rsidP="00957046">
            <w:pPr>
              <w:pStyle w:val="ListParagraph"/>
              <w:ind w:left="0"/>
              <w:jc w:val="both"/>
              <w:rPr>
                <w:rFonts w:ascii="Garamond" w:hAnsi="Garamond"/>
                <w:i/>
                <w:sz w:val="24"/>
                <w:szCs w:val="24"/>
                <w:lang w:val="en-US"/>
              </w:rPr>
            </w:pPr>
          </w:p>
        </w:tc>
      </w:tr>
      <w:tr w:rsidR="00E87932" w:rsidRPr="00957046" w14:paraId="6E04B7DE" w14:textId="77777777" w:rsidTr="00E87932">
        <w:tc>
          <w:tcPr>
            <w:tcW w:w="1534" w:type="dxa"/>
            <w:vAlign w:val="center"/>
          </w:tcPr>
          <w:p w14:paraId="5A5E704E" w14:textId="3A517E1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Laki-laki</w:t>
            </w:r>
          </w:p>
        </w:tc>
        <w:tc>
          <w:tcPr>
            <w:tcW w:w="1284" w:type="dxa"/>
          </w:tcPr>
          <w:p w14:paraId="74074E54" w14:textId="635E9B8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17</w:t>
            </w:r>
          </w:p>
        </w:tc>
        <w:tc>
          <w:tcPr>
            <w:tcW w:w="1175" w:type="dxa"/>
          </w:tcPr>
          <w:p w14:paraId="5754DF3B" w14:textId="3F80A6B0"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38.6</w:t>
            </w:r>
          </w:p>
        </w:tc>
      </w:tr>
      <w:tr w:rsidR="00E87932" w:rsidRPr="00957046" w14:paraId="2D28DB57" w14:textId="77777777" w:rsidTr="00E87932">
        <w:tc>
          <w:tcPr>
            <w:tcW w:w="1534" w:type="dxa"/>
            <w:tcBorders>
              <w:bottom w:val="single" w:sz="4" w:space="0" w:color="auto"/>
            </w:tcBorders>
            <w:vAlign w:val="center"/>
          </w:tcPr>
          <w:p w14:paraId="460EACE5" w14:textId="45878D5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Perempuan</w:t>
            </w:r>
          </w:p>
        </w:tc>
        <w:tc>
          <w:tcPr>
            <w:tcW w:w="1284" w:type="dxa"/>
            <w:tcBorders>
              <w:bottom w:val="single" w:sz="4" w:space="0" w:color="auto"/>
            </w:tcBorders>
          </w:tcPr>
          <w:p w14:paraId="3C0BA0BD" w14:textId="7C45656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27</w:t>
            </w:r>
          </w:p>
        </w:tc>
        <w:tc>
          <w:tcPr>
            <w:tcW w:w="1175" w:type="dxa"/>
            <w:tcBorders>
              <w:bottom w:val="single" w:sz="4" w:space="0" w:color="auto"/>
            </w:tcBorders>
          </w:tcPr>
          <w:p w14:paraId="25223A72" w14:textId="0D4FAF0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61.4</w:t>
            </w:r>
          </w:p>
        </w:tc>
      </w:tr>
      <w:tr w:rsidR="00E87932" w:rsidRPr="00957046" w14:paraId="4505CB0D" w14:textId="77777777" w:rsidTr="00E87932">
        <w:tc>
          <w:tcPr>
            <w:tcW w:w="1534" w:type="dxa"/>
            <w:tcBorders>
              <w:top w:val="single" w:sz="4" w:space="0" w:color="auto"/>
              <w:bottom w:val="single" w:sz="4" w:space="0" w:color="auto"/>
            </w:tcBorders>
          </w:tcPr>
          <w:p w14:paraId="13736DBA" w14:textId="44FA899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Total</w:t>
            </w:r>
          </w:p>
        </w:tc>
        <w:tc>
          <w:tcPr>
            <w:tcW w:w="1284" w:type="dxa"/>
            <w:tcBorders>
              <w:top w:val="single" w:sz="4" w:space="0" w:color="auto"/>
              <w:bottom w:val="single" w:sz="4" w:space="0" w:color="auto"/>
            </w:tcBorders>
          </w:tcPr>
          <w:p w14:paraId="4E45393C" w14:textId="5A7C5A56"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44</w:t>
            </w:r>
          </w:p>
        </w:tc>
        <w:tc>
          <w:tcPr>
            <w:tcW w:w="1175" w:type="dxa"/>
            <w:tcBorders>
              <w:top w:val="single" w:sz="4" w:space="0" w:color="auto"/>
              <w:bottom w:val="single" w:sz="4" w:space="0" w:color="auto"/>
            </w:tcBorders>
          </w:tcPr>
          <w:p w14:paraId="50B18345" w14:textId="6FA28D33"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100.0</w:t>
            </w:r>
          </w:p>
        </w:tc>
      </w:tr>
      <w:tr w:rsidR="00E87932" w:rsidRPr="00957046" w14:paraId="14DE309B" w14:textId="77777777" w:rsidTr="00E87932">
        <w:tc>
          <w:tcPr>
            <w:tcW w:w="1534" w:type="dxa"/>
            <w:tcBorders>
              <w:top w:val="single" w:sz="4" w:space="0" w:color="auto"/>
            </w:tcBorders>
          </w:tcPr>
          <w:p w14:paraId="0A4B9B86" w14:textId="4A0FD650" w:rsidR="00E87932" w:rsidRPr="00957046" w:rsidRDefault="00E87932" w:rsidP="00957046">
            <w:pPr>
              <w:pStyle w:val="ListParagraph"/>
              <w:ind w:left="0"/>
              <w:jc w:val="both"/>
              <w:rPr>
                <w:rFonts w:ascii="Garamond" w:hAnsi="Garamond"/>
                <w:i/>
                <w:sz w:val="24"/>
                <w:szCs w:val="24"/>
                <w:lang w:val="en-US"/>
              </w:rPr>
            </w:pPr>
            <w:proofErr w:type="spellStart"/>
            <w:r w:rsidRPr="00957046">
              <w:rPr>
                <w:rFonts w:ascii="Garamond" w:hAnsi="Garamond"/>
                <w:b/>
                <w:color w:val="000000"/>
                <w:sz w:val="24"/>
                <w:szCs w:val="24"/>
                <w:lang w:val="en-US"/>
              </w:rPr>
              <w:t>Usia</w:t>
            </w:r>
            <w:proofErr w:type="spellEnd"/>
            <w:r w:rsidRPr="00957046">
              <w:rPr>
                <w:rFonts w:ascii="Garamond" w:hAnsi="Garamond"/>
                <w:b/>
                <w:color w:val="000000"/>
                <w:sz w:val="24"/>
                <w:szCs w:val="24"/>
                <w:lang w:val="en-US"/>
              </w:rPr>
              <w:t xml:space="preserve"> </w:t>
            </w:r>
          </w:p>
        </w:tc>
        <w:tc>
          <w:tcPr>
            <w:tcW w:w="1284" w:type="dxa"/>
            <w:tcBorders>
              <w:top w:val="single" w:sz="4" w:space="0" w:color="auto"/>
            </w:tcBorders>
          </w:tcPr>
          <w:p w14:paraId="119A2971" w14:textId="77777777" w:rsidR="00E87932" w:rsidRPr="00957046" w:rsidRDefault="00E87932" w:rsidP="00957046">
            <w:pPr>
              <w:pStyle w:val="ListParagraph"/>
              <w:ind w:left="0"/>
              <w:jc w:val="both"/>
              <w:rPr>
                <w:rFonts w:ascii="Garamond" w:hAnsi="Garamond"/>
                <w:i/>
                <w:sz w:val="24"/>
                <w:szCs w:val="24"/>
                <w:lang w:val="en-US"/>
              </w:rPr>
            </w:pPr>
          </w:p>
        </w:tc>
        <w:tc>
          <w:tcPr>
            <w:tcW w:w="1175" w:type="dxa"/>
            <w:tcBorders>
              <w:top w:val="single" w:sz="4" w:space="0" w:color="auto"/>
            </w:tcBorders>
          </w:tcPr>
          <w:p w14:paraId="62348BA5" w14:textId="77777777" w:rsidR="00E87932" w:rsidRPr="00957046" w:rsidRDefault="00E87932" w:rsidP="00957046">
            <w:pPr>
              <w:pStyle w:val="ListParagraph"/>
              <w:ind w:left="0"/>
              <w:jc w:val="both"/>
              <w:rPr>
                <w:rFonts w:ascii="Garamond" w:hAnsi="Garamond"/>
                <w:i/>
                <w:sz w:val="24"/>
                <w:szCs w:val="24"/>
                <w:lang w:val="en-US"/>
              </w:rPr>
            </w:pPr>
          </w:p>
        </w:tc>
      </w:tr>
      <w:tr w:rsidR="00E87932" w:rsidRPr="00957046" w14:paraId="4E3EF0D7" w14:textId="77777777" w:rsidTr="00E87932">
        <w:tc>
          <w:tcPr>
            <w:tcW w:w="1534" w:type="dxa"/>
            <w:vAlign w:val="center"/>
          </w:tcPr>
          <w:p w14:paraId="2AFB60DC" w14:textId="5C9D8D6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17-25 tahun</w:t>
            </w:r>
          </w:p>
        </w:tc>
        <w:tc>
          <w:tcPr>
            <w:tcW w:w="1284" w:type="dxa"/>
          </w:tcPr>
          <w:p w14:paraId="08BF9465" w14:textId="2346C086"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29</w:t>
            </w:r>
          </w:p>
        </w:tc>
        <w:tc>
          <w:tcPr>
            <w:tcW w:w="1175" w:type="dxa"/>
          </w:tcPr>
          <w:p w14:paraId="38AC8A35" w14:textId="6C54A42D"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65.9</w:t>
            </w:r>
          </w:p>
        </w:tc>
      </w:tr>
      <w:tr w:rsidR="00E87932" w:rsidRPr="00957046" w14:paraId="0D8297BF" w14:textId="77777777" w:rsidTr="00E87932">
        <w:tc>
          <w:tcPr>
            <w:tcW w:w="1534" w:type="dxa"/>
            <w:vAlign w:val="center"/>
          </w:tcPr>
          <w:p w14:paraId="5FAA3CEC" w14:textId="062B47D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26-35 tahun</w:t>
            </w:r>
          </w:p>
        </w:tc>
        <w:tc>
          <w:tcPr>
            <w:tcW w:w="1284" w:type="dxa"/>
          </w:tcPr>
          <w:p w14:paraId="20F01B41" w14:textId="456FAF63"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13</w:t>
            </w:r>
          </w:p>
        </w:tc>
        <w:tc>
          <w:tcPr>
            <w:tcW w:w="1175" w:type="dxa"/>
          </w:tcPr>
          <w:p w14:paraId="36524735" w14:textId="68A8503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29.5</w:t>
            </w:r>
          </w:p>
        </w:tc>
      </w:tr>
      <w:tr w:rsidR="00E87932" w:rsidRPr="00957046" w14:paraId="53270269" w14:textId="77777777" w:rsidTr="00E87932">
        <w:tc>
          <w:tcPr>
            <w:tcW w:w="1534" w:type="dxa"/>
            <w:vAlign w:val="center"/>
          </w:tcPr>
          <w:p w14:paraId="6604258B" w14:textId="1C1A335C"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36-45 tahun</w:t>
            </w:r>
          </w:p>
        </w:tc>
        <w:tc>
          <w:tcPr>
            <w:tcW w:w="1284" w:type="dxa"/>
          </w:tcPr>
          <w:p w14:paraId="48213750" w14:textId="3431210C"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3D53CE88" w14:textId="5BCD8DEB"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4A232912" w14:textId="77777777" w:rsidTr="00E87932">
        <w:tc>
          <w:tcPr>
            <w:tcW w:w="1534" w:type="dxa"/>
            <w:tcBorders>
              <w:bottom w:val="single" w:sz="4" w:space="0" w:color="auto"/>
            </w:tcBorders>
            <w:vAlign w:val="center"/>
          </w:tcPr>
          <w:p w14:paraId="1A94492B" w14:textId="77CA51ED"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46-55 tahun</w:t>
            </w:r>
          </w:p>
        </w:tc>
        <w:tc>
          <w:tcPr>
            <w:tcW w:w="1284" w:type="dxa"/>
            <w:tcBorders>
              <w:bottom w:val="single" w:sz="4" w:space="0" w:color="auto"/>
            </w:tcBorders>
          </w:tcPr>
          <w:p w14:paraId="45C7B3FD" w14:textId="27B5DDF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Borders>
              <w:bottom w:val="single" w:sz="4" w:space="0" w:color="auto"/>
            </w:tcBorders>
          </w:tcPr>
          <w:p w14:paraId="1950C1AF" w14:textId="07114A1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78370913" w14:textId="77777777" w:rsidTr="00E87932">
        <w:tc>
          <w:tcPr>
            <w:tcW w:w="1534" w:type="dxa"/>
            <w:tcBorders>
              <w:top w:val="single" w:sz="4" w:space="0" w:color="auto"/>
              <w:bottom w:val="single" w:sz="4" w:space="0" w:color="auto"/>
            </w:tcBorders>
          </w:tcPr>
          <w:p w14:paraId="41EB70DB" w14:textId="3D540369"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Total</w:t>
            </w:r>
          </w:p>
        </w:tc>
        <w:tc>
          <w:tcPr>
            <w:tcW w:w="1284" w:type="dxa"/>
            <w:tcBorders>
              <w:top w:val="single" w:sz="4" w:space="0" w:color="auto"/>
              <w:bottom w:val="single" w:sz="4" w:space="0" w:color="auto"/>
            </w:tcBorders>
          </w:tcPr>
          <w:p w14:paraId="005548D2" w14:textId="5B13AFAE"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44</w:t>
            </w:r>
          </w:p>
        </w:tc>
        <w:tc>
          <w:tcPr>
            <w:tcW w:w="1175" w:type="dxa"/>
            <w:tcBorders>
              <w:top w:val="single" w:sz="4" w:space="0" w:color="auto"/>
              <w:bottom w:val="single" w:sz="4" w:space="0" w:color="auto"/>
            </w:tcBorders>
          </w:tcPr>
          <w:p w14:paraId="62D749CC" w14:textId="1D478C9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100.0</w:t>
            </w:r>
          </w:p>
        </w:tc>
      </w:tr>
      <w:tr w:rsidR="00E87932" w:rsidRPr="00957046" w14:paraId="0F8EB5B5" w14:textId="77777777" w:rsidTr="00E87932">
        <w:tc>
          <w:tcPr>
            <w:tcW w:w="1534" w:type="dxa"/>
            <w:tcBorders>
              <w:top w:val="single" w:sz="4" w:space="0" w:color="auto"/>
              <w:bottom w:val="nil"/>
            </w:tcBorders>
          </w:tcPr>
          <w:p w14:paraId="726410B1" w14:textId="5CE84ECC"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 xml:space="preserve">Tingkat </w:t>
            </w:r>
            <w:proofErr w:type="spellStart"/>
            <w:r w:rsidRPr="00957046">
              <w:rPr>
                <w:rFonts w:ascii="Garamond" w:hAnsi="Garamond"/>
                <w:b/>
                <w:color w:val="000000"/>
                <w:sz w:val="24"/>
                <w:szCs w:val="24"/>
                <w:lang w:val="en-US"/>
              </w:rPr>
              <w:t>pendidikan</w:t>
            </w:r>
            <w:proofErr w:type="spellEnd"/>
          </w:p>
        </w:tc>
        <w:tc>
          <w:tcPr>
            <w:tcW w:w="1284" w:type="dxa"/>
            <w:tcBorders>
              <w:top w:val="single" w:sz="4" w:space="0" w:color="auto"/>
              <w:bottom w:val="nil"/>
            </w:tcBorders>
          </w:tcPr>
          <w:p w14:paraId="03E13AA2" w14:textId="77777777" w:rsidR="00E87932" w:rsidRPr="00957046" w:rsidRDefault="00E87932" w:rsidP="00957046">
            <w:pPr>
              <w:pStyle w:val="ListParagraph"/>
              <w:ind w:left="0"/>
              <w:jc w:val="both"/>
              <w:rPr>
                <w:rFonts w:ascii="Garamond" w:hAnsi="Garamond"/>
                <w:i/>
                <w:sz w:val="24"/>
                <w:szCs w:val="24"/>
                <w:lang w:val="en-US"/>
              </w:rPr>
            </w:pPr>
          </w:p>
        </w:tc>
        <w:tc>
          <w:tcPr>
            <w:tcW w:w="1175" w:type="dxa"/>
            <w:tcBorders>
              <w:top w:val="single" w:sz="4" w:space="0" w:color="auto"/>
              <w:bottom w:val="nil"/>
            </w:tcBorders>
          </w:tcPr>
          <w:p w14:paraId="729314B7" w14:textId="77777777" w:rsidR="00E87932" w:rsidRPr="00957046" w:rsidRDefault="00E87932" w:rsidP="00957046">
            <w:pPr>
              <w:pStyle w:val="ListParagraph"/>
              <w:ind w:left="0"/>
              <w:jc w:val="both"/>
              <w:rPr>
                <w:rFonts w:ascii="Garamond" w:hAnsi="Garamond"/>
                <w:i/>
                <w:sz w:val="24"/>
                <w:szCs w:val="24"/>
                <w:lang w:val="en-US"/>
              </w:rPr>
            </w:pPr>
          </w:p>
        </w:tc>
      </w:tr>
      <w:tr w:rsidR="00E87932" w:rsidRPr="00957046" w14:paraId="54FFB483" w14:textId="77777777" w:rsidTr="00E87932">
        <w:tc>
          <w:tcPr>
            <w:tcW w:w="1534" w:type="dxa"/>
            <w:tcBorders>
              <w:top w:val="nil"/>
            </w:tcBorders>
            <w:vAlign w:val="center"/>
          </w:tcPr>
          <w:p w14:paraId="70DD92BA" w14:textId="5723C3D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SD, SMP</w:t>
            </w:r>
          </w:p>
        </w:tc>
        <w:tc>
          <w:tcPr>
            <w:tcW w:w="1284" w:type="dxa"/>
            <w:tcBorders>
              <w:top w:val="nil"/>
            </w:tcBorders>
          </w:tcPr>
          <w:p w14:paraId="7F52EFB0" w14:textId="121C35B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Borders>
              <w:top w:val="nil"/>
            </w:tcBorders>
          </w:tcPr>
          <w:p w14:paraId="2BC23889" w14:textId="5F4592E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479245D6" w14:textId="77777777" w:rsidTr="00E87932">
        <w:tc>
          <w:tcPr>
            <w:tcW w:w="1534" w:type="dxa"/>
            <w:tcBorders>
              <w:bottom w:val="single" w:sz="4" w:space="0" w:color="auto"/>
            </w:tcBorders>
            <w:vAlign w:val="center"/>
          </w:tcPr>
          <w:p w14:paraId="70BCF023" w14:textId="0B22B26B"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SMA, Perguruan Tinggi</w:t>
            </w:r>
          </w:p>
        </w:tc>
        <w:tc>
          <w:tcPr>
            <w:tcW w:w="1284" w:type="dxa"/>
            <w:tcBorders>
              <w:bottom w:val="single" w:sz="4" w:space="0" w:color="auto"/>
            </w:tcBorders>
          </w:tcPr>
          <w:p w14:paraId="1B5553CC" w14:textId="4D23734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43</w:t>
            </w:r>
          </w:p>
        </w:tc>
        <w:tc>
          <w:tcPr>
            <w:tcW w:w="1175" w:type="dxa"/>
            <w:tcBorders>
              <w:bottom w:val="single" w:sz="4" w:space="0" w:color="auto"/>
            </w:tcBorders>
          </w:tcPr>
          <w:p w14:paraId="337C6DEF" w14:textId="640B7FA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97.7</w:t>
            </w:r>
          </w:p>
        </w:tc>
      </w:tr>
      <w:tr w:rsidR="00E87932" w:rsidRPr="00957046" w14:paraId="626F5830" w14:textId="77777777" w:rsidTr="00E87932">
        <w:tc>
          <w:tcPr>
            <w:tcW w:w="1534" w:type="dxa"/>
            <w:tcBorders>
              <w:top w:val="single" w:sz="4" w:space="0" w:color="auto"/>
              <w:bottom w:val="single" w:sz="4" w:space="0" w:color="auto"/>
            </w:tcBorders>
          </w:tcPr>
          <w:p w14:paraId="518DFEAE" w14:textId="282C2CD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Total</w:t>
            </w:r>
          </w:p>
        </w:tc>
        <w:tc>
          <w:tcPr>
            <w:tcW w:w="1284" w:type="dxa"/>
            <w:tcBorders>
              <w:top w:val="single" w:sz="4" w:space="0" w:color="auto"/>
              <w:bottom w:val="single" w:sz="4" w:space="0" w:color="auto"/>
            </w:tcBorders>
          </w:tcPr>
          <w:p w14:paraId="4F702E2E" w14:textId="41C0F66B"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44</w:t>
            </w:r>
          </w:p>
        </w:tc>
        <w:tc>
          <w:tcPr>
            <w:tcW w:w="1175" w:type="dxa"/>
            <w:tcBorders>
              <w:top w:val="single" w:sz="4" w:space="0" w:color="auto"/>
              <w:bottom w:val="single" w:sz="4" w:space="0" w:color="auto"/>
            </w:tcBorders>
          </w:tcPr>
          <w:p w14:paraId="1DA873CE" w14:textId="22BA373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100.0</w:t>
            </w:r>
          </w:p>
        </w:tc>
      </w:tr>
      <w:tr w:rsidR="00E87932" w:rsidRPr="00957046" w14:paraId="38BECA7A" w14:textId="77777777" w:rsidTr="00E87932">
        <w:tc>
          <w:tcPr>
            <w:tcW w:w="1534" w:type="dxa"/>
            <w:tcBorders>
              <w:top w:val="single" w:sz="4" w:space="0" w:color="auto"/>
            </w:tcBorders>
          </w:tcPr>
          <w:p w14:paraId="649705AC" w14:textId="5CE44836" w:rsidR="00E87932" w:rsidRPr="00957046" w:rsidRDefault="00E87932" w:rsidP="00957046">
            <w:pPr>
              <w:pStyle w:val="ListParagraph"/>
              <w:ind w:left="0"/>
              <w:jc w:val="both"/>
              <w:rPr>
                <w:rFonts w:ascii="Garamond" w:hAnsi="Garamond"/>
                <w:i/>
                <w:sz w:val="24"/>
                <w:szCs w:val="24"/>
                <w:lang w:val="en-US"/>
              </w:rPr>
            </w:pPr>
            <w:proofErr w:type="spellStart"/>
            <w:r w:rsidRPr="00957046">
              <w:rPr>
                <w:rFonts w:ascii="Garamond" w:hAnsi="Garamond"/>
                <w:b/>
                <w:color w:val="000000"/>
                <w:sz w:val="24"/>
                <w:szCs w:val="24"/>
                <w:lang w:val="en-US"/>
              </w:rPr>
              <w:t>Pekerjaan</w:t>
            </w:r>
            <w:proofErr w:type="spellEnd"/>
            <w:r w:rsidRPr="00957046">
              <w:rPr>
                <w:rFonts w:ascii="Garamond" w:hAnsi="Garamond"/>
                <w:b/>
                <w:color w:val="000000"/>
                <w:sz w:val="24"/>
                <w:szCs w:val="24"/>
                <w:lang w:val="en-US"/>
              </w:rPr>
              <w:t xml:space="preserve"> </w:t>
            </w:r>
          </w:p>
        </w:tc>
        <w:tc>
          <w:tcPr>
            <w:tcW w:w="1284" w:type="dxa"/>
            <w:tcBorders>
              <w:top w:val="single" w:sz="4" w:space="0" w:color="auto"/>
            </w:tcBorders>
          </w:tcPr>
          <w:p w14:paraId="10C18854" w14:textId="77777777" w:rsidR="00E87932" w:rsidRPr="00957046" w:rsidRDefault="00E87932" w:rsidP="00957046">
            <w:pPr>
              <w:pStyle w:val="ListParagraph"/>
              <w:ind w:left="0"/>
              <w:jc w:val="both"/>
              <w:rPr>
                <w:rFonts w:ascii="Garamond" w:hAnsi="Garamond"/>
                <w:i/>
                <w:sz w:val="24"/>
                <w:szCs w:val="24"/>
                <w:lang w:val="en-US"/>
              </w:rPr>
            </w:pPr>
          </w:p>
        </w:tc>
        <w:tc>
          <w:tcPr>
            <w:tcW w:w="1175" w:type="dxa"/>
            <w:tcBorders>
              <w:top w:val="single" w:sz="4" w:space="0" w:color="auto"/>
            </w:tcBorders>
          </w:tcPr>
          <w:p w14:paraId="6B97C71E" w14:textId="77777777" w:rsidR="00E87932" w:rsidRPr="00957046" w:rsidRDefault="00E87932" w:rsidP="00957046">
            <w:pPr>
              <w:pStyle w:val="ListParagraph"/>
              <w:ind w:left="0"/>
              <w:jc w:val="both"/>
              <w:rPr>
                <w:rFonts w:ascii="Garamond" w:hAnsi="Garamond"/>
                <w:i/>
                <w:sz w:val="24"/>
                <w:szCs w:val="24"/>
                <w:lang w:val="en-US"/>
              </w:rPr>
            </w:pPr>
          </w:p>
        </w:tc>
      </w:tr>
      <w:tr w:rsidR="00E87932" w:rsidRPr="00957046" w14:paraId="18CBF8C6" w14:textId="77777777" w:rsidTr="00E87932">
        <w:tc>
          <w:tcPr>
            <w:tcW w:w="1534" w:type="dxa"/>
            <w:vAlign w:val="center"/>
          </w:tcPr>
          <w:p w14:paraId="0A6A7879" w14:textId="3CB331A9"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Belum bekerja</w:t>
            </w:r>
          </w:p>
        </w:tc>
        <w:tc>
          <w:tcPr>
            <w:tcW w:w="1284" w:type="dxa"/>
          </w:tcPr>
          <w:p w14:paraId="319C7EBE" w14:textId="4184E56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w:t>
            </w:r>
          </w:p>
        </w:tc>
        <w:tc>
          <w:tcPr>
            <w:tcW w:w="1175" w:type="dxa"/>
          </w:tcPr>
          <w:p w14:paraId="5BB70F1F" w14:textId="2261856C"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4.5</w:t>
            </w:r>
          </w:p>
        </w:tc>
      </w:tr>
      <w:tr w:rsidR="00E87932" w:rsidRPr="00957046" w14:paraId="7B684BC3" w14:textId="77777777" w:rsidTr="00E87932">
        <w:tc>
          <w:tcPr>
            <w:tcW w:w="1534" w:type="dxa"/>
            <w:vAlign w:val="center"/>
          </w:tcPr>
          <w:p w14:paraId="6413759B" w14:textId="1248546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Guru</w:t>
            </w:r>
          </w:p>
        </w:tc>
        <w:tc>
          <w:tcPr>
            <w:tcW w:w="1284" w:type="dxa"/>
          </w:tcPr>
          <w:p w14:paraId="5993A58E" w14:textId="7BD9E666"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10432828" w14:textId="7168DD19"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5233248B" w14:textId="77777777" w:rsidTr="00E87932">
        <w:tc>
          <w:tcPr>
            <w:tcW w:w="1534" w:type="dxa"/>
            <w:vAlign w:val="center"/>
          </w:tcPr>
          <w:p w14:paraId="6B2F71BF" w14:textId="5EF706A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Konter</w:t>
            </w:r>
          </w:p>
        </w:tc>
        <w:tc>
          <w:tcPr>
            <w:tcW w:w="1284" w:type="dxa"/>
          </w:tcPr>
          <w:p w14:paraId="162B9A9C" w14:textId="45C66D1D"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21D70DA5" w14:textId="6854B97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35B6B0D4" w14:textId="77777777" w:rsidTr="00E87932">
        <w:tc>
          <w:tcPr>
            <w:tcW w:w="1534" w:type="dxa"/>
            <w:vAlign w:val="center"/>
          </w:tcPr>
          <w:p w14:paraId="0F0DCBC8" w14:textId="155BF275"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Mahasiswa</w:t>
            </w:r>
          </w:p>
        </w:tc>
        <w:tc>
          <w:tcPr>
            <w:tcW w:w="1284" w:type="dxa"/>
          </w:tcPr>
          <w:p w14:paraId="1F4F5E9F" w14:textId="03713F6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21</w:t>
            </w:r>
          </w:p>
        </w:tc>
        <w:tc>
          <w:tcPr>
            <w:tcW w:w="1175" w:type="dxa"/>
          </w:tcPr>
          <w:p w14:paraId="42EDBE9F" w14:textId="2A99540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47.7</w:t>
            </w:r>
          </w:p>
        </w:tc>
      </w:tr>
      <w:tr w:rsidR="00E87932" w:rsidRPr="00957046" w14:paraId="37C0C4D9" w14:textId="77777777" w:rsidTr="00E87932">
        <w:tc>
          <w:tcPr>
            <w:tcW w:w="1534" w:type="dxa"/>
            <w:vAlign w:val="center"/>
          </w:tcPr>
          <w:p w14:paraId="3CAA9167" w14:textId="5738E6E2"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Pegawai Negeri Sipil</w:t>
            </w:r>
          </w:p>
        </w:tc>
        <w:tc>
          <w:tcPr>
            <w:tcW w:w="1284" w:type="dxa"/>
          </w:tcPr>
          <w:p w14:paraId="7698F4D5" w14:textId="3CFE463E"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64F5761B" w14:textId="01D97FB6"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753C28FE" w14:textId="77777777" w:rsidTr="00E87932">
        <w:tc>
          <w:tcPr>
            <w:tcW w:w="1534" w:type="dxa"/>
            <w:vAlign w:val="center"/>
          </w:tcPr>
          <w:p w14:paraId="794C86E7" w14:textId="10050BAA"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Pelajar</w:t>
            </w:r>
          </w:p>
        </w:tc>
        <w:tc>
          <w:tcPr>
            <w:tcW w:w="1284" w:type="dxa"/>
          </w:tcPr>
          <w:p w14:paraId="07E05677" w14:textId="2C9D221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3</w:t>
            </w:r>
          </w:p>
        </w:tc>
        <w:tc>
          <w:tcPr>
            <w:tcW w:w="1175" w:type="dxa"/>
          </w:tcPr>
          <w:p w14:paraId="4461C129" w14:textId="2332D3E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6.8</w:t>
            </w:r>
          </w:p>
        </w:tc>
      </w:tr>
      <w:tr w:rsidR="00E87932" w:rsidRPr="00957046" w14:paraId="7E8AE962" w14:textId="77777777" w:rsidTr="00E87932">
        <w:tc>
          <w:tcPr>
            <w:tcW w:w="1534" w:type="dxa"/>
            <w:vAlign w:val="center"/>
          </w:tcPr>
          <w:p w14:paraId="1FFD9615" w14:textId="6FF9350A"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Pengangguran</w:t>
            </w:r>
          </w:p>
        </w:tc>
        <w:tc>
          <w:tcPr>
            <w:tcW w:w="1284" w:type="dxa"/>
          </w:tcPr>
          <w:p w14:paraId="5E735634" w14:textId="4674A9D5"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w:t>
            </w:r>
          </w:p>
        </w:tc>
        <w:tc>
          <w:tcPr>
            <w:tcW w:w="1175" w:type="dxa"/>
          </w:tcPr>
          <w:p w14:paraId="09BEFA09" w14:textId="04A42B1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4.5</w:t>
            </w:r>
          </w:p>
        </w:tc>
      </w:tr>
      <w:tr w:rsidR="00E87932" w:rsidRPr="00957046" w14:paraId="1BEA7808" w14:textId="77777777" w:rsidTr="00E87932">
        <w:tc>
          <w:tcPr>
            <w:tcW w:w="1534" w:type="dxa"/>
            <w:vAlign w:val="center"/>
          </w:tcPr>
          <w:p w14:paraId="322844B2" w14:textId="2916F67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Perawat</w:t>
            </w:r>
          </w:p>
        </w:tc>
        <w:tc>
          <w:tcPr>
            <w:tcW w:w="1284" w:type="dxa"/>
          </w:tcPr>
          <w:p w14:paraId="4DE03050" w14:textId="70FA018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9</w:t>
            </w:r>
          </w:p>
        </w:tc>
        <w:tc>
          <w:tcPr>
            <w:tcW w:w="1175" w:type="dxa"/>
          </w:tcPr>
          <w:p w14:paraId="2CAA4A20" w14:textId="4219912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20.5</w:t>
            </w:r>
          </w:p>
        </w:tc>
      </w:tr>
      <w:tr w:rsidR="00E87932" w:rsidRPr="00957046" w14:paraId="444079D6" w14:textId="77777777" w:rsidTr="00E87932">
        <w:tc>
          <w:tcPr>
            <w:tcW w:w="1534" w:type="dxa"/>
            <w:vAlign w:val="center"/>
          </w:tcPr>
          <w:p w14:paraId="0D0B8C8C" w14:textId="69E166D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Supir</w:t>
            </w:r>
          </w:p>
        </w:tc>
        <w:tc>
          <w:tcPr>
            <w:tcW w:w="1284" w:type="dxa"/>
          </w:tcPr>
          <w:p w14:paraId="0F1B8ED6" w14:textId="07334DBB"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2F434F28" w14:textId="5639A99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457753C8" w14:textId="77777777" w:rsidTr="00E87932">
        <w:tc>
          <w:tcPr>
            <w:tcW w:w="1534" w:type="dxa"/>
            <w:vAlign w:val="center"/>
          </w:tcPr>
          <w:p w14:paraId="788EEB71" w14:textId="7D2B0713"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Swasta</w:t>
            </w:r>
          </w:p>
        </w:tc>
        <w:tc>
          <w:tcPr>
            <w:tcW w:w="1284" w:type="dxa"/>
          </w:tcPr>
          <w:p w14:paraId="1DEB530D" w14:textId="76BB5737"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w:t>
            </w:r>
          </w:p>
        </w:tc>
        <w:tc>
          <w:tcPr>
            <w:tcW w:w="1175" w:type="dxa"/>
          </w:tcPr>
          <w:p w14:paraId="67DDDD15" w14:textId="0C0DC7CE"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4.5</w:t>
            </w:r>
          </w:p>
        </w:tc>
      </w:tr>
      <w:tr w:rsidR="00E87932" w:rsidRPr="00957046" w14:paraId="48BDC962" w14:textId="77777777" w:rsidTr="00E87932">
        <w:tc>
          <w:tcPr>
            <w:tcW w:w="1534" w:type="dxa"/>
            <w:tcBorders>
              <w:bottom w:val="single" w:sz="4" w:space="0" w:color="auto"/>
            </w:tcBorders>
            <w:vAlign w:val="center"/>
          </w:tcPr>
          <w:p w14:paraId="0DD601BE" w14:textId="07B6CFD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Wiraswasta</w:t>
            </w:r>
          </w:p>
        </w:tc>
        <w:tc>
          <w:tcPr>
            <w:tcW w:w="1284" w:type="dxa"/>
            <w:tcBorders>
              <w:bottom w:val="single" w:sz="4" w:space="0" w:color="auto"/>
            </w:tcBorders>
          </w:tcPr>
          <w:p w14:paraId="660D8095" w14:textId="0B4FAF0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Borders>
              <w:bottom w:val="single" w:sz="4" w:space="0" w:color="auto"/>
            </w:tcBorders>
          </w:tcPr>
          <w:p w14:paraId="2F0AB490" w14:textId="0AF9EC5F"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5BB8235D" w14:textId="77777777" w:rsidTr="00E87932">
        <w:tc>
          <w:tcPr>
            <w:tcW w:w="1534" w:type="dxa"/>
            <w:tcBorders>
              <w:top w:val="single" w:sz="4" w:space="0" w:color="auto"/>
              <w:bottom w:val="single" w:sz="4" w:space="0" w:color="auto"/>
            </w:tcBorders>
          </w:tcPr>
          <w:p w14:paraId="33E3A2F9" w14:textId="30EDA9AA"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Total</w:t>
            </w:r>
          </w:p>
        </w:tc>
        <w:tc>
          <w:tcPr>
            <w:tcW w:w="1284" w:type="dxa"/>
            <w:tcBorders>
              <w:top w:val="single" w:sz="4" w:space="0" w:color="auto"/>
              <w:bottom w:val="single" w:sz="4" w:space="0" w:color="auto"/>
            </w:tcBorders>
          </w:tcPr>
          <w:p w14:paraId="3EEFF34A" w14:textId="2892BE9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44</w:t>
            </w:r>
          </w:p>
        </w:tc>
        <w:tc>
          <w:tcPr>
            <w:tcW w:w="1175" w:type="dxa"/>
            <w:tcBorders>
              <w:top w:val="single" w:sz="4" w:space="0" w:color="auto"/>
              <w:bottom w:val="single" w:sz="4" w:space="0" w:color="auto"/>
            </w:tcBorders>
          </w:tcPr>
          <w:p w14:paraId="165526A4" w14:textId="20A68CE9"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100.0</w:t>
            </w:r>
          </w:p>
        </w:tc>
      </w:tr>
      <w:tr w:rsidR="00E87932" w:rsidRPr="00957046" w14:paraId="7CD6D09B" w14:textId="77777777" w:rsidTr="00E87932">
        <w:tc>
          <w:tcPr>
            <w:tcW w:w="1534" w:type="dxa"/>
            <w:tcBorders>
              <w:top w:val="single" w:sz="4" w:space="0" w:color="auto"/>
            </w:tcBorders>
          </w:tcPr>
          <w:p w14:paraId="4231930F" w14:textId="30788942" w:rsidR="00E87932" w:rsidRPr="00957046" w:rsidRDefault="00E87932" w:rsidP="00957046">
            <w:pPr>
              <w:pStyle w:val="ListParagraph"/>
              <w:ind w:left="0"/>
              <w:jc w:val="both"/>
              <w:rPr>
                <w:rFonts w:ascii="Garamond" w:hAnsi="Garamond"/>
                <w:i/>
                <w:sz w:val="24"/>
                <w:szCs w:val="24"/>
                <w:lang w:val="en-US"/>
              </w:rPr>
            </w:pPr>
            <w:proofErr w:type="spellStart"/>
            <w:r w:rsidRPr="00957046">
              <w:rPr>
                <w:rFonts w:ascii="Garamond" w:hAnsi="Garamond"/>
                <w:b/>
                <w:color w:val="000000"/>
                <w:sz w:val="24"/>
                <w:szCs w:val="24"/>
                <w:lang w:val="en-US"/>
              </w:rPr>
              <w:t>Riwayat</w:t>
            </w:r>
            <w:proofErr w:type="spellEnd"/>
            <w:r w:rsidRPr="00957046">
              <w:rPr>
                <w:rFonts w:ascii="Garamond" w:hAnsi="Garamond"/>
                <w:b/>
                <w:color w:val="000000"/>
                <w:sz w:val="24"/>
                <w:szCs w:val="24"/>
                <w:lang w:val="en-US"/>
              </w:rPr>
              <w:t xml:space="preserve"> </w:t>
            </w:r>
            <w:proofErr w:type="spellStart"/>
            <w:r w:rsidRPr="00957046">
              <w:rPr>
                <w:rFonts w:ascii="Garamond" w:hAnsi="Garamond"/>
                <w:b/>
                <w:color w:val="000000"/>
                <w:sz w:val="24"/>
                <w:szCs w:val="24"/>
                <w:lang w:val="en-US"/>
              </w:rPr>
              <w:t>penyaki</w:t>
            </w:r>
            <w:proofErr w:type="spellEnd"/>
            <w:r w:rsidRPr="00957046">
              <w:rPr>
                <w:rFonts w:ascii="Garamond" w:hAnsi="Garamond"/>
                <w:b/>
                <w:color w:val="000000"/>
                <w:sz w:val="24"/>
                <w:szCs w:val="24"/>
                <w:lang w:val="en-US"/>
              </w:rPr>
              <w:t xml:space="preserve"> </w:t>
            </w:r>
          </w:p>
        </w:tc>
        <w:tc>
          <w:tcPr>
            <w:tcW w:w="1284" w:type="dxa"/>
            <w:tcBorders>
              <w:top w:val="single" w:sz="4" w:space="0" w:color="auto"/>
            </w:tcBorders>
          </w:tcPr>
          <w:p w14:paraId="02E36BFD" w14:textId="77777777" w:rsidR="00E87932" w:rsidRPr="00957046" w:rsidRDefault="00E87932" w:rsidP="00957046">
            <w:pPr>
              <w:pStyle w:val="ListParagraph"/>
              <w:ind w:left="0"/>
              <w:jc w:val="both"/>
              <w:rPr>
                <w:rFonts w:ascii="Garamond" w:hAnsi="Garamond"/>
                <w:i/>
                <w:sz w:val="24"/>
                <w:szCs w:val="24"/>
                <w:lang w:val="en-US"/>
              </w:rPr>
            </w:pPr>
          </w:p>
        </w:tc>
        <w:tc>
          <w:tcPr>
            <w:tcW w:w="1175" w:type="dxa"/>
            <w:tcBorders>
              <w:top w:val="single" w:sz="4" w:space="0" w:color="auto"/>
            </w:tcBorders>
          </w:tcPr>
          <w:p w14:paraId="69B26B9A" w14:textId="77777777" w:rsidR="00E87932" w:rsidRPr="00957046" w:rsidRDefault="00E87932" w:rsidP="00957046">
            <w:pPr>
              <w:pStyle w:val="ListParagraph"/>
              <w:ind w:left="0"/>
              <w:jc w:val="both"/>
              <w:rPr>
                <w:rFonts w:ascii="Garamond" w:hAnsi="Garamond"/>
                <w:i/>
                <w:sz w:val="24"/>
                <w:szCs w:val="24"/>
                <w:lang w:val="en-US"/>
              </w:rPr>
            </w:pPr>
          </w:p>
        </w:tc>
      </w:tr>
      <w:tr w:rsidR="00E87932" w:rsidRPr="00957046" w14:paraId="144573DE" w14:textId="77777777" w:rsidTr="00E87932">
        <w:tc>
          <w:tcPr>
            <w:tcW w:w="1534" w:type="dxa"/>
            <w:vAlign w:val="center"/>
          </w:tcPr>
          <w:p w14:paraId="580DBD19" w14:textId="1B366ED0"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Ada ,</w:t>
            </w:r>
          </w:p>
        </w:tc>
        <w:tc>
          <w:tcPr>
            <w:tcW w:w="1284" w:type="dxa"/>
          </w:tcPr>
          <w:p w14:paraId="221C4C6A" w14:textId="1245E021"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1</w:t>
            </w:r>
          </w:p>
        </w:tc>
        <w:tc>
          <w:tcPr>
            <w:tcW w:w="1175" w:type="dxa"/>
          </w:tcPr>
          <w:p w14:paraId="32AC3A4D" w14:textId="1DB41F2B"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2.3</w:t>
            </w:r>
          </w:p>
        </w:tc>
      </w:tr>
      <w:tr w:rsidR="00E87932" w:rsidRPr="00957046" w14:paraId="151A4DEB" w14:textId="77777777" w:rsidTr="00E87932">
        <w:tc>
          <w:tcPr>
            <w:tcW w:w="1534" w:type="dxa"/>
            <w:tcBorders>
              <w:bottom w:val="single" w:sz="4" w:space="0" w:color="auto"/>
            </w:tcBorders>
            <w:vAlign w:val="center"/>
          </w:tcPr>
          <w:p w14:paraId="477AC199" w14:textId="221C6B8C"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Tidak ada</w:t>
            </w:r>
          </w:p>
        </w:tc>
        <w:tc>
          <w:tcPr>
            <w:tcW w:w="1284" w:type="dxa"/>
            <w:tcBorders>
              <w:bottom w:val="single" w:sz="4" w:space="0" w:color="auto"/>
            </w:tcBorders>
          </w:tcPr>
          <w:p w14:paraId="4B61DC07" w14:textId="375692CE"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43</w:t>
            </w:r>
          </w:p>
        </w:tc>
        <w:tc>
          <w:tcPr>
            <w:tcW w:w="1175" w:type="dxa"/>
            <w:tcBorders>
              <w:bottom w:val="single" w:sz="4" w:space="0" w:color="auto"/>
            </w:tcBorders>
          </w:tcPr>
          <w:p w14:paraId="0442E365" w14:textId="0F4AC47A"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color w:val="000000"/>
                <w:sz w:val="24"/>
                <w:szCs w:val="24"/>
              </w:rPr>
              <w:t>97.7</w:t>
            </w:r>
          </w:p>
        </w:tc>
      </w:tr>
      <w:tr w:rsidR="00E87932" w:rsidRPr="00957046" w14:paraId="7502057E" w14:textId="77777777" w:rsidTr="00E87932">
        <w:tc>
          <w:tcPr>
            <w:tcW w:w="1534" w:type="dxa"/>
            <w:tcBorders>
              <w:top w:val="single" w:sz="4" w:space="0" w:color="auto"/>
              <w:bottom w:val="single" w:sz="4" w:space="0" w:color="auto"/>
            </w:tcBorders>
          </w:tcPr>
          <w:p w14:paraId="2D2BFB00" w14:textId="4260356A"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Total</w:t>
            </w:r>
          </w:p>
        </w:tc>
        <w:tc>
          <w:tcPr>
            <w:tcW w:w="1284" w:type="dxa"/>
            <w:tcBorders>
              <w:top w:val="single" w:sz="4" w:space="0" w:color="auto"/>
              <w:bottom w:val="single" w:sz="4" w:space="0" w:color="auto"/>
            </w:tcBorders>
          </w:tcPr>
          <w:p w14:paraId="0B49058C" w14:textId="7FEE0D14"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lang w:val="en-US"/>
              </w:rPr>
              <w:t>44</w:t>
            </w:r>
          </w:p>
        </w:tc>
        <w:tc>
          <w:tcPr>
            <w:tcW w:w="1175" w:type="dxa"/>
            <w:tcBorders>
              <w:top w:val="single" w:sz="4" w:space="0" w:color="auto"/>
              <w:bottom w:val="single" w:sz="4" w:space="0" w:color="auto"/>
            </w:tcBorders>
          </w:tcPr>
          <w:p w14:paraId="0B667779" w14:textId="6A78B5D8" w:rsidR="00E87932" w:rsidRPr="00957046" w:rsidRDefault="00E87932" w:rsidP="00957046">
            <w:pPr>
              <w:pStyle w:val="ListParagraph"/>
              <w:ind w:left="0"/>
              <w:jc w:val="both"/>
              <w:rPr>
                <w:rFonts w:ascii="Garamond" w:hAnsi="Garamond"/>
                <w:i/>
                <w:sz w:val="24"/>
                <w:szCs w:val="24"/>
                <w:lang w:val="en-US"/>
              </w:rPr>
            </w:pPr>
            <w:r w:rsidRPr="00957046">
              <w:rPr>
                <w:rFonts w:ascii="Garamond" w:hAnsi="Garamond"/>
                <w:b/>
                <w:color w:val="000000"/>
                <w:sz w:val="24"/>
                <w:szCs w:val="24"/>
              </w:rPr>
              <w:t>100.0</w:t>
            </w:r>
          </w:p>
        </w:tc>
      </w:tr>
    </w:tbl>
    <w:p w14:paraId="12EE750E" w14:textId="610D4FA8" w:rsidR="00B51F0B" w:rsidRPr="00957046" w:rsidRDefault="00B51F0B" w:rsidP="00E87932">
      <w:pPr>
        <w:pStyle w:val="ListParagraph"/>
        <w:spacing w:after="0" w:line="240" w:lineRule="auto"/>
        <w:ind w:left="-90"/>
        <w:jc w:val="both"/>
        <w:rPr>
          <w:rFonts w:ascii="Garamond" w:hAnsi="Garamond"/>
          <w:i/>
          <w:sz w:val="24"/>
          <w:szCs w:val="24"/>
          <w:lang w:val="en-US"/>
        </w:rPr>
      </w:pPr>
    </w:p>
    <w:p w14:paraId="56B5DB5D" w14:textId="51B4DCDB" w:rsidR="00B51F0B" w:rsidRPr="00957046" w:rsidRDefault="00B51F0B" w:rsidP="002E1707">
      <w:pPr>
        <w:pStyle w:val="ListParagraph"/>
        <w:spacing w:after="0" w:line="240" w:lineRule="auto"/>
        <w:ind w:left="1440"/>
        <w:jc w:val="both"/>
        <w:rPr>
          <w:rFonts w:ascii="Garamond" w:hAnsi="Garamond"/>
          <w:i/>
          <w:sz w:val="24"/>
          <w:szCs w:val="24"/>
          <w:lang w:val="en-US"/>
        </w:rPr>
      </w:pPr>
    </w:p>
    <w:p w14:paraId="2A110517" w14:textId="69FD1F97" w:rsidR="00B51F0B" w:rsidRPr="00957046" w:rsidRDefault="00B51F0B" w:rsidP="002E1707">
      <w:pPr>
        <w:pStyle w:val="ListParagraph"/>
        <w:spacing w:after="0" w:line="240" w:lineRule="auto"/>
        <w:ind w:left="1440"/>
        <w:jc w:val="both"/>
        <w:rPr>
          <w:rFonts w:ascii="Garamond" w:hAnsi="Garamond"/>
          <w:i/>
          <w:sz w:val="24"/>
          <w:szCs w:val="24"/>
          <w:lang w:val="en-US"/>
        </w:rPr>
      </w:pPr>
    </w:p>
    <w:p w14:paraId="2EB1D4B3" w14:textId="77399FA1" w:rsidR="00B51F0B" w:rsidRPr="00957046" w:rsidRDefault="00B51F0B" w:rsidP="002E1707">
      <w:pPr>
        <w:pStyle w:val="ListParagraph"/>
        <w:spacing w:after="0" w:line="240" w:lineRule="auto"/>
        <w:ind w:left="1440"/>
        <w:jc w:val="both"/>
        <w:rPr>
          <w:rFonts w:ascii="Garamond" w:hAnsi="Garamond"/>
          <w:i/>
          <w:sz w:val="24"/>
          <w:szCs w:val="24"/>
          <w:lang w:val="en-US"/>
        </w:rPr>
      </w:pPr>
    </w:p>
    <w:p w14:paraId="78ADE410" w14:textId="42132E54" w:rsidR="00B51F0B" w:rsidRPr="00957046" w:rsidRDefault="00B51F0B" w:rsidP="002E1707">
      <w:pPr>
        <w:pStyle w:val="ListParagraph"/>
        <w:spacing w:after="0" w:line="240" w:lineRule="auto"/>
        <w:ind w:left="1440"/>
        <w:jc w:val="both"/>
        <w:rPr>
          <w:rFonts w:ascii="Garamond" w:hAnsi="Garamond"/>
          <w:i/>
          <w:sz w:val="24"/>
          <w:szCs w:val="24"/>
          <w:lang w:val="en-US"/>
        </w:rPr>
      </w:pPr>
    </w:p>
    <w:p w14:paraId="36C6FF76" w14:textId="44667D79" w:rsidR="00E15EDC" w:rsidRPr="00957046" w:rsidRDefault="004666BE" w:rsidP="00B51F0B">
      <w:pPr>
        <w:tabs>
          <w:tab w:val="left" w:pos="720"/>
          <w:tab w:val="left" w:pos="810"/>
          <w:tab w:val="left" w:pos="900"/>
        </w:tabs>
        <w:spacing w:line="360" w:lineRule="auto"/>
        <w:jc w:val="both"/>
        <w:rPr>
          <w:rFonts w:ascii="Garamond" w:eastAsia="Times New Roman" w:hAnsi="Garamond"/>
          <w:b/>
          <w:sz w:val="24"/>
          <w:szCs w:val="24"/>
          <w:lang w:val="en-US"/>
        </w:rPr>
      </w:pPr>
      <w:proofErr w:type="spellStart"/>
      <w:r w:rsidRPr="00957046">
        <w:rPr>
          <w:rFonts w:ascii="Garamond" w:eastAsia="Times New Roman" w:hAnsi="Garamond"/>
          <w:bCs/>
          <w:sz w:val="24"/>
          <w:szCs w:val="24"/>
          <w:lang w:val="en-US"/>
        </w:rPr>
        <w:t>T</w:t>
      </w:r>
      <w:r w:rsidR="00B51F0B" w:rsidRPr="00957046">
        <w:rPr>
          <w:rFonts w:ascii="Garamond" w:hAnsi="Garamond"/>
          <w:sz w:val="24"/>
          <w:szCs w:val="24"/>
          <w:lang w:val="en-US"/>
        </w:rPr>
        <w:t>abel</w:t>
      </w:r>
      <w:proofErr w:type="spellEnd"/>
      <w:r w:rsidR="00B51F0B" w:rsidRPr="00957046">
        <w:rPr>
          <w:rFonts w:ascii="Garamond" w:hAnsi="Garamond"/>
          <w:sz w:val="24"/>
          <w:szCs w:val="24"/>
        </w:rPr>
        <w:t xml:space="preserve"> </w:t>
      </w:r>
      <w:r w:rsidR="00B51F0B" w:rsidRPr="00957046">
        <w:rPr>
          <w:rFonts w:ascii="Garamond" w:hAnsi="Garamond"/>
          <w:sz w:val="24"/>
          <w:szCs w:val="24"/>
          <w:lang w:val="en-US"/>
        </w:rPr>
        <w:t>1</w:t>
      </w:r>
      <w:r w:rsidR="00B51F0B" w:rsidRPr="00957046">
        <w:rPr>
          <w:rFonts w:ascii="Garamond" w:hAnsi="Garamond"/>
          <w:sz w:val="24"/>
          <w:szCs w:val="24"/>
        </w:rPr>
        <w:t xml:space="preserve"> </w:t>
      </w:r>
      <w:proofErr w:type="spellStart"/>
      <w:r w:rsidRPr="00957046">
        <w:rPr>
          <w:rFonts w:ascii="Garamond" w:hAnsi="Garamond"/>
          <w:sz w:val="24"/>
          <w:szCs w:val="24"/>
          <w:lang w:val="en-US"/>
        </w:rPr>
        <w:t>menunjukkan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bahwa</w:t>
      </w:r>
      <w:proofErr w:type="spellEnd"/>
      <w:r w:rsidR="00B51F0B" w:rsidRPr="00957046">
        <w:rPr>
          <w:rFonts w:ascii="Garamond" w:hAnsi="Garamond"/>
          <w:sz w:val="24"/>
          <w:szCs w:val="24"/>
        </w:rPr>
        <w:t xml:space="preserve"> </w:t>
      </w:r>
      <w:proofErr w:type="spellStart"/>
      <w:r w:rsidR="00B51F0B" w:rsidRPr="00957046">
        <w:rPr>
          <w:rFonts w:ascii="Garamond" w:hAnsi="Garamond"/>
          <w:sz w:val="24"/>
          <w:szCs w:val="24"/>
          <w:lang w:val="en-US"/>
        </w:rPr>
        <w:t>sebagian</w:t>
      </w:r>
      <w:proofErr w:type="spellEnd"/>
      <w:r w:rsidR="00B51F0B" w:rsidRPr="00957046">
        <w:rPr>
          <w:rFonts w:ascii="Garamond" w:hAnsi="Garamond"/>
          <w:sz w:val="24"/>
          <w:szCs w:val="24"/>
          <w:lang w:val="en-US"/>
        </w:rPr>
        <w:t xml:space="preserve"> </w:t>
      </w:r>
      <w:proofErr w:type="spellStart"/>
      <w:r w:rsidR="00B51F0B" w:rsidRPr="00957046">
        <w:rPr>
          <w:rFonts w:ascii="Garamond" w:hAnsi="Garamond"/>
          <w:sz w:val="24"/>
          <w:szCs w:val="24"/>
          <w:lang w:val="en-US"/>
        </w:rPr>
        <w:t>besar</w:t>
      </w:r>
      <w:proofErr w:type="spellEnd"/>
      <w:r w:rsidR="00B51F0B" w:rsidRPr="00957046">
        <w:rPr>
          <w:rFonts w:ascii="Garamond" w:hAnsi="Garamond"/>
          <w:sz w:val="24"/>
          <w:szCs w:val="24"/>
          <w:lang w:val="en-US"/>
        </w:rPr>
        <w:t xml:space="preserve"> </w:t>
      </w:r>
      <w:r w:rsidR="00B51F0B" w:rsidRPr="00957046">
        <w:rPr>
          <w:rFonts w:ascii="Garamond" w:hAnsi="Garamond"/>
          <w:sz w:val="24"/>
          <w:szCs w:val="24"/>
        </w:rPr>
        <w:t xml:space="preserve">responden </w:t>
      </w:r>
      <w:proofErr w:type="spellStart"/>
      <w:r w:rsidRPr="00957046">
        <w:rPr>
          <w:rFonts w:ascii="Garamond" w:hAnsi="Garamond"/>
          <w:sz w:val="24"/>
          <w:szCs w:val="24"/>
          <w:lang w:val="en-US"/>
        </w:rPr>
        <w:t>berjenis</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kelamin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perempuan</w:t>
      </w:r>
      <w:proofErr w:type="spellEnd"/>
      <w:r w:rsidR="00B51F0B" w:rsidRPr="00957046">
        <w:rPr>
          <w:rFonts w:ascii="Garamond" w:hAnsi="Garamond"/>
          <w:sz w:val="24"/>
          <w:szCs w:val="24"/>
        </w:rPr>
        <w:t xml:space="preserve"> </w:t>
      </w:r>
      <w:r w:rsidRPr="00957046">
        <w:rPr>
          <w:rFonts w:ascii="Times New Roman" w:hAnsi="Times New Roman"/>
          <w:color w:val="000000"/>
          <w:sz w:val="24"/>
          <w:szCs w:val="24"/>
        </w:rPr>
        <w:t>61.4</w:t>
      </w:r>
      <w:r w:rsidR="00B51F0B" w:rsidRPr="00957046">
        <w:rPr>
          <w:rFonts w:ascii="Garamond" w:hAnsi="Garamond"/>
          <w:sz w:val="24"/>
          <w:szCs w:val="24"/>
        </w:rPr>
        <w:t>%</w:t>
      </w:r>
      <w:r w:rsidRPr="00957046">
        <w:rPr>
          <w:rFonts w:ascii="Garamond" w:hAnsi="Garamond"/>
          <w:sz w:val="24"/>
          <w:szCs w:val="24"/>
          <w:lang w:val="en-US"/>
        </w:rPr>
        <w:t xml:space="preserve"> (27 orang),</w:t>
      </w:r>
      <w:r w:rsidR="00755812" w:rsidRPr="00957046">
        <w:rPr>
          <w:rFonts w:ascii="Garamond" w:hAnsi="Garamond"/>
          <w:sz w:val="24"/>
          <w:szCs w:val="24"/>
          <w:lang w:val="en-US"/>
        </w:rPr>
        <w:t xml:space="preserve"> </w:t>
      </w:r>
      <w:proofErr w:type="spellStart"/>
      <w:r w:rsidR="00B51F0B" w:rsidRPr="00957046">
        <w:rPr>
          <w:rFonts w:ascii="Garamond" w:hAnsi="Garamond"/>
          <w:sz w:val="24"/>
          <w:szCs w:val="24"/>
          <w:lang w:val="en-US"/>
        </w:rPr>
        <w:t>usia</w:t>
      </w:r>
      <w:proofErr w:type="spellEnd"/>
      <w:r w:rsidR="00B51F0B" w:rsidRPr="00957046">
        <w:rPr>
          <w:rFonts w:ascii="Garamond" w:hAnsi="Garamond"/>
          <w:sz w:val="24"/>
          <w:szCs w:val="24"/>
          <w:lang w:val="en-US"/>
        </w:rPr>
        <w:t xml:space="preserve"> </w:t>
      </w:r>
      <w:proofErr w:type="spellStart"/>
      <w:r w:rsidR="00B51F0B" w:rsidRPr="00957046">
        <w:rPr>
          <w:rFonts w:ascii="Garamond" w:hAnsi="Garamond"/>
          <w:sz w:val="24"/>
          <w:szCs w:val="24"/>
          <w:lang w:val="en-US"/>
        </w:rPr>
        <w:t>sebagian</w:t>
      </w:r>
      <w:proofErr w:type="spellEnd"/>
      <w:r w:rsidR="00B51F0B" w:rsidRPr="00957046">
        <w:rPr>
          <w:rFonts w:ascii="Garamond" w:hAnsi="Garamond"/>
          <w:sz w:val="24"/>
          <w:szCs w:val="24"/>
          <w:lang w:val="en-US"/>
        </w:rPr>
        <w:t xml:space="preserve"> </w:t>
      </w:r>
      <w:proofErr w:type="spellStart"/>
      <w:r w:rsidR="00B51F0B" w:rsidRPr="00957046">
        <w:rPr>
          <w:rFonts w:ascii="Garamond" w:hAnsi="Garamond"/>
          <w:sz w:val="24"/>
          <w:szCs w:val="24"/>
          <w:lang w:val="en-US"/>
        </w:rPr>
        <w:t>besar</w:t>
      </w:r>
      <w:proofErr w:type="spellEnd"/>
      <w:r w:rsidR="00B51F0B" w:rsidRPr="00957046">
        <w:rPr>
          <w:rFonts w:ascii="Garamond" w:hAnsi="Garamond"/>
          <w:sz w:val="24"/>
          <w:szCs w:val="24"/>
          <w:lang w:val="en-US"/>
        </w:rPr>
        <w:t xml:space="preserve"> </w:t>
      </w:r>
      <w:r w:rsidRPr="00957046">
        <w:rPr>
          <w:rFonts w:ascii="Garamond" w:hAnsi="Garamond"/>
          <w:sz w:val="24"/>
          <w:szCs w:val="24"/>
          <w:lang w:val="en-US"/>
        </w:rPr>
        <w:t>17-27</w:t>
      </w:r>
      <w:r w:rsidR="00B51F0B" w:rsidRPr="00957046">
        <w:rPr>
          <w:rFonts w:ascii="Garamond" w:hAnsi="Garamond"/>
          <w:color w:val="000000"/>
          <w:sz w:val="24"/>
          <w:szCs w:val="24"/>
        </w:rPr>
        <w:t xml:space="preserve"> tahun</w:t>
      </w:r>
      <w:r w:rsidR="00B51F0B" w:rsidRPr="00957046">
        <w:rPr>
          <w:rFonts w:ascii="Garamond" w:hAnsi="Garamond"/>
          <w:color w:val="000000"/>
          <w:sz w:val="24"/>
          <w:szCs w:val="24"/>
          <w:lang w:val="en-US"/>
        </w:rPr>
        <w:t xml:space="preserve"> </w:t>
      </w:r>
      <w:r w:rsidRPr="00957046">
        <w:rPr>
          <w:rFonts w:ascii="Garamond" w:hAnsi="Garamond"/>
          <w:color w:val="000000"/>
          <w:sz w:val="24"/>
          <w:szCs w:val="24"/>
          <w:lang w:val="en-US"/>
        </w:rPr>
        <w:t>65,9</w:t>
      </w:r>
      <w:r w:rsidR="00B51F0B" w:rsidRPr="00957046">
        <w:rPr>
          <w:rFonts w:ascii="Garamond" w:hAnsi="Garamond"/>
          <w:color w:val="000000"/>
          <w:sz w:val="24"/>
          <w:szCs w:val="24"/>
          <w:lang w:val="en-US"/>
        </w:rPr>
        <w:t>%</w:t>
      </w:r>
      <w:r w:rsidRPr="00957046">
        <w:rPr>
          <w:rFonts w:ascii="Garamond" w:hAnsi="Garamond"/>
          <w:color w:val="000000"/>
          <w:sz w:val="24"/>
          <w:szCs w:val="24"/>
          <w:lang w:val="en-US"/>
        </w:rPr>
        <w:t xml:space="preserve"> (29 orang)</w:t>
      </w:r>
      <w:r w:rsidR="00B51F0B" w:rsidRPr="00957046">
        <w:rPr>
          <w:rFonts w:ascii="Garamond" w:hAnsi="Garamond"/>
          <w:color w:val="000000"/>
          <w:sz w:val="24"/>
          <w:szCs w:val="24"/>
          <w:lang w:val="en-US"/>
        </w:rPr>
        <w:t xml:space="preserve">, </w:t>
      </w:r>
      <w:proofErr w:type="spellStart"/>
      <w:r w:rsidRPr="00957046">
        <w:rPr>
          <w:rFonts w:ascii="Garamond" w:hAnsi="Garamond"/>
          <w:sz w:val="24"/>
          <w:szCs w:val="24"/>
          <w:lang w:val="en-US"/>
        </w:rPr>
        <w:t>hampir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seluruhnya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tingkat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pendidikan</w:t>
      </w:r>
      <w:proofErr w:type="spellEnd"/>
      <w:r w:rsidRPr="00957046">
        <w:rPr>
          <w:rFonts w:ascii="Garamond" w:hAnsi="Garamond"/>
          <w:sz w:val="24"/>
          <w:szCs w:val="24"/>
          <w:lang w:val="en-US"/>
        </w:rPr>
        <w:t xml:space="preserve"> </w:t>
      </w:r>
      <w:r w:rsidRPr="00957046">
        <w:rPr>
          <w:rFonts w:ascii="Times New Roman" w:hAnsi="Times New Roman"/>
          <w:color w:val="000000"/>
          <w:sz w:val="24"/>
          <w:szCs w:val="24"/>
        </w:rPr>
        <w:t>SMA, Perguruan</w:t>
      </w:r>
      <w:r w:rsidRPr="00957046">
        <w:rPr>
          <w:rFonts w:ascii="Times New Roman" w:hAnsi="Times New Roman"/>
          <w:color w:val="000000"/>
          <w:sz w:val="24"/>
          <w:szCs w:val="24"/>
          <w:lang w:val="en-US"/>
        </w:rPr>
        <w:t xml:space="preserve"> 97,7</w:t>
      </w:r>
      <w:r w:rsidR="00E15EDC" w:rsidRPr="00957046">
        <w:rPr>
          <w:rFonts w:ascii="Garamond" w:hAnsi="Garamond"/>
          <w:sz w:val="24"/>
          <w:szCs w:val="24"/>
          <w:lang w:val="en-US"/>
        </w:rPr>
        <w:t xml:space="preserve"> </w:t>
      </w:r>
      <w:r w:rsidR="00E15EDC" w:rsidRPr="00957046">
        <w:rPr>
          <w:rFonts w:ascii="Garamond" w:hAnsi="Garamond"/>
          <w:sz w:val="24"/>
          <w:szCs w:val="24"/>
        </w:rPr>
        <w:t>%</w:t>
      </w:r>
      <w:r w:rsidRPr="00957046">
        <w:rPr>
          <w:rFonts w:ascii="Garamond" w:hAnsi="Garamond"/>
          <w:sz w:val="24"/>
          <w:szCs w:val="24"/>
          <w:lang w:val="en-US"/>
        </w:rPr>
        <w:t xml:space="preserve"> (43 orang, </w:t>
      </w:r>
      <w:proofErr w:type="spellStart"/>
      <w:r w:rsidRPr="00957046">
        <w:rPr>
          <w:rFonts w:ascii="Garamond" w:hAnsi="Garamond"/>
          <w:sz w:val="24"/>
          <w:szCs w:val="24"/>
          <w:lang w:val="en-US"/>
        </w:rPr>
        <w:t>hamp</w:t>
      </w:r>
      <w:r w:rsidR="00755812" w:rsidRPr="00957046">
        <w:rPr>
          <w:rFonts w:ascii="Garamond" w:hAnsi="Garamond"/>
          <w:sz w:val="24"/>
          <w:szCs w:val="24"/>
          <w:lang w:val="en-US"/>
        </w:rPr>
        <w:t>i</w:t>
      </w:r>
      <w:r w:rsidRPr="00957046">
        <w:rPr>
          <w:rFonts w:ascii="Garamond" w:hAnsi="Garamond"/>
          <w:sz w:val="24"/>
          <w:szCs w:val="24"/>
          <w:lang w:val="en-US"/>
        </w:rPr>
        <w:t>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setengahnya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pekerjaan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mahasiswa</w:t>
      </w:r>
      <w:proofErr w:type="spellEnd"/>
      <w:r w:rsidRPr="00957046">
        <w:rPr>
          <w:rFonts w:ascii="Garamond" w:hAnsi="Garamond"/>
          <w:sz w:val="24"/>
          <w:szCs w:val="24"/>
          <w:lang w:val="en-US"/>
        </w:rPr>
        <w:t xml:space="preserve"> 47,5 (21 orang)</w:t>
      </w:r>
      <w:r w:rsidR="00755812" w:rsidRPr="00957046">
        <w:rPr>
          <w:rFonts w:ascii="Garamond" w:hAnsi="Garamond"/>
          <w:sz w:val="24"/>
          <w:szCs w:val="24"/>
          <w:lang w:val="en-US"/>
        </w:rPr>
        <w:t xml:space="preserve">, hamper </w:t>
      </w:r>
      <w:proofErr w:type="spellStart"/>
      <w:r w:rsidR="00755812" w:rsidRPr="00957046">
        <w:rPr>
          <w:rFonts w:ascii="Garamond" w:hAnsi="Garamond"/>
          <w:sz w:val="24"/>
          <w:szCs w:val="24"/>
          <w:lang w:val="en-US"/>
        </w:rPr>
        <w:t>seluruhnya</w:t>
      </w:r>
      <w:proofErr w:type="spellEnd"/>
      <w:r w:rsidR="00755812" w:rsidRPr="00957046">
        <w:rPr>
          <w:rFonts w:ascii="Garamond" w:hAnsi="Garamond"/>
          <w:sz w:val="24"/>
          <w:szCs w:val="24"/>
          <w:lang w:val="en-US"/>
        </w:rPr>
        <w:t xml:space="preserve"> </w:t>
      </w:r>
      <w:proofErr w:type="spellStart"/>
      <w:r w:rsidR="00755812" w:rsidRPr="00957046">
        <w:rPr>
          <w:rFonts w:ascii="Garamond" w:hAnsi="Garamond"/>
          <w:sz w:val="24"/>
          <w:szCs w:val="24"/>
          <w:lang w:val="en-US"/>
        </w:rPr>
        <w:t>tidak</w:t>
      </w:r>
      <w:proofErr w:type="spellEnd"/>
      <w:r w:rsidR="00755812" w:rsidRPr="00957046">
        <w:rPr>
          <w:rFonts w:ascii="Garamond" w:hAnsi="Garamond"/>
          <w:sz w:val="24"/>
          <w:szCs w:val="24"/>
          <w:lang w:val="en-US"/>
        </w:rPr>
        <w:t xml:space="preserve"> </w:t>
      </w:r>
      <w:proofErr w:type="spellStart"/>
      <w:r w:rsidR="00755812" w:rsidRPr="00957046">
        <w:rPr>
          <w:rFonts w:ascii="Garamond" w:hAnsi="Garamond"/>
          <w:sz w:val="24"/>
          <w:szCs w:val="24"/>
          <w:lang w:val="en-US"/>
        </w:rPr>
        <w:t>memiliki</w:t>
      </w:r>
      <w:proofErr w:type="spellEnd"/>
      <w:r w:rsidR="00755812" w:rsidRPr="00957046">
        <w:rPr>
          <w:rFonts w:ascii="Garamond" w:hAnsi="Garamond"/>
          <w:sz w:val="24"/>
          <w:szCs w:val="24"/>
          <w:lang w:val="en-US"/>
        </w:rPr>
        <w:t xml:space="preserve"> </w:t>
      </w:r>
      <w:proofErr w:type="spellStart"/>
      <w:r w:rsidR="00755812" w:rsidRPr="00957046">
        <w:rPr>
          <w:rFonts w:ascii="Garamond" w:hAnsi="Garamond"/>
          <w:sz w:val="24"/>
          <w:szCs w:val="24"/>
          <w:lang w:val="en-US"/>
        </w:rPr>
        <w:t>riwayat</w:t>
      </w:r>
      <w:proofErr w:type="spellEnd"/>
      <w:r w:rsidR="00755812" w:rsidRPr="00957046">
        <w:rPr>
          <w:rFonts w:ascii="Garamond" w:hAnsi="Garamond"/>
          <w:sz w:val="24"/>
          <w:szCs w:val="24"/>
          <w:lang w:val="en-US"/>
        </w:rPr>
        <w:t xml:space="preserve"> </w:t>
      </w:r>
      <w:proofErr w:type="spellStart"/>
      <w:r w:rsidR="00755812" w:rsidRPr="00957046">
        <w:rPr>
          <w:rFonts w:ascii="Garamond" w:hAnsi="Garamond"/>
          <w:sz w:val="24"/>
          <w:szCs w:val="24"/>
          <w:lang w:val="en-US"/>
        </w:rPr>
        <w:t>penyakit</w:t>
      </w:r>
      <w:proofErr w:type="spellEnd"/>
      <w:r w:rsidR="00755812" w:rsidRPr="00957046">
        <w:rPr>
          <w:rFonts w:ascii="Garamond" w:hAnsi="Garamond"/>
          <w:sz w:val="24"/>
          <w:szCs w:val="24"/>
          <w:lang w:val="en-US"/>
        </w:rPr>
        <w:t xml:space="preserve"> </w:t>
      </w:r>
      <w:r w:rsidR="00755812" w:rsidRPr="00957046">
        <w:rPr>
          <w:rFonts w:ascii="Times New Roman" w:hAnsi="Times New Roman"/>
          <w:color w:val="000000"/>
          <w:sz w:val="24"/>
          <w:szCs w:val="24"/>
        </w:rPr>
        <w:t>97.7</w:t>
      </w:r>
      <w:r w:rsidR="00755812" w:rsidRPr="00957046">
        <w:rPr>
          <w:rFonts w:ascii="Times New Roman" w:hAnsi="Times New Roman"/>
          <w:color w:val="000000"/>
          <w:sz w:val="24"/>
          <w:szCs w:val="24"/>
          <w:lang w:val="en-US"/>
        </w:rPr>
        <w:t xml:space="preserve">% (43 orang). </w:t>
      </w:r>
    </w:p>
    <w:p w14:paraId="0B432B1C" w14:textId="77777777" w:rsidR="00E15EDC" w:rsidRPr="00957046" w:rsidRDefault="00E15EDC" w:rsidP="00F1408B">
      <w:pPr>
        <w:tabs>
          <w:tab w:val="left" w:pos="900"/>
          <w:tab w:val="left" w:pos="990"/>
        </w:tabs>
        <w:spacing w:after="0" w:line="360" w:lineRule="auto"/>
        <w:jc w:val="both"/>
        <w:rPr>
          <w:rFonts w:ascii="Garamond" w:hAnsi="Garamond"/>
          <w:b/>
          <w:sz w:val="24"/>
          <w:szCs w:val="24"/>
        </w:rPr>
      </w:pPr>
      <w:r w:rsidRPr="00957046">
        <w:rPr>
          <w:rFonts w:ascii="Garamond" w:hAnsi="Garamond"/>
          <w:b/>
          <w:sz w:val="24"/>
          <w:szCs w:val="24"/>
        </w:rPr>
        <w:t>Data Khusus</w:t>
      </w:r>
    </w:p>
    <w:p w14:paraId="1412084A" w14:textId="59FA14CC" w:rsidR="00755812" w:rsidRPr="00957046" w:rsidRDefault="00755812" w:rsidP="00755812">
      <w:pPr>
        <w:tabs>
          <w:tab w:val="left" w:pos="990"/>
        </w:tabs>
        <w:spacing w:after="0" w:line="360" w:lineRule="auto"/>
        <w:jc w:val="both"/>
        <w:rPr>
          <w:rFonts w:ascii="Garamond" w:hAnsi="Garamond"/>
          <w:b/>
          <w:sz w:val="24"/>
          <w:szCs w:val="24"/>
          <w:lang w:val="en-US"/>
        </w:rPr>
      </w:pPr>
      <w:r w:rsidRPr="00957046">
        <w:rPr>
          <w:rFonts w:ascii="Garamond" w:hAnsi="Garamond"/>
          <w:b/>
          <w:sz w:val="24"/>
          <w:szCs w:val="24"/>
        </w:rPr>
        <w:t xml:space="preserve">Konsumsi </w:t>
      </w:r>
      <w:proofErr w:type="spellStart"/>
      <w:r w:rsidRPr="00957046">
        <w:rPr>
          <w:rFonts w:ascii="Garamond" w:hAnsi="Garamond"/>
          <w:b/>
          <w:sz w:val="24"/>
          <w:szCs w:val="24"/>
          <w:lang w:val="en-US"/>
        </w:rPr>
        <w:t>makanan</w:t>
      </w:r>
      <w:proofErr w:type="spellEnd"/>
    </w:p>
    <w:p w14:paraId="2866A1AB" w14:textId="77777777" w:rsidR="00755812" w:rsidRPr="00957046" w:rsidRDefault="00755812" w:rsidP="006E1C38">
      <w:pPr>
        <w:spacing w:after="0" w:line="240" w:lineRule="auto"/>
        <w:ind w:left="900" w:hanging="900"/>
        <w:jc w:val="both"/>
        <w:rPr>
          <w:rFonts w:ascii="Garamond" w:hAnsi="Garamond"/>
          <w:sz w:val="24"/>
          <w:szCs w:val="24"/>
          <w:lang w:val="en-US"/>
        </w:rPr>
      </w:pP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responden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dapat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dilihat</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tabel</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dibawah</w:t>
      </w:r>
      <w:proofErr w:type="spellEnd"/>
    </w:p>
    <w:p w14:paraId="706EFC83" w14:textId="6F123420" w:rsidR="00E15EDC" w:rsidRPr="00957046" w:rsidRDefault="003D66E6" w:rsidP="006E1C38">
      <w:pPr>
        <w:spacing w:after="0" w:line="240" w:lineRule="auto"/>
        <w:ind w:left="900" w:hanging="900"/>
        <w:jc w:val="both"/>
        <w:rPr>
          <w:rFonts w:ascii="Garamond" w:hAnsi="Garamond"/>
          <w:sz w:val="24"/>
          <w:szCs w:val="24"/>
          <w:lang w:val="en-US"/>
        </w:rPr>
      </w:pPr>
      <w:r w:rsidRPr="00957046">
        <w:rPr>
          <w:rFonts w:ascii="Garamond" w:hAnsi="Garamond"/>
          <w:sz w:val="24"/>
          <w:szCs w:val="24"/>
        </w:rPr>
        <w:t>Tabel</w:t>
      </w:r>
      <w:r w:rsidRPr="00957046">
        <w:rPr>
          <w:rFonts w:ascii="Garamond" w:hAnsi="Garamond"/>
          <w:sz w:val="24"/>
          <w:szCs w:val="24"/>
          <w:lang w:val="en-US"/>
        </w:rPr>
        <w:t xml:space="preserve"> </w:t>
      </w:r>
      <w:r w:rsidR="00E15EDC" w:rsidRPr="00957046">
        <w:rPr>
          <w:rFonts w:ascii="Garamond" w:hAnsi="Garamond"/>
          <w:sz w:val="24"/>
          <w:szCs w:val="24"/>
          <w:lang w:val="en-US"/>
        </w:rPr>
        <w:t>2</w:t>
      </w:r>
      <w:r w:rsidR="00E15EDC" w:rsidRPr="00957046">
        <w:rPr>
          <w:rFonts w:ascii="Garamond" w:hAnsi="Garamond"/>
          <w:sz w:val="24"/>
          <w:szCs w:val="24"/>
        </w:rPr>
        <w:t xml:space="preserve"> Distribusi Frekuensi </w:t>
      </w:r>
      <w:proofErr w:type="spellStart"/>
      <w:r w:rsidR="00E15EDC" w:rsidRPr="00957046">
        <w:rPr>
          <w:rFonts w:ascii="Garamond" w:hAnsi="Garamond"/>
          <w:sz w:val="24"/>
          <w:szCs w:val="24"/>
          <w:lang w:val="en-US"/>
        </w:rPr>
        <w:t>konsumsi</w:t>
      </w:r>
      <w:proofErr w:type="spellEnd"/>
      <w:r w:rsidR="00E15EDC" w:rsidRPr="00957046">
        <w:rPr>
          <w:rFonts w:ascii="Garamond" w:hAnsi="Garamond"/>
          <w:sz w:val="24"/>
          <w:szCs w:val="24"/>
          <w:lang w:val="en-US"/>
        </w:rPr>
        <w:t xml:space="preserve"> </w:t>
      </w:r>
      <w:proofErr w:type="spellStart"/>
      <w:r w:rsidR="00E15EDC" w:rsidRPr="00957046">
        <w:rPr>
          <w:rFonts w:ascii="Garamond" w:hAnsi="Garamond"/>
          <w:sz w:val="24"/>
          <w:szCs w:val="24"/>
          <w:lang w:val="en-US"/>
        </w:rPr>
        <w:t>makanan</w:t>
      </w:r>
      <w:proofErr w:type="spellEnd"/>
      <w:r w:rsidR="00E15EDC" w:rsidRPr="00957046">
        <w:rPr>
          <w:rFonts w:ascii="Garamond" w:hAnsi="Garamond"/>
          <w:sz w:val="24"/>
          <w:szCs w:val="24"/>
          <w:lang w:val="en-US"/>
        </w:rPr>
        <w:t xml:space="preserve"> </w:t>
      </w:r>
    </w:p>
    <w:tbl>
      <w:tblPr>
        <w:tblW w:w="3750" w:type="dxa"/>
        <w:tblBorders>
          <w:top w:val="single" w:sz="4" w:space="0" w:color="auto"/>
          <w:bottom w:val="single" w:sz="4" w:space="0" w:color="auto"/>
        </w:tblBorders>
        <w:tblLayout w:type="fixed"/>
        <w:tblLook w:val="04A0" w:firstRow="1" w:lastRow="0" w:firstColumn="1" w:lastColumn="0" w:noHBand="0" w:noVBand="1"/>
      </w:tblPr>
      <w:tblGrid>
        <w:gridCol w:w="1620"/>
        <w:gridCol w:w="1320"/>
        <w:gridCol w:w="810"/>
      </w:tblGrid>
      <w:tr w:rsidR="003D66E6" w:rsidRPr="00957046" w14:paraId="6E3B80A1" w14:textId="77777777" w:rsidTr="00755812">
        <w:trPr>
          <w:trHeight w:val="249"/>
        </w:trPr>
        <w:tc>
          <w:tcPr>
            <w:tcW w:w="1620" w:type="dxa"/>
            <w:tcBorders>
              <w:top w:val="single" w:sz="4" w:space="0" w:color="auto"/>
              <w:bottom w:val="single" w:sz="4" w:space="0" w:color="auto"/>
            </w:tcBorders>
          </w:tcPr>
          <w:p w14:paraId="6CDA1583" w14:textId="0F67486A" w:rsidR="003D66E6" w:rsidRPr="00957046" w:rsidRDefault="00755812" w:rsidP="006E1C38">
            <w:pPr>
              <w:pStyle w:val="ListParagraph"/>
              <w:spacing w:after="0" w:line="240" w:lineRule="auto"/>
              <w:ind w:left="0"/>
              <w:jc w:val="both"/>
              <w:rPr>
                <w:rFonts w:ascii="Garamond" w:hAnsi="Garamond"/>
                <w:b/>
                <w:sz w:val="24"/>
                <w:szCs w:val="24"/>
                <w:lang w:val="en-US"/>
              </w:rPr>
            </w:pPr>
            <w:proofErr w:type="spellStart"/>
            <w:r w:rsidRPr="00957046">
              <w:rPr>
                <w:rFonts w:ascii="Garamond" w:hAnsi="Garamond"/>
                <w:b/>
                <w:sz w:val="24"/>
                <w:szCs w:val="24"/>
                <w:lang w:val="en-US"/>
              </w:rPr>
              <w:t>K</w:t>
            </w:r>
            <w:r w:rsidR="003D66E6" w:rsidRPr="00957046">
              <w:rPr>
                <w:rFonts w:ascii="Garamond" w:hAnsi="Garamond"/>
                <w:b/>
                <w:sz w:val="24"/>
                <w:szCs w:val="24"/>
                <w:lang w:val="en-US"/>
              </w:rPr>
              <w:t>onsumsi</w:t>
            </w:r>
            <w:proofErr w:type="spellEnd"/>
            <w:r w:rsidR="003D66E6" w:rsidRPr="00957046">
              <w:rPr>
                <w:rFonts w:ascii="Garamond" w:hAnsi="Garamond"/>
                <w:b/>
                <w:sz w:val="24"/>
                <w:szCs w:val="24"/>
                <w:lang w:val="en-US"/>
              </w:rPr>
              <w:t xml:space="preserve"> </w:t>
            </w:r>
            <w:proofErr w:type="spellStart"/>
            <w:r w:rsidR="003D66E6" w:rsidRPr="00957046">
              <w:rPr>
                <w:rFonts w:ascii="Garamond" w:hAnsi="Garamond"/>
                <w:b/>
                <w:sz w:val="24"/>
                <w:szCs w:val="24"/>
                <w:lang w:val="en-US"/>
              </w:rPr>
              <w:t>makanan</w:t>
            </w:r>
            <w:proofErr w:type="spellEnd"/>
            <w:r w:rsidR="003D66E6" w:rsidRPr="00957046">
              <w:rPr>
                <w:rFonts w:ascii="Garamond" w:hAnsi="Garamond"/>
                <w:b/>
                <w:sz w:val="24"/>
                <w:szCs w:val="24"/>
                <w:lang w:val="en-US"/>
              </w:rPr>
              <w:t xml:space="preserve"> </w:t>
            </w:r>
          </w:p>
        </w:tc>
        <w:tc>
          <w:tcPr>
            <w:tcW w:w="1320" w:type="dxa"/>
            <w:tcBorders>
              <w:top w:val="single" w:sz="4" w:space="0" w:color="auto"/>
              <w:bottom w:val="single" w:sz="4" w:space="0" w:color="auto"/>
            </w:tcBorders>
          </w:tcPr>
          <w:p w14:paraId="05784066" w14:textId="77777777" w:rsidR="003D66E6" w:rsidRPr="00957046" w:rsidRDefault="003D66E6" w:rsidP="006E1C38">
            <w:pPr>
              <w:pStyle w:val="ListParagraph"/>
              <w:spacing w:after="0" w:line="240" w:lineRule="auto"/>
              <w:ind w:left="0"/>
              <w:jc w:val="both"/>
              <w:rPr>
                <w:rFonts w:ascii="Garamond" w:hAnsi="Garamond"/>
                <w:b/>
                <w:sz w:val="24"/>
                <w:szCs w:val="24"/>
              </w:rPr>
            </w:pPr>
            <w:r w:rsidRPr="00957046">
              <w:rPr>
                <w:rFonts w:ascii="Garamond" w:hAnsi="Garamond"/>
                <w:b/>
                <w:sz w:val="24"/>
                <w:szCs w:val="24"/>
              </w:rPr>
              <w:t>Frekuensi</w:t>
            </w:r>
          </w:p>
        </w:tc>
        <w:tc>
          <w:tcPr>
            <w:tcW w:w="810" w:type="dxa"/>
            <w:tcBorders>
              <w:top w:val="single" w:sz="4" w:space="0" w:color="auto"/>
              <w:bottom w:val="single" w:sz="4" w:space="0" w:color="auto"/>
            </w:tcBorders>
          </w:tcPr>
          <w:p w14:paraId="714B3BA1" w14:textId="77777777" w:rsidR="003D66E6" w:rsidRPr="00957046" w:rsidRDefault="00790270" w:rsidP="006E1C38">
            <w:pPr>
              <w:pStyle w:val="ListParagraph"/>
              <w:spacing w:after="0" w:line="240" w:lineRule="auto"/>
              <w:ind w:left="0"/>
              <w:jc w:val="both"/>
              <w:rPr>
                <w:rFonts w:ascii="Garamond" w:hAnsi="Garamond"/>
                <w:b/>
                <w:sz w:val="24"/>
                <w:szCs w:val="24"/>
                <w:lang w:val="en-US"/>
              </w:rPr>
            </w:pPr>
            <w:r w:rsidRPr="00957046">
              <w:rPr>
                <w:rFonts w:ascii="Garamond" w:hAnsi="Garamond"/>
                <w:b/>
                <w:sz w:val="24"/>
                <w:szCs w:val="24"/>
              </w:rPr>
              <w:t xml:space="preserve"> %</w:t>
            </w:r>
          </w:p>
        </w:tc>
      </w:tr>
      <w:tr w:rsidR="00755812" w:rsidRPr="00957046" w14:paraId="3CFDA647" w14:textId="77777777" w:rsidTr="00755812">
        <w:trPr>
          <w:trHeight w:val="224"/>
        </w:trPr>
        <w:tc>
          <w:tcPr>
            <w:tcW w:w="1620" w:type="dxa"/>
            <w:tcBorders>
              <w:top w:val="single" w:sz="4" w:space="0" w:color="auto"/>
            </w:tcBorders>
            <w:vAlign w:val="center"/>
          </w:tcPr>
          <w:p w14:paraId="7BC2851D" w14:textId="709DACD7" w:rsidR="00755812" w:rsidRPr="00957046" w:rsidRDefault="00755812" w:rsidP="00755812">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Kurang</w:t>
            </w:r>
          </w:p>
        </w:tc>
        <w:tc>
          <w:tcPr>
            <w:tcW w:w="1320" w:type="dxa"/>
            <w:tcBorders>
              <w:top w:val="single" w:sz="4" w:space="0" w:color="auto"/>
            </w:tcBorders>
          </w:tcPr>
          <w:p w14:paraId="7079A7A3" w14:textId="5584B024" w:rsidR="00755812" w:rsidRPr="00957046" w:rsidRDefault="00755812" w:rsidP="00755812">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13</w:t>
            </w:r>
          </w:p>
        </w:tc>
        <w:tc>
          <w:tcPr>
            <w:tcW w:w="810" w:type="dxa"/>
            <w:tcBorders>
              <w:top w:val="single" w:sz="4" w:space="0" w:color="auto"/>
            </w:tcBorders>
          </w:tcPr>
          <w:p w14:paraId="06210D08" w14:textId="101A4AF2" w:rsidR="00755812" w:rsidRPr="00957046" w:rsidRDefault="00755812" w:rsidP="00755812">
            <w:pPr>
              <w:autoSpaceDE w:val="0"/>
              <w:autoSpaceDN w:val="0"/>
              <w:adjustRightInd w:val="0"/>
              <w:spacing w:after="0" w:line="240" w:lineRule="auto"/>
              <w:ind w:left="-18"/>
              <w:jc w:val="both"/>
              <w:rPr>
                <w:rFonts w:ascii="Garamond" w:hAnsi="Garamond"/>
                <w:color w:val="000000"/>
                <w:sz w:val="24"/>
                <w:szCs w:val="24"/>
              </w:rPr>
            </w:pPr>
            <w:r w:rsidRPr="00957046">
              <w:rPr>
                <w:rFonts w:ascii="Garamond" w:hAnsi="Garamond"/>
                <w:color w:val="000000"/>
                <w:sz w:val="24"/>
                <w:szCs w:val="24"/>
              </w:rPr>
              <w:t>29.5</w:t>
            </w:r>
          </w:p>
        </w:tc>
      </w:tr>
      <w:tr w:rsidR="00755812" w:rsidRPr="00957046" w14:paraId="259141A8" w14:textId="77777777" w:rsidTr="00755812">
        <w:trPr>
          <w:trHeight w:val="130"/>
        </w:trPr>
        <w:tc>
          <w:tcPr>
            <w:tcW w:w="1620" w:type="dxa"/>
            <w:vAlign w:val="center"/>
          </w:tcPr>
          <w:p w14:paraId="69E0B860" w14:textId="0317EB8A" w:rsidR="00755812" w:rsidRPr="00957046" w:rsidRDefault="00755812" w:rsidP="00755812">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Baik</w:t>
            </w:r>
          </w:p>
        </w:tc>
        <w:tc>
          <w:tcPr>
            <w:tcW w:w="1320" w:type="dxa"/>
          </w:tcPr>
          <w:p w14:paraId="6D0E18C2" w14:textId="5663ED2C" w:rsidR="00755812" w:rsidRPr="00957046" w:rsidRDefault="00755812" w:rsidP="00755812">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31</w:t>
            </w:r>
          </w:p>
        </w:tc>
        <w:tc>
          <w:tcPr>
            <w:tcW w:w="810" w:type="dxa"/>
          </w:tcPr>
          <w:p w14:paraId="50D8BB2B" w14:textId="431CDF0E" w:rsidR="00755812" w:rsidRPr="00957046" w:rsidRDefault="00755812" w:rsidP="00755812">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70.5</w:t>
            </w:r>
          </w:p>
        </w:tc>
      </w:tr>
      <w:tr w:rsidR="003D66E6" w:rsidRPr="00957046" w14:paraId="68D1718C" w14:textId="77777777" w:rsidTr="00755812">
        <w:trPr>
          <w:trHeight w:val="325"/>
        </w:trPr>
        <w:tc>
          <w:tcPr>
            <w:tcW w:w="1620" w:type="dxa"/>
            <w:tcBorders>
              <w:top w:val="single" w:sz="4" w:space="0" w:color="auto"/>
              <w:bottom w:val="single" w:sz="4" w:space="0" w:color="auto"/>
            </w:tcBorders>
          </w:tcPr>
          <w:p w14:paraId="5B5D754D" w14:textId="77777777" w:rsidR="003D66E6" w:rsidRPr="00957046" w:rsidRDefault="003D66E6" w:rsidP="002E1707">
            <w:pPr>
              <w:autoSpaceDE w:val="0"/>
              <w:autoSpaceDN w:val="0"/>
              <w:adjustRightInd w:val="0"/>
              <w:spacing w:after="0" w:line="240" w:lineRule="auto"/>
              <w:jc w:val="both"/>
              <w:rPr>
                <w:rFonts w:ascii="Garamond" w:hAnsi="Garamond"/>
                <w:b/>
                <w:color w:val="000000"/>
                <w:sz w:val="24"/>
                <w:szCs w:val="24"/>
              </w:rPr>
            </w:pPr>
            <w:r w:rsidRPr="00957046">
              <w:rPr>
                <w:rFonts w:ascii="Garamond" w:hAnsi="Garamond"/>
                <w:b/>
                <w:color w:val="000000"/>
                <w:sz w:val="24"/>
                <w:szCs w:val="24"/>
              </w:rPr>
              <w:t>Total</w:t>
            </w:r>
          </w:p>
        </w:tc>
        <w:tc>
          <w:tcPr>
            <w:tcW w:w="1320" w:type="dxa"/>
            <w:tcBorders>
              <w:top w:val="single" w:sz="4" w:space="0" w:color="auto"/>
              <w:bottom w:val="single" w:sz="4" w:space="0" w:color="auto"/>
            </w:tcBorders>
          </w:tcPr>
          <w:p w14:paraId="2B69EABC" w14:textId="2A3BE8C0" w:rsidR="003D66E6" w:rsidRPr="001071CE" w:rsidRDefault="001071CE" w:rsidP="002E1707">
            <w:pPr>
              <w:autoSpaceDE w:val="0"/>
              <w:autoSpaceDN w:val="0"/>
              <w:adjustRightInd w:val="0"/>
              <w:spacing w:after="0" w:line="240" w:lineRule="auto"/>
              <w:jc w:val="both"/>
              <w:rPr>
                <w:rFonts w:ascii="Garamond" w:hAnsi="Garamond"/>
                <w:b/>
                <w:color w:val="000000"/>
                <w:sz w:val="24"/>
                <w:szCs w:val="24"/>
                <w:lang w:val="en-US"/>
              </w:rPr>
            </w:pPr>
            <w:r>
              <w:rPr>
                <w:rFonts w:ascii="Garamond" w:hAnsi="Garamond"/>
                <w:b/>
                <w:color w:val="000000"/>
                <w:sz w:val="24"/>
                <w:szCs w:val="24"/>
                <w:lang w:val="en-US"/>
              </w:rPr>
              <w:t>44</w:t>
            </w:r>
          </w:p>
        </w:tc>
        <w:tc>
          <w:tcPr>
            <w:tcW w:w="810" w:type="dxa"/>
            <w:tcBorders>
              <w:top w:val="single" w:sz="4" w:space="0" w:color="auto"/>
              <w:bottom w:val="single" w:sz="4" w:space="0" w:color="auto"/>
            </w:tcBorders>
          </w:tcPr>
          <w:p w14:paraId="195EE705" w14:textId="77777777" w:rsidR="003D66E6" w:rsidRPr="00957046" w:rsidRDefault="003D66E6" w:rsidP="002E1707">
            <w:pPr>
              <w:autoSpaceDE w:val="0"/>
              <w:autoSpaceDN w:val="0"/>
              <w:adjustRightInd w:val="0"/>
              <w:spacing w:after="0" w:line="240" w:lineRule="auto"/>
              <w:jc w:val="both"/>
              <w:rPr>
                <w:rFonts w:ascii="Garamond" w:hAnsi="Garamond"/>
                <w:b/>
                <w:color w:val="000000"/>
                <w:sz w:val="24"/>
                <w:szCs w:val="24"/>
              </w:rPr>
            </w:pPr>
            <w:r w:rsidRPr="00957046">
              <w:rPr>
                <w:rFonts w:ascii="Garamond" w:hAnsi="Garamond"/>
                <w:b/>
                <w:color w:val="000000"/>
                <w:sz w:val="24"/>
                <w:szCs w:val="24"/>
              </w:rPr>
              <w:t>100.0</w:t>
            </w:r>
          </w:p>
        </w:tc>
      </w:tr>
    </w:tbl>
    <w:p w14:paraId="45FDF3AE" w14:textId="77777777" w:rsidR="00E15EDC" w:rsidRPr="00957046" w:rsidRDefault="002E1707" w:rsidP="002E1707">
      <w:pPr>
        <w:pStyle w:val="ListParagraph"/>
        <w:spacing w:after="0" w:line="240" w:lineRule="auto"/>
        <w:ind w:left="1440"/>
        <w:jc w:val="both"/>
        <w:rPr>
          <w:rFonts w:ascii="Garamond" w:hAnsi="Garamond"/>
          <w:i/>
          <w:sz w:val="24"/>
          <w:szCs w:val="24"/>
          <w:lang w:val="en-US"/>
        </w:rPr>
      </w:pPr>
      <w:r w:rsidRPr="00957046">
        <w:rPr>
          <w:rFonts w:ascii="Garamond" w:hAnsi="Garamond"/>
          <w:i/>
          <w:sz w:val="24"/>
          <w:szCs w:val="24"/>
        </w:rPr>
        <w:t>(sumber : data olahan)</w:t>
      </w:r>
    </w:p>
    <w:p w14:paraId="3A7A42A9" w14:textId="77777777" w:rsidR="002E1707" w:rsidRPr="00957046" w:rsidRDefault="002E1707" w:rsidP="002E1707">
      <w:pPr>
        <w:pStyle w:val="ListParagraph"/>
        <w:spacing w:after="0" w:line="240" w:lineRule="auto"/>
        <w:ind w:left="1440"/>
        <w:jc w:val="both"/>
        <w:rPr>
          <w:rFonts w:ascii="Garamond" w:hAnsi="Garamond"/>
          <w:i/>
          <w:sz w:val="24"/>
          <w:szCs w:val="24"/>
          <w:lang w:val="en-US"/>
        </w:rPr>
      </w:pPr>
    </w:p>
    <w:p w14:paraId="7F5C2F2C" w14:textId="0A28991D" w:rsidR="00E15EDC" w:rsidRPr="00957046" w:rsidRDefault="00755812" w:rsidP="00F1408B">
      <w:pPr>
        <w:spacing w:after="0" w:line="360" w:lineRule="auto"/>
        <w:ind w:firstLine="720"/>
        <w:jc w:val="both"/>
        <w:rPr>
          <w:rFonts w:ascii="Garamond" w:hAnsi="Garamond"/>
          <w:sz w:val="24"/>
          <w:szCs w:val="24"/>
          <w:lang w:val="en-US"/>
        </w:rPr>
      </w:pPr>
      <w:r w:rsidRPr="00957046">
        <w:rPr>
          <w:rFonts w:ascii="Garamond" w:hAnsi="Garamond"/>
          <w:sz w:val="24"/>
          <w:szCs w:val="24"/>
          <w:lang w:val="en-US"/>
        </w:rPr>
        <w:t>T</w:t>
      </w:r>
      <w:r w:rsidR="00E15EDC" w:rsidRPr="00957046">
        <w:rPr>
          <w:rFonts w:ascii="Garamond" w:hAnsi="Garamond"/>
          <w:sz w:val="24"/>
          <w:szCs w:val="24"/>
        </w:rPr>
        <w:t xml:space="preserve">abel </w:t>
      </w:r>
      <w:r w:rsidR="00704A55" w:rsidRPr="00957046">
        <w:rPr>
          <w:rFonts w:ascii="Garamond" w:hAnsi="Garamond"/>
          <w:sz w:val="24"/>
          <w:szCs w:val="24"/>
          <w:lang w:val="en-US"/>
        </w:rPr>
        <w:t>2</w:t>
      </w:r>
      <w:r w:rsidR="00E15EDC" w:rsidRPr="00957046">
        <w:rPr>
          <w:rFonts w:ascii="Garamond" w:hAnsi="Garamond"/>
          <w:sz w:val="24"/>
          <w:szCs w:val="24"/>
        </w:rPr>
        <w:t xml:space="preserve"> </w:t>
      </w:r>
      <w:proofErr w:type="spellStart"/>
      <w:r w:rsidRPr="00957046">
        <w:rPr>
          <w:rFonts w:ascii="Garamond" w:hAnsi="Garamond"/>
          <w:sz w:val="24"/>
          <w:szCs w:val="24"/>
          <w:lang w:val="en-US"/>
        </w:rPr>
        <w:t>menunjukkan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sebagian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besar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70</w:t>
      </w:r>
      <w:r w:rsidR="00E15EDC" w:rsidRPr="00957046">
        <w:rPr>
          <w:rFonts w:ascii="Garamond" w:hAnsi="Garamond"/>
          <w:sz w:val="24"/>
          <w:szCs w:val="24"/>
          <w:lang w:val="en-US"/>
        </w:rPr>
        <w:t xml:space="preserve">.5 </w:t>
      </w:r>
      <w:r w:rsidR="00E15EDC" w:rsidRPr="00957046">
        <w:rPr>
          <w:rFonts w:ascii="Garamond" w:hAnsi="Garamond"/>
          <w:sz w:val="24"/>
          <w:szCs w:val="24"/>
        </w:rPr>
        <w:t>%</w:t>
      </w:r>
      <w:r w:rsidRPr="00957046">
        <w:rPr>
          <w:rFonts w:ascii="Garamond" w:hAnsi="Garamond"/>
          <w:sz w:val="24"/>
          <w:szCs w:val="24"/>
          <w:lang w:val="en-US"/>
        </w:rPr>
        <w:t xml:space="preserve"> (31 orang)</w:t>
      </w:r>
      <w:r w:rsidR="00E15EDC" w:rsidRPr="00957046">
        <w:rPr>
          <w:rFonts w:ascii="Garamond" w:hAnsi="Garamond"/>
          <w:sz w:val="24"/>
          <w:szCs w:val="24"/>
        </w:rPr>
        <w:t>.</w:t>
      </w:r>
    </w:p>
    <w:p w14:paraId="79127F64" w14:textId="48DD5B9C" w:rsidR="00E15EDC" w:rsidRPr="00957046" w:rsidRDefault="00CC36DF" w:rsidP="00F1408B">
      <w:pPr>
        <w:tabs>
          <w:tab w:val="left" w:pos="990"/>
        </w:tabs>
        <w:spacing w:after="0" w:line="360" w:lineRule="auto"/>
        <w:jc w:val="both"/>
        <w:rPr>
          <w:rFonts w:ascii="Garamond" w:hAnsi="Garamond"/>
          <w:b/>
          <w:sz w:val="24"/>
          <w:szCs w:val="24"/>
          <w:lang w:val="en-US"/>
        </w:rPr>
      </w:pPr>
      <w:r w:rsidRPr="00957046">
        <w:rPr>
          <w:rFonts w:ascii="Garamond" w:hAnsi="Garamond"/>
          <w:b/>
          <w:sz w:val="24"/>
          <w:szCs w:val="24"/>
          <w:lang w:val="en-US"/>
        </w:rPr>
        <w:t xml:space="preserve">Status </w:t>
      </w:r>
      <w:proofErr w:type="spellStart"/>
      <w:r w:rsidRPr="00957046">
        <w:rPr>
          <w:rFonts w:ascii="Garamond" w:hAnsi="Garamond"/>
          <w:b/>
          <w:sz w:val="24"/>
          <w:szCs w:val="24"/>
          <w:lang w:val="en-US"/>
        </w:rPr>
        <w:t>nutrisi</w:t>
      </w:r>
      <w:proofErr w:type="spellEnd"/>
    </w:p>
    <w:p w14:paraId="55AE1544" w14:textId="520988A3" w:rsidR="00E15EDC" w:rsidRPr="00957046" w:rsidRDefault="00500504" w:rsidP="00500504">
      <w:pPr>
        <w:tabs>
          <w:tab w:val="left" w:pos="720"/>
          <w:tab w:val="left" w:pos="990"/>
        </w:tabs>
        <w:spacing w:after="0" w:line="360" w:lineRule="auto"/>
        <w:jc w:val="both"/>
        <w:rPr>
          <w:rFonts w:ascii="Garamond" w:hAnsi="Garamond"/>
          <w:sz w:val="24"/>
          <w:szCs w:val="24"/>
        </w:rPr>
      </w:pPr>
      <w:r w:rsidRPr="00957046">
        <w:rPr>
          <w:rFonts w:ascii="Garamond" w:hAnsi="Garamond"/>
          <w:sz w:val="24"/>
          <w:szCs w:val="24"/>
          <w:lang w:val="en-US"/>
        </w:rPr>
        <w:tab/>
      </w:r>
      <w:r w:rsidR="00CC36DF" w:rsidRPr="00957046">
        <w:rPr>
          <w:rFonts w:ascii="Garamond" w:hAnsi="Garamond"/>
          <w:sz w:val="24"/>
          <w:szCs w:val="24"/>
          <w:lang w:val="en-US"/>
        </w:rPr>
        <w:t xml:space="preserve">Status </w:t>
      </w:r>
      <w:proofErr w:type="spellStart"/>
      <w:r w:rsidR="00CC36DF" w:rsidRPr="00957046">
        <w:rPr>
          <w:rFonts w:ascii="Garamond" w:hAnsi="Garamond"/>
          <w:sz w:val="24"/>
          <w:szCs w:val="24"/>
          <w:lang w:val="en-US"/>
        </w:rPr>
        <w:t>nutrisi</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responden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penelitian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ini</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diuraikan</w:t>
      </w:r>
      <w:proofErr w:type="spellEnd"/>
      <w:r w:rsidR="00CC36DF" w:rsidRPr="00957046">
        <w:rPr>
          <w:rFonts w:ascii="Garamond" w:hAnsi="Garamond"/>
          <w:sz w:val="24"/>
          <w:szCs w:val="24"/>
          <w:lang w:val="en-US"/>
        </w:rPr>
        <w:t xml:space="preserve"> pada </w:t>
      </w:r>
      <w:proofErr w:type="spellStart"/>
      <w:r w:rsidR="00CC36DF" w:rsidRPr="00957046">
        <w:rPr>
          <w:rFonts w:ascii="Garamond" w:hAnsi="Garamond"/>
          <w:sz w:val="24"/>
          <w:szCs w:val="24"/>
          <w:lang w:val="en-US"/>
        </w:rPr>
        <w:t>tabel</w:t>
      </w:r>
      <w:proofErr w:type="spellEnd"/>
      <w:r w:rsidR="00CC36DF" w:rsidRPr="00957046">
        <w:rPr>
          <w:rFonts w:ascii="Garamond" w:hAnsi="Garamond"/>
          <w:sz w:val="24"/>
          <w:szCs w:val="24"/>
          <w:lang w:val="en-US"/>
        </w:rPr>
        <w:t xml:space="preserve"> 3.</w:t>
      </w:r>
      <w:r w:rsidR="00E15EDC" w:rsidRPr="00957046">
        <w:rPr>
          <w:rFonts w:ascii="Garamond" w:hAnsi="Garamond"/>
          <w:sz w:val="24"/>
          <w:szCs w:val="24"/>
        </w:rPr>
        <w:t xml:space="preserve"> </w:t>
      </w:r>
    </w:p>
    <w:p w14:paraId="1272A7F3" w14:textId="74F54841" w:rsidR="00E15EDC" w:rsidRPr="00957046" w:rsidRDefault="003D66E6" w:rsidP="00707F3E">
      <w:pPr>
        <w:tabs>
          <w:tab w:val="left" w:pos="810"/>
          <w:tab w:val="left" w:pos="990"/>
        </w:tabs>
        <w:spacing w:after="0" w:line="240" w:lineRule="auto"/>
        <w:ind w:left="806" w:hanging="806"/>
        <w:jc w:val="both"/>
        <w:rPr>
          <w:rFonts w:ascii="Garamond" w:hAnsi="Garamond"/>
          <w:sz w:val="24"/>
          <w:szCs w:val="24"/>
        </w:rPr>
      </w:pPr>
      <w:r w:rsidRPr="00957046">
        <w:rPr>
          <w:rFonts w:ascii="Garamond" w:hAnsi="Garamond"/>
          <w:sz w:val="24"/>
          <w:szCs w:val="24"/>
        </w:rPr>
        <w:t xml:space="preserve">Tabel </w:t>
      </w:r>
      <w:r w:rsidR="00E15EDC" w:rsidRPr="00957046">
        <w:rPr>
          <w:rFonts w:ascii="Garamond" w:hAnsi="Garamond"/>
          <w:sz w:val="24"/>
          <w:szCs w:val="24"/>
          <w:lang w:val="en-US"/>
        </w:rPr>
        <w:t>3</w:t>
      </w:r>
      <w:r w:rsidR="00E15EDC" w:rsidRPr="00957046">
        <w:rPr>
          <w:rFonts w:ascii="Garamond" w:hAnsi="Garamond"/>
          <w:sz w:val="24"/>
          <w:szCs w:val="24"/>
        </w:rPr>
        <w:t xml:space="preserve"> Distribusi Frekuensi </w:t>
      </w:r>
      <w:r w:rsidR="00CC36DF" w:rsidRPr="00957046">
        <w:rPr>
          <w:rFonts w:ascii="Garamond" w:hAnsi="Garamond"/>
          <w:sz w:val="24"/>
          <w:szCs w:val="24"/>
          <w:lang w:val="en-US"/>
        </w:rPr>
        <w:t xml:space="preserve">Status </w:t>
      </w:r>
      <w:proofErr w:type="spellStart"/>
      <w:r w:rsidR="00CC36DF" w:rsidRPr="00957046">
        <w:rPr>
          <w:rFonts w:ascii="Garamond" w:hAnsi="Garamond"/>
          <w:sz w:val="24"/>
          <w:szCs w:val="24"/>
          <w:lang w:val="en-US"/>
        </w:rPr>
        <w:t>Nutrisi</w:t>
      </w:r>
      <w:proofErr w:type="spellEnd"/>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530"/>
        <w:gridCol w:w="1243"/>
        <w:gridCol w:w="756"/>
      </w:tblGrid>
      <w:tr w:rsidR="00790270" w:rsidRPr="00957046" w14:paraId="53AEE677" w14:textId="77777777" w:rsidTr="00790270">
        <w:tc>
          <w:tcPr>
            <w:tcW w:w="1530" w:type="dxa"/>
            <w:tcBorders>
              <w:top w:val="single" w:sz="4" w:space="0" w:color="auto"/>
              <w:bottom w:val="single" w:sz="4" w:space="0" w:color="auto"/>
            </w:tcBorders>
          </w:tcPr>
          <w:p w14:paraId="53A1CB60" w14:textId="77777777" w:rsidR="00790270" w:rsidRPr="00957046" w:rsidRDefault="00790270" w:rsidP="006E1C38">
            <w:pPr>
              <w:spacing w:after="0" w:line="240" w:lineRule="auto"/>
              <w:jc w:val="both"/>
              <w:rPr>
                <w:rFonts w:ascii="Garamond" w:hAnsi="Garamond"/>
                <w:b/>
                <w:sz w:val="24"/>
                <w:szCs w:val="24"/>
                <w:lang w:val="en-US"/>
              </w:rPr>
            </w:pPr>
            <w:proofErr w:type="spellStart"/>
            <w:r w:rsidRPr="00957046">
              <w:rPr>
                <w:rFonts w:ascii="Garamond" w:hAnsi="Garamond"/>
                <w:b/>
                <w:sz w:val="24"/>
                <w:szCs w:val="24"/>
                <w:lang w:val="en-US"/>
              </w:rPr>
              <w:t>Jenis</w:t>
            </w:r>
            <w:proofErr w:type="spellEnd"/>
            <w:r w:rsidRPr="00957046">
              <w:rPr>
                <w:rFonts w:ascii="Garamond" w:hAnsi="Garamond"/>
                <w:b/>
                <w:sz w:val="24"/>
                <w:szCs w:val="24"/>
                <w:lang w:val="en-US"/>
              </w:rPr>
              <w:t xml:space="preserve"> </w:t>
            </w:r>
            <w:proofErr w:type="spellStart"/>
            <w:r w:rsidRPr="00957046">
              <w:rPr>
                <w:rFonts w:ascii="Garamond" w:hAnsi="Garamond"/>
                <w:b/>
                <w:sz w:val="24"/>
                <w:szCs w:val="24"/>
                <w:lang w:val="en-US"/>
              </w:rPr>
              <w:t>kegiatan</w:t>
            </w:r>
            <w:proofErr w:type="spellEnd"/>
          </w:p>
        </w:tc>
        <w:tc>
          <w:tcPr>
            <w:tcW w:w="1243" w:type="dxa"/>
            <w:tcBorders>
              <w:top w:val="single" w:sz="4" w:space="0" w:color="auto"/>
              <w:bottom w:val="single" w:sz="4" w:space="0" w:color="auto"/>
            </w:tcBorders>
          </w:tcPr>
          <w:p w14:paraId="01040143" w14:textId="77777777" w:rsidR="00790270" w:rsidRPr="00957046" w:rsidRDefault="00790270" w:rsidP="006E1C38">
            <w:pPr>
              <w:spacing w:after="0" w:line="240" w:lineRule="auto"/>
              <w:jc w:val="both"/>
              <w:rPr>
                <w:rFonts w:ascii="Garamond" w:hAnsi="Garamond"/>
                <w:b/>
                <w:sz w:val="24"/>
                <w:szCs w:val="24"/>
              </w:rPr>
            </w:pPr>
            <w:r w:rsidRPr="00957046">
              <w:rPr>
                <w:rFonts w:ascii="Garamond" w:hAnsi="Garamond"/>
                <w:b/>
                <w:sz w:val="24"/>
                <w:szCs w:val="24"/>
              </w:rPr>
              <w:t>Frekuensi</w:t>
            </w:r>
          </w:p>
        </w:tc>
        <w:tc>
          <w:tcPr>
            <w:tcW w:w="756" w:type="dxa"/>
            <w:tcBorders>
              <w:top w:val="single" w:sz="4" w:space="0" w:color="auto"/>
              <w:bottom w:val="single" w:sz="4" w:space="0" w:color="auto"/>
            </w:tcBorders>
          </w:tcPr>
          <w:p w14:paraId="11B12396" w14:textId="77777777" w:rsidR="00790270" w:rsidRPr="00957046" w:rsidRDefault="00790270" w:rsidP="006E1C38">
            <w:pPr>
              <w:spacing w:after="0" w:line="240" w:lineRule="auto"/>
              <w:jc w:val="both"/>
              <w:rPr>
                <w:rFonts w:ascii="Garamond" w:hAnsi="Garamond"/>
                <w:b/>
                <w:sz w:val="24"/>
                <w:szCs w:val="24"/>
              </w:rPr>
            </w:pPr>
            <w:r w:rsidRPr="00957046">
              <w:rPr>
                <w:rFonts w:ascii="Garamond" w:hAnsi="Garamond"/>
                <w:b/>
                <w:sz w:val="24"/>
                <w:szCs w:val="24"/>
              </w:rPr>
              <w:t>%)</w:t>
            </w:r>
          </w:p>
        </w:tc>
      </w:tr>
      <w:tr w:rsidR="00CC36DF" w:rsidRPr="00957046" w14:paraId="32ECBACD" w14:textId="77777777" w:rsidTr="00904B51">
        <w:tc>
          <w:tcPr>
            <w:tcW w:w="1530" w:type="dxa"/>
            <w:tcBorders>
              <w:top w:val="single" w:sz="4" w:space="0" w:color="auto"/>
            </w:tcBorders>
            <w:vAlign w:val="center"/>
          </w:tcPr>
          <w:p w14:paraId="77CC58AD" w14:textId="2D65E354"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Kurang</w:t>
            </w:r>
          </w:p>
        </w:tc>
        <w:tc>
          <w:tcPr>
            <w:tcW w:w="1243" w:type="dxa"/>
            <w:tcBorders>
              <w:top w:val="single" w:sz="4" w:space="0" w:color="auto"/>
            </w:tcBorders>
          </w:tcPr>
          <w:p w14:paraId="7572ED84" w14:textId="7526B8E0"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6</w:t>
            </w:r>
          </w:p>
        </w:tc>
        <w:tc>
          <w:tcPr>
            <w:tcW w:w="756" w:type="dxa"/>
            <w:tcBorders>
              <w:top w:val="single" w:sz="4" w:space="0" w:color="auto"/>
            </w:tcBorders>
          </w:tcPr>
          <w:p w14:paraId="550EC6C8" w14:textId="39C47346"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13.6</w:t>
            </w:r>
          </w:p>
        </w:tc>
      </w:tr>
      <w:tr w:rsidR="00CC36DF" w:rsidRPr="00957046" w14:paraId="34B09F57" w14:textId="77777777" w:rsidTr="00904B51">
        <w:tc>
          <w:tcPr>
            <w:tcW w:w="1530" w:type="dxa"/>
            <w:vAlign w:val="center"/>
          </w:tcPr>
          <w:p w14:paraId="3EC723A3" w14:textId="1B61A613"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Normal</w:t>
            </w:r>
          </w:p>
        </w:tc>
        <w:tc>
          <w:tcPr>
            <w:tcW w:w="1243" w:type="dxa"/>
          </w:tcPr>
          <w:p w14:paraId="78AF03E5" w14:textId="344EB889"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25</w:t>
            </w:r>
          </w:p>
        </w:tc>
        <w:tc>
          <w:tcPr>
            <w:tcW w:w="756" w:type="dxa"/>
          </w:tcPr>
          <w:p w14:paraId="6D3566AB" w14:textId="5F57299D"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56.8</w:t>
            </w:r>
          </w:p>
        </w:tc>
      </w:tr>
      <w:tr w:rsidR="00CC36DF" w:rsidRPr="00957046" w14:paraId="4C3FD39B" w14:textId="77777777" w:rsidTr="00904B51">
        <w:tc>
          <w:tcPr>
            <w:tcW w:w="1530" w:type="dxa"/>
            <w:vAlign w:val="center"/>
          </w:tcPr>
          <w:p w14:paraId="76DD91C3" w14:textId="2BF735EA"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Kelebihan Berat Badan</w:t>
            </w:r>
          </w:p>
        </w:tc>
        <w:tc>
          <w:tcPr>
            <w:tcW w:w="1243" w:type="dxa"/>
          </w:tcPr>
          <w:p w14:paraId="2D2DD8C8" w14:textId="2A4E9839"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12</w:t>
            </w:r>
          </w:p>
        </w:tc>
        <w:tc>
          <w:tcPr>
            <w:tcW w:w="756" w:type="dxa"/>
          </w:tcPr>
          <w:p w14:paraId="52E23CB5" w14:textId="40540A95"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27.3</w:t>
            </w:r>
          </w:p>
        </w:tc>
      </w:tr>
      <w:tr w:rsidR="00CC36DF" w:rsidRPr="00957046" w14:paraId="1F6219CC" w14:textId="77777777" w:rsidTr="00904B51">
        <w:tc>
          <w:tcPr>
            <w:tcW w:w="1530" w:type="dxa"/>
            <w:tcBorders>
              <w:bottom w:val="single" w:sz="4" w:space="0" w:color="auto"/>
            </w:tcBorders>
            <w:vAlign w:val="center"/>
          </w:tcPr>
          <w:p w14:paraId="47A5B1B5" w14:textId="307E6BDD"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Gemuk</w:t>
            </w:r>
          </w:p>
        </w:tc>
        <w:tc>
          <w:tcPr>
            <w:tcW w:w="1243" w:type="dxa"/>
            <w:tcBorders>
              <w:bottom w:val="single" w:sz="4" w:space="0" w:color="auto"/>
            </w:tcBorders>
          </w:tcPr>
          <w:p w14:paraId="3A9F42C6" w14:textId="0BC16DB2"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1</w:t>
            </w:r>
          </w:p>
        </w:tc>
        <w:tc>
          <w:tcPr>
            <w:tcW w:w="756" w:type="dxa"/>
            <w:tcBorders>
              <w:bottom w:val="single" w:sz="4" w:space="0" w:color="auto"/>
            </w:tcBorders>
          </w:tcPr>
          <w:p w14:paraId="0AD16D7D" w14:textId="2D001FDA" w:rsidR="00CC36DF" w:rsidRPr="00957046" w:rsidRDefault="00CC36DF" w:rsidP="00CC36DF">
            <w:pPr>
              <w:autoSpaceDE w:val="0"/>
              <w:autoSpaceDN w:val="0"/>
              <w:adjustRightInd w:val="0"/>
              <w:spacing w:after="0" w:line="240" w:lineRule="auto"/>
              <w:jc w:val="both"/>
              <w:rPr>
                <w:rFonts w:ascii="Garamond" w:hAnsi="Garamond"/>
                <w:color w:val="000000"/>
                <w:sz w:val="24"/>
                <w:szCs w:val="24"/>
              </w:rPr>
            </w:pPr>
            <w:r w:rsidRPr="00957046">
              <w:rPr>
                <w:rFonts w:ascii="Garamond" w:hAnsi="Garamond"/>
                <w:color w:val="000000"/>
                <w:sz w:val="24"/>
                <w:szCs w:val="24"/>
              </w:rPr>
              <w:t>2.3</w:t>
            </w:r>
          </w:p>
        </w:tc>
      </w:tr>
      <w:tr w:rsidR="00790270" w:rsidRPr="00957046" w14:paraId="16922537" w14:textId="77777777" w:rsidTr="00790270">
        <w:tc>
          <w:tcPr>
            <w:tcW w:w="1530" w:type="dxa"/>
            <w:tcBorders>
              <w:top w:val="single" w:sz="4" w:space="0" w:color="auto"/>
              <w:bottom w:val="single" w:sz="4" w:space="0" w:color="auto"/>
            </w:tcBorders>
          </w:tcPr>
          <w:p w14:paraId="1184623B" w14:textId="77777777" w:rsidR="00790270" w:rsidRPr="00957046" w:rsidRDefault="00790270" w:rsidP="006E1C38">
            <w:pPr>
              <w:spacing w:after="0" w:line="240" w:lineRule="auto"/>
              <w:jc w:val="both"/>
              <w:rPr>
                <w:rFonts w:ascii="Garamond" w:hAnsi="Garamond"/>
                <w:b/>
                <w:sz w:val="24"/>
                <w:szCs w:val="24"/>
              </w:rPr>
            </w:pPr>
            <w:r w:rsidRPr="00957046">
              <w:rPr>
                <w:rFonts w:ascii="Garamond" w:hAnsi="Garamond"/>
                <w:b/>
                <w:sz w:val="24"/>
                <w:szCs w:val="24"/>
              </w:rPr>
              <w:t>Jumlah</w:t>
            </w:r>
          </w:p>
        </w:tc>
        <w:tc>
          <w:tcPr>
            <w:tcW w:w="1243" w:type="dxa"/>
            <w:tcBorders>
              <w:top w:val="single" w:sz="4" w:space="0" w:color="auto"/>
              <w:bottom w:val="single" w:sz="4" w:space="0" w:color="auto"/>
            </w:tcBorders>
          </w:tcPr>
          <w:p w14:paraId="1EB930FA" w14:textId="7F939708" w:rsidR="00790270" w:rsidRPr="00957046" w:rsidRDefault="00CC36DF" w:rsidP="006E1C38">
            <w:pPr>
              <w:autoSpaceDE w:val="0"/>
              <w:autoSpaceDN w:val="0"/>
              <w:adjustRightInd w:val="0"/>
              <w:spacing w:after="0" w:line="240" w:lineRule="auto"/>
              <w:jc w:val="both"/>
              <w:rPr>
                <w:rFonts w:ascii="Garamond" w:hAnsi="Garamond"/>
                <w:b/>
                <w:color w:val="000000"/>
                <w:sz w:val="24"/>
                <w:szCs w:val="24"/>
                <w:lang w:val="en-US"/>
              </w:rPr>
            </w:pPr>
            <w:r w:rsidRPr="00957046">
              <w:rPr>
                <w:rFonts w:ascii="Garamond" w:hAnsi="Garamond"/>
                <w:b/>
                <w:color w:val="000000"/>
                <w:sz w:val="24"/>
                <w:szCs w:val="24"/>
                <w:lang w:val="en-US"/>
              </w:rPr>
              <w:t>44</w:t>
            </w:r>
          </w:p>
        </w:tc>
        <w:tc>
          <w:tcPr>
            <w:tcW w:w="756" w:type="dxa"/>
            <w:tcBorders>
              <w:top w:val="single" w:sz="4" w:space="0" w:color="auto"/>
              <w:bottom w:val="single" w:sz="4" w:space="0" w:color="auto"/>
            </w:tcBorders>
          </w:tcPr>
          <w:p w14:paraId="41989B7F" w14:textId="77777777" w:rsidR="00790270" w:rsidRPr="00957046" w:rsidRDefault="00790270" w:rsidP="006E1C38">
            <w:pPr>
              <w:autoSpaceDE w:val="0"/>
              <w:autoSpaceDN w:val="0"/>
              <w:adjustRightInd w:val="0"/>
              <w:spacing w:after="0" w:line="240" w:lineRule="auto"/>
              <w:jc w:val="both"/>
              <w:rPr>
                <w:rFonts w:ascii="Garamond" w:hAnsi="Garamond"/>
                <w:b/>
                <w:color w:val="000000"/>
                <w:sz w:val="24"/>
                <w:szCs w:val="24"/>
              </w:rPr>
            </w:pPr>
            <w:r w:rsidRPr="00957046">
              <w:rPr>
                <w:rFonts w:ascii="Garamond" w:hAnsi="Garamond"/>
                <w:b/>
                <w:color w:val="000000"/>
                <w:sz w:val="24"/>
                <w:szCs w:val="24"/>
              </w:rPr>
              <w:t>100.0</w:t>
            </w:r>
          </w:p>
        </w:tc>
      </w:tr>
    </w:tbl>
    <w:p w14:paraId="7FAA6CCB" w14:textId="77777777" w:rsidR="00E15EDC" w:rsidRPr="00957046" w:rsidRDefault="00E15EDC" w:rsidP="006E1C38">
      <w:pPr>
        <w:spacing w:line="240" w:lineRule="auto"/>
        <w:ind w:left="900" w:firstLine="720"/>
        <w:jc w:val="both"/>
        <w:rPr>
          <w:rFonts w:ascii="Garamond" w:eastAsia="Times New Roman" w:hAnsi="Garamond"/>
          <w:sz w:val="24"/>
          <w:szCs w:val="24"/>
        </w:rPr>
      </w:pPr>
      <w:r w:rsidRPr="00957046">
        <w:rPr>
          <w:rFonts w:ascii="Garamond" w:eastAsia="Times New Roman" w:hAnsi="Garamond"/>
          <w:i/>
          <w:sz w:val="24"/>
          <w:szCs w:val="24"/>
        </w:rPr>
        <w:t>(Sumber : data olahan</w:t>
      </w:r>
      <w:r w:rsidRPr="00957046">
        <w:rPr>
          <w:rFonts w:ascii="Garamond" w:eastAsia="Times New Roman" w:hAnsi="Garamond"/>
          <w:sz w:val="24"/>
          <w:szCs w:val="24"/>
        </w:rPr>
        <w:t>)</w:t>
      </w:r>
    </w:p>
    <w:p w14:paraId="481CA254" w14:textId="180CA004" w:rsidR="00E15EDC" w:rsidRPr="00957046" w:rsidRDefault="00CC36DF" w:rsidP="00F1408B">
      <w:pPr>
        <w:spacing w:line="360" w:lineRule="auto"/>
        <w:ind w:firstLine="720"/>
        <w:jc w:val="both"/>
        <w:rPr>
          <w:rFonts w:ascii="Garamond" w:hAnsi="Garamond"/>
          <w:sz w:val="24"/>
          <w:szCs w:val="24"/>
          <w:lang w:val="en-US"/>
        </w:rPr>
      </w:pPr>
      <w:proofErr w:type="spellStart"/>
      <w:r w:rsidRPr="00957046">
        <w:rPr>
          <w:rFonts w:ascii="Garamond" w:hAnsi="Garamond"/>
          <w:sz w:val="24"/>
          <w:szCs w:val="24"/>
          <w:lang w:val="en-US"/>
        </w:rPr>
        <w:t>T</w:t>
      </w:r>
      <w:r w:rsidR="00E15EDC" w:rsidRPr="00957046">
        <w:rPr>
          <w:rFonts w:ascii="Garamond" w:hAnsi="Garamond"/>
          <w:sz w:val="24"/>
          <w:szCs w:val="24"/>
          <w:lang w:val="en-US"/>
        </w:rPr>
        <w:t>abel</w:t>
      </w:r>
      <w:proofErr w:type="spellEnd"/>
      <w:r w:rsidR="00E15EDC" w:rsidRPr="00957046">
        <w:rPr>
          <w:rFonts w:ascii="Garamond" w:hAnsi="Garamond"/>
          <w:sz w:val="24"/>
          <w:szCs w:val="24"/>
          <w:lang w:val="en-US"/>
        </w:rPr>
        <w:t xml:space="preserve"> </w:t>
      </w:r>
      <w:r w:rsidRPr="00957046">
        <w:rPr>
          <w:rFonts w:ascii="Garamond" w:hAnsi="Garamond"/>
          <w:sz w:val="24"/>
          <w:szCs w:val="24"/>
          <w:lang w:val="en-US"/>
        </w:rPr>
        <w:t>3</w:t>
      </w:r>
      <w:r w:rsidR="00E15EDC" w:rsidRPr="00957046">
        <w:rPr>
          <w:rFonts w:ascii="Garamond" w:hAnsi="Garamond"/>
          <w:sz w:val="24"/>
          <w:szCs w:val="24"/>
        </w:rPr>
        <w:t xml:space="preserve"> </w:t>
      </w:r>
      <w:proofErr w:type="spellStart"/>
      <w:r w:rsidRPr="00957046">
        <w:rPr>
          <w:rFonts w:ascii="Garamond" w:hAnsi="Garamond"/>
          <w:sz w:val="24"/>
          <w:szCs w:val="24"/>
          <w:lang w:val="en-US"/>
        </w:rPr>
        <w:t>menunjukkan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sebagian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besar</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normal 56.8</w:t>
      </w:r>
      <w:r w:rsidR="00E15EDC" w:rsidRPr="00957046">
        <w:rPr>
          <w:rFonts w:ascii="Garamond" w:hAnsi="Garamond"/>
          <w:sz w:val="24"/>
          <w:szCs w:val="24"/>
          <w:lang w:val="en-US"/>
        </w:rPr>
        <w:t xml:space="preserve"> </w:t>
      </w:r>
      <w:r w:rsidR="00E15EDC" w:rsidRPr="00957046">
        <w:rPr>
          <w:rFonts w:ascii="Garamond" w:hAnsi="Garamond"/>
          <w:sz w:val="24"/>
          <w:szCs w:val="24"/>
        </w:rPr>
        <w:t>%</w:t>
      </w:r>
      <w:r w:rsidRPr="00957046">
        <w:rPr>
          <w:rFonts w:ascii="Garamond" w:hAnsi="Garamond"/>
          <w:sz w:val="24"/>
          <w:szCs w:val="24"/>
          <w:lang w:val="en-US"/>
        </w:rPr>
        <w:t xml:space="preserve"> (25 orang).</w:t>
      </w:r>
    </w:p>
    <w:p w14:paraId="24BE1975" w14:textId="77777777" w:rsidR="00E15EDC" w:rsidRPr="00957046" w:rsidRDefault="002E1707" w:rsidP="00F1408B">
      <w:pPr>
        <w:spacing w:line="360" w:lineRule="auto"/>
        <w:jc w:val="both"/>
        <w:rPr>
          <w:rFonts w:ascii="Garamond" w:hAnsi="Garamond"/>
          <w:b/>
          <w:sz w:val="24"/>
          <w:szCs w:val="24"/>
        </w:rPr>
      </w:pPr>
      <w:r w:rsidRPr="00957046">
        <w:rPr>
          <w:rFonts w:ascii="Garamond" w:hAnsi="Garamond"/>
          <w:b/>
          <w:sz w:val="24"/>
          <w:szCs w:val="24"/>
        </w:rPr>
        <w:t xml:space="preserve">PEMBAHASAN </w:t>
      </w:r>
    </w:p>
    <w:p w14:paraId="2BE35DA5" w14:textId="376382BC" w:rsidR="00E15EDC" w:rsidRPr="00957046" w:rsidRDefault="00E15EDC" w:rsidP="00F1408B">
      <w:pPr>
        <w:spacing w:line="360" w:lineRule="auto"/>
        <w:jc w:val="both"/>
        <w:rPr>
          <w:rFonts w:ascii="Garamond" w:hAnsi="Garamond"/>
          <w:b/>
          <w:sz w:val="24"/>
          <w:szCs w:val="24"/>
        </w:rPr>
      </w:pPr>
      <w:r w:rsidRPr="00957046">
        <w:rPr>
          <w:rFonts w:ascii="Garamond" w:hAnsi="Garamond"/>
          <w:b/>
          <w:sz w:val="24"/>
          <w:szCs w:val="24"/>
        </w:rPr>
        <w:t xml:space="preserve">Konsumsi Makanan </w:t>
      </w:r>
    </w:p>
    <w:p w14:paraId="33932D32" w14:textId="692DF7D6" w:rsidR="00011C14" w:rsidRPr="00957046" w:rsidRDefault="007B1A8C" w:rsidP="00011C14">
      <w:pPr>
        <w:spacing w:line="360" w:lineRule="auto"/>
        <w:ind w:firstLine="540"/>
        <w:jc w:val="both"/>
        <w:rPr>
          <w:rFonts w:ascii="Garamond" w:hAnsi="Garamond"/>
          <w:sz w:val="24"/>
          <w:szCs w:val="24"/>
          <w:lang w:val="en-US"/>
        </w:rPr>
      </w:pP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meliputi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pokok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lauk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hewani</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nabati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sayuran</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buah</w:t>
      </w:r>
      <w:proofErr w:type="spellEnd"/>
      <w:r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Konsumsi</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makanan</w:t>
      </w:r>
      <w:proofErr w:type="spellEnd"/>
      <w:r w:rsidR="00CC36DF"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responden</w:t>
      </w:r>
      <w:proofErr w:type="spellEnd"/>
      <w:r w:rsidR="00904B51"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menunjukkan</w:t>
      </w:r>
      <w:proofErr w:type="spellEnd"/>
      <w:r w:rsidR="00CC36DF"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bahwa</w:t>
      </w:r>
      <w:proofErr w:type="spellEnd"/>
      <w:r w:rsidR="00904B51"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sebagian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besar</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baik</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hal</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ini</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disebabkan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sebagi</w:t>
      </w:r>
      <w:r w:rsidR="00B26D4D" w:rsidRPr="00957046">
        <w:rPr>
          <w:rFonts w:ascii="Garamond" w:hAnsi="Garamond"/>
          <w:sz w:val="24"/>
          <w:szCs w:val="24"/>
          <w:lang w:val="en-US"/>
        </w:rPr>
        <w:t>an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jenis</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kelamin</w:t>
      </w:r>
      <w:proofErr w:type="spellEnd"/>
      <w:r w:rsidR="00CC36DF" w:rsidRPr="00957046">
        <w:rPr>
          <w:rFonts w:ascii="Garamond" w:hAnsi="Garamond"/>
          <w:sz w:val="24"/>
          <w:szCs w:val="24"/>
          <w:lang w:val="en-US"/>
        </w:rPr>
        <w:t xml:space="preserve"> </w:t>
      </w:r>
      <w:proofErr w:type="spellStart"/>
      <w:r w:rsidR="00CC36DF" w:rsidRPr="00957046">
        <w:rPr>
          <w:rFonts w:ascii="Garamond" w:hAnsi="Garamond"/>
          <w:sz w:val="24"/>
          <w:szCs w:val="24"/>
          <w:lang w:val="en-US"/>
        </w:rPr>
        <w:t>perempuan</w:t>
      </w:r>
      <w:bookmarkStart w:id="5" w:name="_Hlk80008200"/>
      <w:proofErr w:type="spellEnd"/>
      <w:r w:rsidR="00CC36DF"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Jenis</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kelamin</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menjadi</w:t>
      </w:r>
      <w:proofErr w:type="spellEnd"/>
      <w:r w:rsidR="00456A8A" w:rsidRPr="00957046">
        <w:rPr>
          <w:rFonts w:ascii="Garamond" w:hAnsi="Garamond"/>
          <w:sz w:val="24"/>
          <w:szCs w:val="24"/>
          <w:lang w:val="en-US"/>
        </w:rPr>
        <w:t xml:space="preserve"> salah </w:t>
      </w:r>
      <w:proofErr w:type="spellStart"/>
      <w:r w:rsidR="00456A8A" w:rsidRPr="00957046">
        <w:rPr>
          <w:rFonts w:ascii="Garamond" w:hAnsi="Garamond"/>
          <w:sz w:val="24"/>
          <w:szCs w:val="24"/>
          <w:lang w:val="en-US"/>
        </w:rPr>
        <w:t>salah</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satu</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faktor</w:t>
      </w:r>
      <w:proofErr w:type="spellEnd"/>
      <w:r w:rsidR="00456A8A" w:rsidRPr="00957046">
        <w:rPr>
          <w:rFonts w:ascii="Garamond" w:hAnsi="Garamond"/>
          <w:sz w:val="24"/>
          <w:szCs w:val="24"/>
          <w:lang w:val="en-US"/>
        </w:rPr>
        <w:t xml:space="preserve"> yang </w:t>
      </w:r>
      <w:proofErr w:type="spellStart"/>
      <w:r w:rsidR="00456A8A" w:rsidRPr="00957046">
        <w:rPr>
          <w:rFonts w:ascii="Garamond" w:hAnsi="Garamond"/>
          <w:sz w:val="24"/>
          <w:szCs w:val="24"/>
          <w:lang w:val="en-US"/>
        </w:rPr>
        <w:t>mempengaruhi</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konsumsi</w:t>
      </w:r>
      <w:proofErr w:type="spellEnd"/>
      <w:r w:rsidR="00456A8A" w:rsidRPr="00957046">
        <w:rPr>
          <w:rFonts w:ascii="Garamond" w:hAnsi="Garamond"/>
          <w:sz w:val="24"/>
          <w:szCs w:val="24"/>
          <w:lang w:val="en-US"/>
        </w:rPr>
        <w:t xml:space="preserve"> </w:t>
      </w:r>
      <w:proofErr w:type="spellStart"/>
      <w:r w:rsidR="00456A8A" w:rsidRPr="00957046">
        <w:rPr>
          <w:rFonts w:ascii="Garamond" w:hAnsi="Garamond"/>
          <w:sz w:val="24"/>
          <w:szCs w:val="24"/>
          <w:lang w:val="en-US"/>
        </w:rPr>
        <w:t>makanan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adalah</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jenis</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kelamin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Peremuan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memiliki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kecenderungan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pola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makan</w:t>
      </w:r>
      <w:proofErr w:type="spellEnd"/>
      <w:r w:rsidR="00904B51" w:rsidRPr="00957046">
        <w:rPr>
          <w:rFonts w:ascii="Garamond" w:hAnsi="Garamond"/>
          <w:sz w:val="24"/>
          <w:szCs w:val="24"/>
          <w:lang w:val="en-US"/>
        </w:rPr>
        <w:t xml:space="preserve"> yang </w:t>
      </w:r>
      <w:proofErr w:type="spellStart"/>
      <w:r w:rsidR="00904B51" w:rsidRPr="00957046">
        <w:rPr>
          <w:rFonts w:ascii="Garamond" w:hAnsi="Garamond"/>
          <w:sz w:val="24"/>
          <w:szCs w:val="24"/>
          <w:lang w:val="en-US"/>
        </w:rPr>
        <w:t>berlebih</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dibandingkan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pria</w:t>
      </w:r>
      <w:proofErr w:type="spellEnd"/>
      <w:r w:rsidR="00904B51" w:rsidRPr="00957046">
        <w:rPr>
          <w:rFonts w:ascii="Garamond" w:hAnsi="Garamond"/>
          <w:sz w:val="24"/>
          <w:szCs w:val="24"/>
          <w:lang w:val="en-US"/>
        </w:rPr>
        <w:t xml:space="preserve">. Perempuan </w:t>
      </w:r>
      <w:proofErr w:type="spellStart"/>
      <w:r w:rsidR="00904B51" w:rsidRPr="00957046">
        <w:rPr>
          <w:rFonts w:ascii="Garamond" w:hAnsi="Garamond"/>
          <w:sz w:val="24"/>
          <w:szCs w:val="24"/>
          <w:lang w:val="en-US"/>
        </w:rPr>
        <w:t>memiliki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tingkat</w:t>
      </w:r>
      <w:proofErr w:type="spellEnd"/>
      <w:r w:rsidR="00904B51" w:rsidRPr="00957046">
        <w:rPr>
          <w:rFonts w:ascii="Garamond" w:hAnsi="Garamond"/>
          <w:sz w:val="24"/>
          <w:szCs w:val="24"/>
          <w:lang w:val="en-US"/>
        </w:rPr>
        <w:t xml:space="preserve"> stressor </w:t>
      </w:r>
      <w:proofErr w:type="spellStart"/>
      <w:r w:rsidR="00BD3A42" w:rsidRPr="00957046">
        <w:rPr>
          <w:rFonts w:ascii="Garamond" w:hAnsi="Garamond"/>
          <w:sz w:val="24"/>
          <w:szCs w:val="24"/>
          <w:lang w:val="en-US"/>
        </w:rPr>
        <w:t>peran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lebih</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banyak</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suka</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makan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makanan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ringan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apalagi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ibu-ibu</w:t>
      </w:r>
      <w:proofErr w:type="spellEnd"/>
      <w:r w:rsidR="00BD3A42" w:rsidRPr="00957046">
        <w:rPr>
          <w:rFonts w:ascii="Garamond" w:hAnsi="Garamond"/>
          <w:sz w:val="24"/>
          <w:szCs w:val="24"/>
          <w:lang w:val="en-US"/>
        </w:rPr>
        <w:t xml:space="preserve"> yang </w:t>
      </w:r>
      <w:proofErr w:type="spellStart"/>
      <w:r w:rsidR="00BD3A42" w:rsidRPr="00957046">
        <w:rPr>
          <w:rFonts w:ascii="Garamond" w:hAnsi="Garamond"/>
          <w:sz w:val="24"/>
          <w:szCs w:val="24"/>
          <w:lang w:val="en-US"/>
        </w:rPr>
        <w:t>hamil</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menyusui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memiliki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anak</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balita</w:t>
      </w:r>
      <w:proofErr w:type="spellEnd"/>
      <w:r w:rsidR="00BD3A42" w:rsidRPr="00957046">
        <w:rPr>
          <w:rFonts w:ascii="Garamond" w:hAnsi="Garamond"/>
          <w:sz w:val="24"/>
          <w:szCs w:val="24"/>
          <w:lang w:val="en-US"/>
        </w:rPr>
        <w:t xml:space="preserve"> yang </w:t>
      </w:r>
      <w:proofErr w:type="spellStart"/>
      <w:r w:rsidR="00BD3A42" w:rsidRPr="00957046">
        <w:rPr>
          <w:rFonts w:ascii="Garamond" w:hAnsi="Garamond"/>
          <w:sz w:val="24"/>
          <w:szCs w:val="24"/>
          <w:lang w:val="en-US"/>
        </w:rPr>
        <w:t>memiliki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kebiasaan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untuk</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menghabiskan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sisa</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makanan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dari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putra</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atau</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putri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mereka</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berbeda</w:t>
      </w:r>
      <w:proofErr w:type="spellEnd"/>
      <w:r w:rsidR="00BD3A42" w:rsidRPr="00957046">
        <w:rPr>
          <w:rFonts w:ascii="Garamond" w:hAnsi="Garamond"/>
          <w:sz w:val="24"/>
          <w:szCs w:val="24"/>
          <w:lang w:val="en-US"/>
        </w:rPr>
        <w:t xml:space="preserve"> pada </w:t>
      </w:r>
      <w:proofErr w:type="spellStart"/>
      <w:r w:rsidR="00BD3A42" w:rsidRPr="00957046">
        <w:rPr>
          <w:rFonts w:ascii="Garamond" w:hAnsi="Garamond"/>
          <w:sz w:val="24"/>
          <w:szCs w:val="24"/>
          <w:lang w:val="en-US"/>
        </w:rPr>
        <w:t>jenis</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kelamin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laki-laki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Perilaku</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tersebut</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sesuai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dengan</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penelitian</w:t>
      </w:r>
      <w:proofErr w:type="spellEnd"/>
      <w:r w:rsidR="00BD3A42" w:rsidRPr="00957046">
        <w:rPr>
          <w:rFonts w:ascii="Garamond" w:hAnsi="Garamond"/>
          <w:sz w:val="24"/>
          <w:szCs w:val="24"/>
          <w:lang w:val="en-US"/>
        </w:rPr>
        <w:t xml:space="preserve"> </w:t>
      </w:r>
      <w:r w:rsidR="009D5966" w:rsidRPr="00957046">
        <w:rPr>
          <w:rFonts w:ascii="Garamond" w:hAnsi="Garamond"/>
          <w:sz w:val="24"/>
          <w:szCs w:val="24"/>
          <w:lang w:val="en-US"/>
        </w:rPr>
        <w:fldChar w:fldCharType="begin" w:fldLock="1"/>
      </w:r>
      <w:r w:rsidR="00B26D4D" w:rsidRPr="00957046">
        <w:rPr>
          <w:rFonts w:ascii="Garamond" w:hAnsi="Garamond"/>
          <w:sz w:val="24"/>
          <w:szCs w:val="24"/>
          <w:lang w:val="en-US"/>
        </w:rPr>
        <w:instrText>ADDIN CSL_CITATION {"citationItems":[{"id":"ITEM-1","itemData":{"ISSN":"2721-6799","author":[{"dropping-particle":"","family":"Fitry","given":"Eka","non-dropping-particle":"","parse-names":false,"suffix":""},{"dropping-particle":"","family":"Yuliantimi","given":"Emy","non-dropping-particle":"","parse-names":false,"suffix":""},{"dropping-particle":"","family":"Haya","given":"Miratul","non-dropping-particle":"","parse-names":false,"suffix":""}],"container-title":"Jurnal Vokasi Keperawatan (JVK)","id":"ITEM-1","issue":"1","issued":{"date-parts":[["2021"]]},"page":"219-228","title":"HUBUNGAN STATUS GIZI DENGAN PRODUKTIVITAS KERA PADA PEKERJA PEMETK TEH DI PT. SARANA MANDIRI MUKTI KABUPATEN KEPAHIANG TAHUN 2021","type":"article-journal","volume":"4"},"uris":["http://www.mendeley.com/documents/?uuid=6b8a851c-dd60-426c-96e6-030054d6052a"]}],"mendeley":{"formattedCitation":"(Fitry et al., 2021)","plainTextFormattedCitation":"(Fitry et al., 2021)","previouslyFormattedCitation":"(Fitry et al., 2021)"},"properties":{"noteIndex":0},"schema":"https://github.com/citation-style-language/schema/raw/master/csl-citation.json"}</w:instrText>
      </w:r>
      <w:r w:rsidR="009D5966" w:rsidRPr="00957046">
        <w:rPr>
          <w:rFonts w:ascii="Garamond" w:hAnsi="Garamond"/>
          <w:sz w:val="24"/>
          <w:szCs w:val="24"/>
          <w:lang w:val="en-US"/>
        </w:rPr>
        <w:fldChar w:fldCharType="separate"/>
      </w:r>
      <w:r w:rsidR="009D5966" w:rsidRPr="00957046">
        <w:rPr>
          <w:rFonts w:ascii="Garamond" w:hAnsi="Garamond"/>
          <w:noProof/>
          <w:sz w:val="24"/>
          <w:szCs w:val="24"/>
          <w:lang w:val="en-US"/>
        </w:rPr>
        <w:t>(Fitry et al., 2021)</w:t>
      </w:r>
      <w:r w:rsidR="009D5966" w:rsidRPr="00957046">
        <w:rPr>
          <w:rFonts w:ascii="Garamond" w:hAnsi="Garamond"/>
          <w:sz w:val="24"/>
          <w:szCs w:val="24"/>
          <w:lang w:val="en-US"/>
        </w:rPr>
        <w:fldChar w:fldCharType="end"/>
      </w:r>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santri</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pria</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tidak</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suka</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jajan</w:t>
      </w:r>
      <w:proofErr w:type="spellEnd"/>
      <w:r w:rsidR="00463E5F" w:rsidRPr="00957046">
        <w:rPr>
          <w:rFonts w:ascii="Garamond" w:hAnsi="Garamond"/>
          <w:sz w:val="24"/>
          <w:szCs w:val="24"/>
          <w:lang w:val="en-US"/>
        </w:rPr>
        <w:t xml:space="preserve"> </w:t>
      </w:r>
      <w:r w:rsidR="00463E5F" w:rsidRPr="00957046">
        <w:rPr>
          <w:rFonts w:ascii="Garamond" w:hAnsi="Garamond"/>
          <w:sz w:val="24"/>
          <w:szCs w:val="24"/>
          <w:lang w:val="en-US"/>
        </w:rPr>
        <w:fldChar w:fldCharType="begin" w:fldLock="1"/>
      </w:r>
      <w:r w:rsidR="00463E5F" w:rsidRPr="00957046">
        <w:rPr>
          <w:rFonts w:ascii="Garamond" w:hAnsi="Garamond"/>
          <w:sz w:val="24"/>
          <w:szCs w:val="24"/>
          <w:lang w:val="en-US"/>
        </w:rPr>
        <w:instrText>ADDIN CSL_CITATION {"citationItems":[{"id":"ITEM-1","itemData":{"ISSN":"2721-6799","author":[{"dropping-particle":"","family":"Fitry","given":"Eka","non-dropping-particle":"","parse-names":false,"suffix":""},{"dropping-particle":"","family":"Yuliantimi","given":"Emy","non-dropping-particle":"","parse-names":false,"suffix":""},{"dropping-particle":"","family":"Haya","given":"Miratul","non-dropping-particle":"","parse-names":false,"suffix":""}],"container-title":"Jurnal Vokasi Keperawatan (JVK)","id":"ITEM-1","issue":"1","issued":{"date-parts":[["2021"]]},"page":"219-228","title":"HUBUNGAN STATUS GIZI DENGAN PRODUKTIVITAS KERA PADA PEKERJA PEMETK TEH DI PT. SARANA MANDIRI MUKTI KABUPATEN KEPAHIANG TAHUN 2021","type":"article-journal","volume":"4"},"uris":["http://www.mendeley.com/documents/?uuid=6b8a851c-dd60-426c-96e6-030054d6052a"]}],"mendeley":{"formattedCitation":"(Fitry et al., 2021)","plainTextFormattedCitation":"(Fitry et al., 2021)","previouslyFormattedCitation":"(Fitry et al., 2021)"},"properties":{"noteIndex":0},"schema":"https://github.com/citation-style-language/schema/raw/master/csl-citation.json"}</w:instrText>
      </w:r>
      <w:r w:rsidR="00463E5F" w:rsidRPr="00957046">
        <w:rPr>
          <w:rFonts w:ascii="Garamond" w:hAnsi="Garamond"/>
          <w:sz w:val="24"/>
          <w:szCs w:val="24"/>
          <w:lang w:val="en-US"/>
        </w:rPr>
        <w:fldChar w:fldCharType="separate"/>
      </w:r>
      <w:r w:rsidR="00463E5F" w:rsidRPr="00957046">
        <w:rPr>
          <w:rFonts w:ascii="Garamond" w:hAnsi="Garamond"/>
          <w:noProof/>
          <w:sz w:val="24"/>
          <w:szCs w:val="24"/>
          <w:lang w:val="en-US"/>
        </w:rPr>
        <w:t>(Fitry et al., 2021)</w:t>
      </w:r>
      <w:r w:rsidR="00463E5F" w:rsidRPr="00957046">
        <w:rPr>
          <w:rFonts w:ascii="Garamond" w:hAnsi="Garamond"/>
          <w:sz w:val="24"/>
          <w:szCs w:val="24"/>
          <w:lang w:val="en-US"/>
        </w:rPr>
        <w:fldChar w:fldCharType="end"/>
      </w:r>
      <w:r w:rsidR="00463E5F" w:rsidRPr="00957046">
        <w:rPr>
          <w:rFonts w:ascii="Garamond" w:hAnsi="Garamond"/>
          <w:sz w:val="24"/>
          <w:szCs w:val="24"/>
          <w:lang w:val="en-US"/>
        </w:rPr>
        <w:t>,</w:t>
      </w:r>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Setara</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penelitian</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sebagian</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besar</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t>perempuan</w:t>
      </w:r>
      <w:proofErr w:type="spellEnd"/>
      <w:r w:rsidR="00B26D4D" w:rsidRPr="00957046">
        <w:rPr>
          <w:rFonts w:ascii="Garamond" w:hAnsi="Garamond"/>
          <w:sz w:val="24"/>
          <w:szCs w:val="24"/>
          <w:lang w:val="en-US"/>
        </w:rPr>
        <w:t xml:space="preserve"> 52,9% </w:t>
      </w:r>
      <w:proofErr w:type="spellStart"/>
      <w:r w:rsidR="00B26D4D" w:rsidRPr="00957046">
        <w:rPr>
          <w:rFonts w:ascii="Garamond" w:hAnsi="Garamond"/>
          <w:sz w:val="24"/>
          <w:szCs w:val="24"/>
          <w:lang w:val="en-US"/>
        </w:rPr>
        <w:t>mengkonsumsi</w:t>
      </w:r>
      <w:proofErr w:type="spellEnd"/>
      <w:r w:rsidR="00B26D4D" w:rsidRPr="00957046">
        <w:rPr>
          <w:rFonts w:ascii="Garamond" w:hAnsi="Garamond"/>
          <w:sz w:val="24"/>
          <w:szCs w:val="24"/>
          <w:lang w:val="en-US"/>
        </w:rPr>
        <w:t xml:space="preserve"> </w:t>
      </w:r>
      <w:proofErr w:type="spellStart"/>
      <w:r w:rsidR="00B26D4D" w:rsidRPr="00957046">
        <w:rPr>
          <w:rFonts w:ascii="Garamond" w:hAnsi="Garamond"/>
          <w:sz w:val="24"/>
          <w:szCs w:val="24"/>
          <w:lang w:val="en-US"/>
        </w:rPr>
        <w:lastRenderedPageBreak/>
        <w:t>makanan</w:t>
      </w:r>
      <w:proofErr w:type="spellEnd"/>
      <w:r w:rsidR="00B26D4D" w:rsidRPr="00957046">
        <w:rPr>
          <w:rFonts w:ascii="Garamond" w:hAnsi="Garamond"/>
          <w:sz w:val="24"/>
          <w:szCs w:val="24"/>
          <w:lang w:val="en-US"/>
        </w:rPr>
        <w:t xml:space="preserve"> </w:t>
      </w:r>
      <w:r w:rsidR="00B26D4D" w:rsidRPr="00957046">
        <w:rPr>
          <w:rFonts w:ascii="Garamond" w:hAnsi="Garamond"/>
          <w:sz w:val="24"/>
          <w:szCs w:val="24"/>
          <w:lang w:val="en-US"/>
        </w:rPr>
        <w:fldChar w:fldCharType="begin" w:fldLock="1"/>
      </w:r>
      <w:r w:rsidR="00B26D4D" w:rsidRPr="00957046">
        <w:rPr>
          <w:rFonts w:ascii="Garamond" w:hAnsi="Garamond"/>
          <w:sz w:val="24"/>
          <w:szCs w:val="24"/>
          <w:lang w:val="en-US"/>
        </w:rPr>
        <w:instrText>ADDIN CSL_CITATION {"citationItems":[{"id":"ITEM-1","itemData":{"ISSN":"2548-2246","author":[{"dropping-particle":"","family":"Khusniyati","given":"Etik","non-dropping-particle":"","parse-names":false,"suffix":""},{"dropping-particle":"","family":"Sari","given":"Ayu Komala","non-dropping-particle":"","parse-names":false,"suffix":""},{"dropping-particle":"","family":"Ro'ifah","given":"Ifa","non-dropping-particle":"","parse-names":false,"suffix":""}],"container-title":"Jurnal Kebidanan Midwiferia","id":"ITEM-1","issue":"2","issued":{"date-parts":[["2016"]]},"page":"23-29","title":"Hubungan Asupan Makanan Dengan Status Gizi Pada Santri Pondok Pesantren Roudlatul Hidayah Desa Pakis Kecamatan Trowulan Kabupaten Mojokerto","type":"article-journal","volume":"2"},"uris":["http://www.mendeley.com/documents/?uuid=ed1a19aa-085e-4980-b6bd-9ccceb83ec64"]}],"mendeley":{"formattedCitation":"(Khusniyati et al., 2016)","plainTextFormattedCitation":"(Khusniyati et al., 2016)"},"properties":{"noteIndex":0},"schema":"https://github.com/citation-style-language/schema/raw/master/csl-citation.json"}</w:instrText>
      </w:r>
      <w:r w:rsidR="00B26D4D" w:rsidRPr="00957046">
        <w:rPr>
          <w:rFonts w:ascii="Garamond" w:hAnsi="Garamond"/>
          <w:sz w:val="24"/>
          <w:szCs w:val="24"/>
          <w:lang w:val="en-US"/>
        </w:rPr>
        <w:fldChar w:fldCharType="separate"/>
      </w:r>
      <w:r w:rsidR="00B26D4D" w:rsidRPr="00957046">
        <w:rPr>
          <w:rFonts w:ascii="Garamond" w:hAnsi="Garamond"/>
          <w:noProof/>
          <w:sz w:val="24"/>
          <w:szCs w:val="24"/>
          <w:lang w:val="en-US"/>
        </w:rPr>
        <w:t>(Khusniyati et al., 2016)</w:t>
      </w:r>
      <w:r w:rsidR="00B26D4D" w:rsidRPr="00957046">
        <w:rPr>
          <w:rFonts w:ascii="Garamond" w:hAnsi="Garamond"/>
          <w:sz w:val="24"/>
          <w:szCs w:val="24"/>
          <w:lang w:val="en-US"/>
        </w:rPr>
        <w:fldChar w:fldCharType="end"/>
      </w:r>
      <w:r w:rsidR="00B26D4D" w:rsidRPr="00957046">
        <w:rPr>
          <w:rFonts w:ascii="Garamond" w:hAnsi="Garamond"/>
          <w:sz w:val="24"/>
          <w:szCs w:val="24"/>
          <w:lang w:val="en-US"/>
        </w:rPr>
        <w:t>.</w:t>
      </w:r>
      <w:r w:rsidR="00BD3A42" w:rsidRPr="00957046">
        <w:rPr>
          <w:rFonts w:ascii="Garamond" w:hAnsi="Garamond"/>
          <w:sz w:val="24"/>
          <w:szCs w:val="24"/>
          <w:lang w:val="en-US"/>
        </w:rPr>
        <w:t xml:space="preserve"> </w:t>
      </w:r>
      <w:proofErr w:type="spellStart"/>
      <w:r w:rsidR="00865F18" w:rsidRPr="00957046">
        <w:rPr>
          <w:rFonts w:ascii="Garamond" w:hAnsi="Garamond"/>
          <w:sz w:val="24"/>
          <w:szCs w:val="24"/>
          <w:lang w:val="en-US"/>
        </w:rPr>
        <w:t>Sebagian</w:t>
      </w:r>
      <w:proofErr w:type="spellEnd"/>
      <w:r w:rsidR="00865F18" w:rsidRPr="00957046">
        <w:rPr>
          <w:rFonts w:ascii="Garamond" w:hAnsi="Garamond"/>
          <w:sz w:val="24"/>
          <w:szCs w:val="24"/>
          <w:lang w:val="en-US"/>
        </w:rPr>
        <w:t xml:space="preserve"> </w:t>
      </w:r>
      <w:proofErr w:type="spellStart"/>
      <w:r w:rsidR="00865F18" w:rsidRPr="00957046">
        <w:rPr>
          <w:rFonts w:ascii="Garamond" w:hAnsi="Garamond"/>
          <w:sz w:val="24"/>
          <w:szCs w:val="24"/>
          <w:lang w:val="en-US"/>
        </w:rPr>
        <w:t>besar</w:t>
      </w:r>
      <w:proofErr w:type="spellEnd"/>
      <w:r w:rsidR="00865F18" w:rsidRPr="00957046">
        <w:rPr>
          <w:rFonts w:ascii="Garamond" w:hAnsi="Garamond"/>
          <w:sz w:val="24"/>
          <w:szCs w:val="24"/>
          <w:lang w:val="en-US"/>
        </w:rPr>
        <w:t xml:space="preserve"> </w:t>
      </w:r>
      <w:proofErr w:type="spellStart"/>
      <w:r w:rsidR="00865F18" w:rsidRPr="00957046">
        <w:rPr>
          <w:rFonts w:ascii="Garamond" w:hAnsi="Garamond"/>
          <w:sz w:val="24"/>
          <w:szCs w:val="24"/>
          <w:lang w:val="en-US"/>
        </w:rPr>
        <w:t>remaja</w:t>
      </w:r>
      <w:proofErr w:type="spellEnd"/>
      <w:r w:rsidR="00865F18" w:rsidRPr="00957046">
        <w:rPr>
          <w:rFonts w:ascii="Garamond" w:hAnsi="Garamond"/>
          <w:sz w:val="24"/>
          <w:szCs w:val="24"/>
          <w:lang w:val="en-US"/>
        </w:rPr>
        <w:t xml:space="preserve"> </w:t>
      </w:r>
      <w:proofErr w:type="spellStart"/>
      <w:r w:rsidR="00865F18" w:rsidRPr="00957046">
        <w:rPr>
          <w:rFonts w:ascii="Garamond" w:hAnsi="Garamond"/>
          <w:sz w:val="24"/>
          <w:szCs w:val="24"/>
          <w:lang w:val="en-US"/>
        </w:rPr>
        <w:t>putri</w:t>
      </w:r>
      <w:proofErr w:type="spellEnd"/>
      <w:r w:rsidR="00865F18" w:rsidRPr="00957046">
        <w:rPr>
          <w:rFonts w:ascii="Garamond" w:hAnsi="Garamond"/>
          <w:sz w:val="24"/>
          <w:szCs w:val="24"/>
          <w:lang w:val="en-US"/>
        </w:rPr>
        <w:t xml:space="preserve"> 74.5% (</w:t>
      </w:r>
      <w:proofErr w:type="spellStart"/>
      <w:r w:rsidR="00865F18" w:rsidRPr="00957046">
        <w:rPr>
          <w:rFonts w:ascii="Garamond" w:hAnsi="Garamond"/>
          <w:sz w:val="24"/>
          <w:szCs w:val="24"/>
          <w:lang w:val="en-US"/>
        </w:rPr>
        <w:t>Ramadhana</w:t>
      </w:r>
      <w:proofErr w:type="spellEnd"/>
      <w:r w:rsidR="00865F18" w:rsidRPr="00957046">
        <w:rPr>
          <w:rFonts w:ascii="Garamond" w:hAnsi="Garamond"/>
          <w:sz w:val="24"/>
          <w:szCs w:val="24"/>
          <w:lang w:val="en-US"/>
        </w:rPr>
        <w:t>, 2018)</w:t>
      </w:r>
      <w:r w:rsidR="00C90B16" w:rsidRPr="00957046">
        <w:rPr>
          <w:rFonts w:ascii="Garamond" w:hAnsi="Garamond"/>
          <w:sz w:val="24"/>
          <w:szCs w:val="24"/>
          <w:lang w:val="en-US"/>
        </w:rPr>
        <w:t xml:space="preserve"> </w:t>
      </w:r>
      <w:proofErr w:type="spellStart"/>
      <w:r w:rsidR="00C90B16" w:rsidRPr="00957046">
        <w:rPr>
          <w:rFonts w:ascii="Garamond" w:hAnsi="Garamond"/>
          <w:sz w:val="24"/>
          <w:szCs w:val="24"/>
          <w:lang w:val="en-US"/>
        </w:rPr>
        <w:t>berpengetahuan</w:t>
      </w:r>
      <w:proofErr w:type="spellEnd"/>
      <w:r w:rsidR="00C90B16" w:rsidRPr="00957046">
        <w:rPr>
          <w:rFonts w:ascii="Garamond" w:hAnsi="Garamond"/>
          <w:sz w:val="24"/>
          <w:szCs w:val="24"/>
          <w:lang w:val="en-US"/>
        </w:rPr>
        <w:t xml:space="preserve"> </w:t>
      </w:r>
      <w:proofErr w:type="spellStart"/>
      <w:r w:rsidR="00C90B16" w:rsidRPr="00957046">
        <w:rPr>
          <w:rFonts w:ascii="Garamond" w:hAnsi="Garamond"/>
          <w:sz w:val="24"/>
          <w:szCs w:val="24"/>
          <w:lang w:val="en-US"/>
        </w:rPr>
        <w:t>gizi</w:t>
      </w:r>
      <w:proofErr w:type="spellEnd"/>
      <w:r w:rsidR="00C90B16" w:rsidRPr="00957046">
        <w:rPr>
          <w:rFonts w:ascii="Garamond" w:hAnsi="Garamond"/>
          <w:sz w:val="24"/>
          <w:szCs w:val="24"/>
          <w:lang w:val="en-US"/>
        </w:rPr>
        <w:t xml:space="preserve"> </w:t>
      </w:r>
      <w:proofErr w:type="spellStart"/>
      <w:r w:rsidR="00C90B16" w:rsidRPr="00957046">
        <w:rPr>
          <w:rFonts w:ascii="Garamond" w:hAnsi="Garamond"/>
          <w:sz w:val="24"/>
          <w:szCs w:val="24"/>
          <w:lang w:val="en-US"/>
        </w:rPr>
        <w:t>baik</w:t>
      </w:r>
      <w:proofErr w:type="spellEnd"/>
      <w:r w:rsidR="00C90B16" w:rsidRPr="00957046">
        <w:rPr>
          <w:rFonts w:ascii="Garamond" w:hAnsi="Garamond"/>
          <w:sz w:val="24"/>
          <w:szCs w:val="24"/>
          <w:lang w:val="en-US"/>
        </w:rPr>
        <w:t xml:space="preserve"> 81.5%</w:t>
      </w:r>
      <w:r w:rsidR="001355E8" w:rsidRPr="00957046">
        <w:rPr>
          <w:rFonts w:ascii="Garamond" w:hAnsi="Garamond"/>
          <w:sz w:val="24"/>
          <w:szCs w:val="24"/>
          <w:lang w:val="en-US"/>
        </w:rPr>
        <w:t xml:space="preserve"> </w:t>
      </w:r>
      <w:r w:rsidR="00C90B16" w:rsidRPr="00957046">
        <w:rPr>
          <w:rFonts w:ascii="Garamond" w:hAnsi="Garamond"/>
          <w:sz w:val="24"/>
          <w:szCs w:val="24"/>
          <w:lang w:val="en-US"/>
        </w:rPr>
        <w:t>(</w:t>
      </w:r>
      <w:r w:rsidR="00C90B16" w:rsidRPr="00957046">
        <w:rPr>
          <w:rFonts w:ascii="Garamond" w:hAnsi="Garamond"/>
          <w:sz w:val="24"/>
          <w:szCs w:val="24"/>
        </w:rPr>
        <w:t xml:space="preserve">Amrullah, Putra, </w:t>
      </w:r>
      <w:r w:rsidR="00C90B16" w:rsidRPr="00957046">
        <w:rPr>
          <w:rFonts w:ascii="Garamond" w:hAnsi="Garamond"/>
          <w:sz w:val="24"/>
          <w:szCs w:val="24"/>
          <w:lang w:val="en-US"/>
        </w:rPr>
        <w:t xml:space="preserve">dan </w:t>
      </w:r>
      <w:r w:rsidR="00C90B16" w:rsidRPr="00957046">
        <w:rPr>
          <w:rFonts w:ascii="Garamond" w:hAnsi="Garamond"/>
          <w:sz w:val="24"/>
          <w:szCs w:val="24"/>
        </w:rPr>
        <w:t>Kahar</w:t>
      </w:r>
      <w:r w:rsidR="00C90B16" w:rsidRPr="00957046">
        <w:rPr>
          <w:rFonts w:ascii="Garamond" w:hAnsi="Garamond"/>
          <w:sz w:val="24"/>
          <w:szCs w:val="24"/>
          <w:lang w:val="en-US"/>
        </w:rPr>
        <w:t xml:space="preserve">, </w:t>
      </w:r>
      <w:r w:rsidR="00C90B16" w:rsidRPr="00957046">
        <w:rPr>
          <w:rFonts w:ascii="Garamond" w:hAnsi="Garamond"/>
          <w:sz w:val="24"/>
          <w:szCs w:val="24"/>
        </w:rPr>
        <w:t xml:space="preserve">2020) </w:t>
      </w:r>
      <w:proofErr w:type="spellStart"/>
      <w:r w:rsidR="00011C14" w:rsidRPr="00957046">
        <w:rPr>
          <w:rFonts w:ascii="Garamond" w:hAnsi="Garamond"/>
          <w:sz w:val="24"/>
          <w:szCs w:val="24"/>
          <w:lang w:val="en-US"/>
        </w:rPr>
        <w:t>sehingga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hal</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tersebut</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menunjang</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asupan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makan</w:t>
      </w:r>
      <w:proofErr w:type="spellEnd"/>
      <w:r w:rsidR="00011C14" w:rsidRPr="00957046">
        <w:rPr>
          <w:rFonts w:ascii="Garamond" w:hAnsi="Garamond"/>
          <w:sz w:val="24"/>
          <w:szCs w:val="24"/>
          <w:lang w:val="en-US"/>
        </w:rPr>
        <w:t xml:space="preserve"> yang </w:t>
      </w:r>
      <w:proofErr w:type="spellStart"/>
      <w:r w:rsidR="00011C14" w:rsidRPr="00957046">
        <w:rPr>
          <w:rFonts w:ascii="Garamond" w:hAnsi="Garamond"/>
          <w:sz w:val="24"/>
          <w:szCs w:val="24"/>
          <w:lang w:val="en-US"/>
        </w:rPr>
        <w:t>baik</w:t>
      </w:r>
      <w:proofErr w:type="spellEnd"/>
      <w:r w:rsidR="00011C14" w:rsidRPr="00957046">
        <w:rPr>
          <w:rFonts w:ascii="Garamond" w:hAnsi="Garamond"/>
          <w:sz w:val="24"/>
          <w:szCs w:val="24"/>
          <w:lang w:val="en-US"/>
        </w:rPr>
        <w:t xml:space="preserve"> pula. </w:t>
      </w:r>
      <w:proofErr w:type="spellStart"/>
      <w:r w:rsidR="00011C14" w:rsidRPr="00957046">
        <w:rPr>
          <w:rFonts w:ascii="Garamond" w:hAnsi="Garamond"/>
          <w:sz w:val="24"/>
          <w:szCs w:val="24"/>
          <w:lang w:val="en-US"/>
        </w:rPr>
        <w:t>Namun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berbeda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bahwa</w:t>
      </w:r>
      <w:proofErr w:type="spellEnd"/>
      <w:r w:rsidR="00011C14" w:rsidRPr="00957046">
        <w:rPr>
          <w:rFonts w:ascii="Garamond" w:hAnsi="Garamond"/>
          <w:sz w:val="24"/>
          <w:szCs w:val="24"/>
          <w:lang w:val="en-US"/>
        </w:rPr>
        <w:t xml:space="preserve"> pada </w:t>
      </w:r>
      <w:proofErr w:type="spellStart"/>
      <w:r w:rsidR="00011C14" w:rsidRPr="00957046">
        <w:rPr>
          <w:rFonts w:ascii="Garamond" w:hAnsi="Garamond"/>
          <w:sz w:val="24"/>
          <w:szCs w:val="24"/>
          <w:lang w:val="en-US"/>
        </w:rPr>
        <w:t>mahasiswa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masih</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cukup</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tinggi</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konsumsi</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makanan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beresiko</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Hidayat</w:t>
      </w:r>
      <w:proofErr w:type="spellEnd"/>
      <w:r w:rsidR="00011C14" w:rsidRPr="00957046">
        <w:rPr>
          <w:rFonts w:ascii="Garamond" w:hAnsi="Garamond"/>
          <w:sz w:val="24"/>
          <w:szCs w:val="24"/>
          <w:lang w:val="en-US"/>
        </w:rPr>
        <w:t xml:space="preserve">, 2016). </w:t>
      </w:r>
    </w:p>
    <w:bookmarkEnd w:id="5"/>
    <w:p w14:paraId="2B646A6C" w14:textId="77777777" w:rsidR="00C655B1" w:rsidRPr="00957046" w:rsidRDefault="00C655B1" w:rsidP="00C655B1">
      <w:pPr>
        <w:spacing w:line="360" w:lineRule="auto"/>
        <w:ind w:firstLine="540"/>
        <w:jc w:val="both"/>
        <w:rPr>
          <w:rFonts w:ascii="Garamond" w:hAnsi="Garamond"/>
          <w:sz w:val="24"/>
          <w:szCs w:val="24"/>
          <w:lang w:val="en-US"/>
        </w:rPr>
      </w:pPr>
      <w:proofErr w:type="spellStart"/>
      <w:r w:rsidRPr="00957046">
        <w:rPr>
          <w:rFonts w:ascii="Garamond" w:hAnsi="Garamond"/>
          <w:sz w:val="24"/>
          <w:szCs w:val="24"/>
          <w:lang w:val="en-US"/>
        </w:rPr>
        <w:t>P</w:t>
      </w:r>
      <w:r w:rsidR="00BD3A42" w:rsidRPr="00957046">
        <w:rPr>
          <w:rFonts w:ascii="Garamond" w:hAnsi="Garamond"/>
          <w:sz w:val="24"/>
          <w:szCs w:val="24"/>
          <w:lang w:val="en-US"/>
        </w:rPr>
        <w:t>enelitian</w:t>
      </w:r>
      <w:proofErr w:type="spellEnd"/>
      <w:r w:rsidR="00BD3A42"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sejalan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bahwa</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konsumsi</w:t>
      </w:r>
      <w:proofErr w:type="spellEnd"/>
      <w:r w:rsidR="00BD3A42" w:rsidRPr="00957046">
        <w:rPr>
          <w:rFonts w:ascii="Garamond" w:hAnsi="Garamond"/>
          <w:sz w:val="24"/>
          <w:szCs w:val="24"/>
          <w:lang w:val="en-US"/>
        </w:rPr>
        <w:t xml:space="preserve"> </w:t>
      </w:r>
      <w:proofErr w:type="spellStart"/>
      <w:r w:rsidR="00BD3A42" w:rsidRPr="00957046">
        <w:rPr>
          <w:rFonts w:ascii="Garamond" w:hAnsi="Garamond"/>
          <w:sz w:val="24"/>
          <w:szCs w:val="24"/>
          <w:lang w:val="en-US"/>
        </w:rPr>
        <w:t>makanan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sedang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rata-rata 49,93, </w:t>
      </w:r>
      <w:proofErr w:type="spellStart"/>
      <w:r w:rsidRPr="00957046">
        <w:rPr>
          <w:rFonts w:ascii="Garamond" w:hAnsi="Garamond"/>
          <w:sz w:val="24"/>
          <w:szCs w:val="24"/>
          <w:lang w:val="en-US"/>
        </w:rPr>
        <w:t>kategori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cukup</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sejumlah</w:t>
      </w:r>
      <w:proofErr w:type="spellEnd"/>
      <w:r w:rsidRPr="00957046">
        <w:rPr>
          <w:rFonts w:ascii="Garamond" w:hAnsi="Garamond"/>
          <w:sz w:val="24"/>
          <w:szCs w:val="24"/>
          <w:lang w:val="en-US"/>
        </w:rPr>
        <w:t xml:space="preserve"> 56,7% pada </w:t>
      </w:r>
      <w:proofErr w:type="spellStart"/>
      <w:r w:rsidRPr="00957046">
        <w:rPr>
          <w:rFonts w:ascii="Garamond" w:hAnsi="Garamond"/>
          <w:sz w:val="24"/>
          <w:szCs w:val="24"/>
          <w:lang w:val="en-US"/>
        </w:rPr>
        <w:t>mahasiswa</w:t>
      </w:r>
      <w:proofErr w:type="spellEnd"/>
      <w:r w:rsidRPr="00957046">
        <w:rPr>
          <w:rFonts w:ascii="Garamond" w:hAnsi="Garamond"/>
          <w:sz w:val="24"/>
          <w:szCs w:val="24"/>
          <w:lang w:val="en-US"/>
        </w:rPr>
        <w:t xml:space="preserve"> (</w:t>
      </w:r>
      <w:r w:rsidRPr="00957046">
        <w:rPr>
          <w:rFonts w:ascii="Garamond" w:hAnsi="Garamond"/>
          <w:sz w:val="24"/>
          <w:szCs w:val="24"/>
        </w:rPr>
        <w:t>Mustathi’atun Niswah</w:t>
      </w:r>
      <w:r w:rsidRPr="00957046">
        <w:rPr>
          <w:rFonts w:ascii="Garamond" w:hAnsi="Garamond"/>
          <w:sz w:val="24"/>
          <w:szCs w:val="24"/>
          <w:lang w:val="en-US"/>
        </w:rPr>
        <w:t xml:space="preserve">, 2016, </w:t>
      </w:r>
      <w:proofErr w:type="spellStart"/>
      <w:r w:rsidR="007D0E9C" w:rsidRPr="00957046">
        <w:rPr>
          <w:rFonts w:ascii="Garamond" w:hAnsi="Garamond"/>
          <w:sz w:val="24"/>
          <w:szCs w:val="24"/>
          <w:lang w:val="en-US"/>
        </w:rPr>
        <w:t>Dwira</w:t>
      </w:r>
      <w:proofErr w:type="spellEnd"/>
      <w:r w:rsidR="007D0E9C" w:rsidRPr="00957046">
        <w:rPr>
          <w:rFonts w:ascii="Garamond" w:hAnsi="Garamond"/>
          <w:sz w:val="24"/>
          <w:szCs w:val="24"/>
          <w:lang w:val="en-US"/>
        </w:rPr>
        <w:t xml:space="preserve">, </w:t>
      </w:r>
      <w:r w:rsidR="00782E2A" w:rsidRPr="00957046">
        <w:rPr>
          <w:rFonts w:ascii="Garamond" w:hAnsi="Garamond"/>
          <w:sz w:val="24"/>
          <w:szCs w:val="24"/>
          <w:lang w:val="en-US"/>
        </w:rPr>
        <w:t>2017</w:t>
      </w:r>
      <w:r w:rsidRPr="00957046">
        <w:rPr>
          <w:rFonts w:ascii="Garamond" w:hAnsi="Garamond"/>
          <w:sz w:val="24"/>
          <w:szCs w:val="24"/>
          <w:lang w:val="en-US"/>
        </w:rPr>
        <w:t xml:space="preserve">), </w:t>
      </w:r>
    </w:p>
    <w:p w14:paraId="6AB52053" w14:textId="141F3BD8" w:rsidR="00A6771B" w:rsidRPr="00957046" w:rsidRDefault="00C655B1" w:rsidP="00A6771B">
      <w:pPr>
        <w:spacing w:line="360" w:lineRule="auto"/>
        <w:ind w:firstLine="540"/>
        <w:jc w:val="both"/>
        <w:rPr>
          <w:rFonts w:ascii="Garamond" w:hAnsi="Garamond"/>
          <w:sz w:val="24"/>
          <w:szCs w:val="24"/>
          <w:lang w:val="en-US"/>
        </w:rPr>
      </w:pPr>
      <w:r w:rsidRPr="00957046">
        <w:rPr>
          <w:rFonts w:ascii="Garamond" w:hAnsi="Garamond"/>
          <w:sz w:val="24"/>
          <w:szCs w:val="24"/>
          <w:lang w:val="en-US"/>
        </w:rPr>
        <w:t xml:space="preserve">Hasil </w:t>
      </w: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berbeda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penelitian</w:t>
      </w:r>
      <w:proofErr w:type="spellEnd"/>
      <w:r w:rsidR="00326EED"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tentang</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pola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makan</w:t>
      </w:r>
      <w:proofErr w:type="spellEnd"/>
      <w:r w:rsidR="003014E2" w:rsidRPr="00957046">
        <w:rPr>
          <w:rFonts w:ascii="Garamond" w:hAnsi="Garamond"/>
          <w:sz w:val="24"/>
          <w:szCs w:val="24"/>
          <w:lang w:val="en-US"/>
        </w:rPr>
        <w:t xml:space="preserve"> yang salah pada </w:t>
      </w:r>
      <w:proofErr w:type="spellStart"/>
      <w:r w:rsidR="003014E2" w:rsidRPr="00957046">
        <w:rPr>
          <w:rFonts w:ascii="Garamond" w:hAnsi="Garamond"/>
          <w:sz w:val="24"/>
          <w:szCs w:val="24"/>
          <w:lang w:val="en-US"/>
        </w:rPr>
        <w:t>mahasiswa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kedokteran</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sehingga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dengan</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pola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makan</w:t>
      </w:r>
      <w:proofErr w:type="spellEnd"/>
      <w:r w:rsidR="003014E2" w:rsidRPr="00957046">
        <w:rPr>
          <w:rFonts w:ascii="Garamond" w:hAnsi="Garamond"/>
          <w:sz w:val="24"/>
          <w:szCs w:val="24"/>
          <w:lang w:val="en-US"/>
        </w:rPr>
        <w:t xml:space="preserve"> yang salah </w:t>
      </w:r>
      <w:proofErr w:type="spellStart"/>
      <w:r w:rsidR="003014E2" w:rsidRPr="00957046">
        <w:rPr>
          <w:rFonts w:ascii="Garamond" w:hAnsi="Garamond"/>
          <w:sz w:val="24"/>
          <w:szCs w:val="24"/>
          <w:lang w:val="en-US"/>
        </w:rPr>
        <w:t>tersebut</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berkolerasi</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dengan</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asupan</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nutrisinya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yaitu</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terdapat</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pola</w:t>
      </w:r>
      <w:proofErr w:type="spellEnd"/>
      <w:r w:rsidR="003014E2" w:rsidRPr="00957046">
        <w:rPr>
          <w:rFonts w:ascii="Garamond" w:hAnsi="Garamond"/>
          <w:sz w:val="24"/>
          <w:szCs w:val="24"/>
          <w:lang w:val="en-US"/>
        </w:rPr>
        <w:t xml:space="preserve"> </w:t>
      </w:r>
      <w:proofErr w:type="spellStart"/>
      <w:r w:rsidR="003014E2" w:rsidRPr="00957046">
        <w:rPr>
          <w:rFonts w:ascii="Garamond" w:hAnsi="Garamond"/>
          <w:sz w:val="24"/>
          <w:szCs w:val="24"/>
          <w:lang w:val="en-US"/>
        </w:rPr>
        <w:t>makan</w:t>
      </w:r>
      <w:proofErr w:type="spellEnd"/>
      <w:r w:rsidR="003014E2" w:rsidRPr="00957046">
        <w:rPr>
          <w:rFonts w:ascii="Garamond" w:hAnsi="Garamond"/>
          <w:sz w:val="24"/>
          <w:szCs w:val="24"/>
          <w:lang w:val="en-US"/>
        </w:rPr>
        <w:t xml:space="preserve"> yang salah </w:t>
      </w:r>
      <w:proofErr w:type="spellStart"/>
      <w:r w:rsidR="003014E2" w:rsidRPr="00957046">
        <w:rPr>
          <w:rFonts w:ascii="Garamond" w:hAnsi="Garamond"/>
          <w:sz w:val="24"/>
          <w:szCs w:val="24"/>
          <w:lang w:val="en-US"/>
        </w:rPr>
        <w:t>sejumlah</w:t>
      </w:r>
      <w:proofErr w:type="spellEnd"/>
      <w:r w:rsidR="003014E2" w:rsidRPr="00957046">
        <w:rPr>
          <w:rFonts w:ascii="Garamond" w:hAnsi="Garamond"/>
          <w:sz w:val="24"/>
          <w:szCs w:val="24"/>
          <w:lang w:val="en-US"/>
        </w:rPr>
        <w:t xml:space="preserve"> 5</w:t>
      </w:r>
      <w:r w:rsidRPr="00957046">
        <w:rPr>
          <w:rFonts w:ascii="Garamond" w:hAnsi="Garamond"/>
          <w:sz w:val="24"/>
          <w:szCs w:val="24"/>
          <w:lang w:val="en-US"/>
        </w:rPr>
        <w:t xml:space="preserve">0% </w:t>
      </w:r>
      <w:proofErr w:type="spellStart"/>
      <w:r w:rsidR="003014E2" w:rsidRPr="00957046">
        <w:rPr>
          <w:rFonts w:ascii="Garamond" w:hAnsi="Garamond"/>
          <w:sz w:val="24"/>
          <w:szCs w:val="24"/>
          <w:lang w:val="en-US"/>
        </w:rPr>
        <w:t>responden</w:t>
      </w:r>
      <w:proofErr w:type="spellEnd"/>
      <w:r w:rsidR="003014E2" w:rsidRPr="00957046">
        <w:rPr>
          <w:rFonts w:ascii="Garamond" w:hAnsi="Garamond"/>
          <w:sz w:val="24"/>
          <w:szCs w:val="24"/>
          <w:lang w:val="en-US"/>
        </w:rPr>
        <w:t xml:space="preserve"> </w:t>
      </w:r>
      <w:r w:rsidR="00087C31" w:rsidRPr="00957046">
        <w:rPr>
          <w:rFonts w:ascii="Garamond" w:hAnsi="Garamond"/>
          <w:sz w:val="24"/>
          <w:szCs w:val="24"/>
          <w:lang w:val="en-US"/>
        </w:rPr>
        <w:t>(</w:t>
      </w:r>
      <w:proofErr w:type="spellStart"/>
      <w:r w:rsidR="00087C31" w:rsidRPr="00957046">
        <w:rPr>
          <w:rFonts w:ascii="Garamond" w:hAnsi="Garamond"/>
          <w:sz w:val="24"/>
          <w:szCs w:val="24"/>
          <w:lang w:val="en-US"/>
        </w:rPr>
        <w:t>Husnah</w:t>
      </w:r>
      <w:proofErr w:type="spellEnd"/>
      <w:r w:rsidR="00087C31" w:rsidRPr="00957046">
        <w:rPr>
          <w:rFonts w:ascii="Garamond" w:hAnsi="Garamond"/>
          <w:sz w:val="24"/>
          <w:szCs w:val="24"/>
          <w:lang w:val="en-US"/>
        </w:rPr>
        <w:t>, 2012)</w:t>
      </w:r>
      <w:r w:rsidR="00A6771B" w:rsidRPr="00957046">
        <w:rPr>
          <w:rFonts w:ascii="Garamond" w:hAnsi="Garamond"/>
          <w:sz w:val="24"/>
          <w:szCs w:val="24"/>
          <w:lang w:val="en-US"/>
        </w:rPr>
        <w:t xml:space="preserve">, juga pada </w:t>
      </w:r>
      <w:proofErr w:type="spellStart"/>
      <w:r w:rsidR="00A6771B" w:rsidRPr="00957046">
        <w:rPr>
          <w:rFonts w:ascii="Garamond" w:hAnsi="Garamond"/>
          <w:sz w:val="24"/>
          <w:szCs w:val="24"/>
          <w:lang w:val="en-US"/>
        </w:rPr>
        <w:t>anak</w:t>
      </w:r>
      <w:proofErr w:type="spellEnd"/>
      <w:r w:rsidR="00A6771B" w:rsidRPr="00957046">
        <w:rPr>
          <w:rFonts w:ascii="Garamond" w:hAnsi="Garamond"/>
          <w:sz w:val="24"/>
          <w:szCs w:val="24"/>
          <w:lang w:val="en-US"/>
        </w:rPr>
        <w:t xml:space="preserve"> 3-5 </w:t>
      </w:r>
      <w:proofErr w:type="spellStart"/>
      <w:r w:rsidR="00A6771B" w:rsidRPr="00957046">
        <w:rPr>
          <w:rFonts w:ascii="Garamond" w:hAnsi="Garamond"/>
          <w:sz w:val="24"/>
          <w:szCs w:val="24"/>
          <w:lang w:val="en-US"/>
        </w:rPr>
        <w:t>tahun</w:t>
      </w:r>
      <w:proofErr w:type="spellEnd"/>
      <w:r w:rsidR="00A6771B" w:rsidRPr="00957046">
        <w:rPr>
          <w:rFonts w:ascii="Garamond" w:hAnsi="Garamond"/>
          <w:sz w:val="24"/>
          <w:szCs w:val="24"/>
          <w:lang w:val="en-US"/>
        </w:rPr>
        <w:t xml:space="preserve"> </w:t>
      </w:r>
      <w:proofErr w:type="spellStart"/>
      <w:r w:rsidR="00A6771B" w:rsidRPr="00957046">
        <w:rPr>
          <w:rFonts w:ascii="Garamond" w:hAnsi="Garamond"/>
          <w:sz w:val="24"/>
          <w:szCs w:val="24"/>
          <w:lang w:val="en-US"/>
        </w:rPr>
        <w:t>pola</w:t>
      </w:r>
      <w:proofErr w:type="spellEnd"/>
      <w:r w:rsidR="00A6771B" w:rsidRPr="00957046">
        <w:rPr>
          <w:rFonts w:ascii="Garamond" w:hAnsi="Garamond"/>
          <w:sz w:val="24"/>
          <w:szCs w:val="24"/>
          <w:lang w:val="en-US"/>
        </w:rPr>
        <w:t xml:space="preserve"> </w:t>
      </w:r>
      <w:proofErr w:type="spellStart"/>
      <w:r w:rsidR="00A6771B" w:rsidRPr="00957046">
        <w:rPr>
          <w:rFonts w:ascii="Garamond" w:hAnsi="Garamond"/>
          <w:sz w:val="24"/>
          <w:szCs w:val="24"/>
          <w:lang w:val="en-US"/>
        </w:rPr>
        <w:t>makannya</w:t>
      </w:r>
      <w:proofErr w:type="spellEnd"/>
      <w:r w:rsidR="00A6771B" w:rsidRPr="00957046">
        <w:rPr>
          <w:rFonts w:ascii="Garamond" w:hAnsi="Garamond"/>
          <w:sz w:val="24"/>
          <w:szCs w:val="24"/>
          <w:lang w:val="en-US"/>
        </w:rPr>
        <w:t xml:space="preserve"> </w:t>
      </w:r>
      <w:proofErr w:type="spellStart"/>
      <w:r w:rsidR="00A6771B" w:rsidRPr="00957046">
        <w:rPr>
          <w:rFonts w:ascii="Garamond" w:hAnsi="Garamond"/>
          <w:sz w:val="24"/>
          <w:szCs w:val="24"/>
          <w:lang w:val="en-US"/>
        </w:rPr>
        <w:t>kurang</w:t>
      </w:r>
      <w:proofErr w:type="spellEnd"/>
      <w:r w:rsidR="00A6771B" w:rsidRPr="00957046">
        <w:rPr>
          <w:rFonts w:ascii="Garamond" w:hAnsi="Garamond"/>
          <w:sz w:val="24"/>
          <w:szCs w:val="24"/>
          <w:lang w:val="en-US"/>
        </w:rPr>
        <w:t xml:space="preserve"> </w:t>
      </w:r>
      <w:proofErr w:type="spellStart"/>
      <w:r w:rsidR="00A6771B" w:rsidRPr="00957046">
        <w:rPr>
          <w:rFonts w:ascii="Garamond" w:hAnsi="Garamond"/>
          <w:sz w:val="24"/>
          <w:szCs w:val="24"/>
          <w:lang w:val="en-US"/>
        </w:rPr>
        <w:t>baik</w:t>
      </w:r>
      <w:proofErr w:type="spellEnd"/>
      <w:r w:rsidR="00A6771B" w:rsidRPr="00957046">
        <w:rPr>
          <w:rFonts w:ascii="Garamond" w:hAnsi="Garamond"/>
          <w:sz w:val="24"/>
          <w:szCs w:val="24"/>
          <w:lang w:val="en-US"/>
        </w:rPr>
        <w:t xml:space="preserve"> (Arifin, 2015). </w:t>
      </w:r>
    </w:p>
    <w:p w14:paraId="4C8C4900" w14:textId="6CF307A4" w:rsidR="00B003CC" w:rsidRPr="00957046" w:rsidRDefault="00326EED" w:rsidP="00A6771B">
      <w:pPr>
        <w:spacing w:line="360" w:lineRule="auto"/>
        <w:ind w:firstLine="540"/>
        <w:jc w:val="both"/>
        <w:rPr>
          <w:rFonts w:ascii="Garamond" w:eastAsiaTheme="minorHAnsi" w:hAnsi="Garamond"/>
          <w:sz w:val="24"/>
          <w:szCs w:val="24"/>
          <w:lang w:val="en-US"/>
        </w:rPr>
      </w:pPr>
      <w:proofErr w:type="spellStart"/>
      <w:r w:rsidRPr="00957046">
        <w:rPr>
          <w:rFonts w:ascii="Garamond" w:hAnsi="Garamond"/>
          <w:sz w:val="24"/>
          <w:szCs w:val="24"/>
          <w:lang w:val="en-US"/>
        </w:rPr>
        <w:t>Bertentangan</w:t>
      </w:r>
      <w:proofErr w:type="spellEnd"/>
      <w:r w:rsidRPr="00957046">
        <w:rPr>
          <w:rFonts w:ascii="Garamond" w:hAnsi="Garamond"/>
          <w:sz w:val="24"/>
          <w:szCs w:val="24"/>
          <w:lang w:val="en-US"/>
        </w:rPr>
        <w:t xml:space="preserve"> pula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sama</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energi</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karbohidrat</w:t>
      </w:r>
      <w:proofErr w:type="spellEnd"/>
      <w:r w:rsidRPr="00957046">
        <w:rPr>
          <w:rFonts w:ascii="Garamond" w:hAnsi="Garamond"/>
          <w:sz w:val="24"/>
          <w:szCs w:val="24"/>
          <w:lang w:val="en-US"/>
        </w:rPr>
        <w:t xml:space="preserve"> 92.3% </w:t>
      </w:r>
      <w:proofErr w:type="spellStart"/>
      <w:r w:rsidRPr="00957046">
        <w:rPr>
          <w:rFonts w:ascii="Garamond" w:hAnsi="Garamond"/>
          <w:sz w:val="24"/>
          <w:szCs w:val="24"/>
          <w:lang w:val="en-US"/>
        </w:rPr>
        <w:t>kategori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kurang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dibawahnya</w:t>
      </w:r>
      <w:proofErr w:type="spellEnd"/>
      <w:r w:rsidRPr="00957046">
        <w:rPr>
          <w:rFonts w:ascii="Garamond" w:hAnsi="Garamond"/>
          <w:sz w:val="24"/>
          <w:szCs w:val="24"/>
          <w:lang w:val="en-US"/>
        </w:rPr>
        <w:t xml:space="preserve"> lemak </w:t>
      </w:r>
      <w:proofErr w:type="spellStart"/>
      <w:r w:rsidRPr="00957046">
        <w:rPr>
          <w:rFonts w:ascii="Garamond" w:hAnsi="Garamond"/>
          <w:sz w:val="24"/>
          <w:szCs w:val="24"/>
          <w:lang w:val="en-US"/>
        </w:rPr>
        <w:t>kurang</w:t>
      </w:r>
      <w:proofErr w:type="spellEnd"/>
      <w:r w:rsidRPr="00957046">
        <w:rPr>
          <w:rFonts w:ascii="Garamond" w:hAnsi="Garamond"/>
          <w:sz w:val="24"/>
          <w:szCs w:val="24"/>
          <w:lang w:val="en-US"/>
        </w:rPr>
        <w:t xml:space="preserve"> 86,5 %, dan protein 63.4 % </w:t>
      </w:r>
      <w:proofErr w:type="spellStart"/>
      <w:r w:rsidRPr="00957046">
        <w:rPr>
          <w:rFonts w:ascii="Garamond" w:hAnsi="Garamond"/>
          <w:sz w:val="24"/>
          <w:szCs w:val="24"/>
          <w:lang w:val="en-US"/>
        </w:rPr>
        <w:t>kategori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cukup</w:t>
      </w:r>
      <w:proofErr w:type="spellEnd"/>
      <w:r w:rsidRPr="00957046">
        <w:rPr>
          <w:rFonts w:ascii="Garamond" w:hAnsi="Garamond"/>
          <w:sz w:val="24"/>
          <w:szCs w:val="24"/>
          <w:lang w:val="en-US"/>
        </w:rPr>
        <w:t xml:space="preserve"> </w:t>
      </w:r>
      <w:r w:rsidRPr="00957046">
        <w:rPr>
          <w:rFonts w:ascii="Garamond" w:eastAsiaTheme="minorHAnsi" w:hAnsi="Garamond"/>
          <w:sz w:val="24"/>
          <w:szCs w:val="24"/>
        </w:rPr>
        <w:t>(Cornia dan Adriani, 2018).</w:t>
      </w:r>
      <w:r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Asupan</w:t>
      </w:r>
      <w:proofErr w:type="spellEnd"/>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makanan</w:t>
      </w:r>
      <w:proofErr w:type="spellEnd"/>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b</w:t>
      </w:r>
      <w:r w:rsidRPr="00957046">
        <w:rPr>
          <w:rFonts w:ascii="Garamond" w:eastAsiaTheme="minorHAnsi" w:hAnsi="Garamond"/>
          <w:sz w:val="24"/>
          <w:szCs w:val="24"/>
          <w:lang w:val="en-US"/>
        </w:rPr>
        <w:t>erlebih</w:t>
      </w:r>
      <w:proofErr w:type="spellEnd"/>
      <w:r w:rsidRPr="00957046">
        <w:rPr>
          <w:rFonts w:ascii="Garamond" w:eastAsiaTheme="minorHAnsi" w:hAnsi="Garamond"/>
          <w:sz w:val="24"/>
          <w:szCs w:val="24"/>
          <w:lang w:val="en-US"/>
        </w:rPr>
        <w:t xml:space="preserve"> pada protein, </w:t>
      </w:r>
      <w:proofErr w:type="spellStart"/>
      <w:r w:rsidRPr="00957046">
        <w:rPr>
          <w:rFonts w:ascii="Garamond" w:eastAsiaTheme="minorHAnsi" w:hAnsi="Garamond"/>
          <w:sz w:val="24"/>
          <w:szCs w:val="24"/>
          <w:lang w:val="en-US"/>
        </w:rPr>
        <w:t>karbohidrat</w:t>
      </w:r>
      <w:proofErr w:type="spellEnd"/>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energi</w:t>
      </w:r>
      <w:proofErr w:type="spellEnd"/>
      <w:r w:rsidR="00A6771B" w:rsidRPr="00957046">
        <w:rPr>
          <w:rFonts w:ascii="Garamond" w:eastAsiaTheme="minorHAnsi" w:hAnsi="Garamond"/>
          <w:sz w:val="24"/>
          <w:szCs w:val="24"/>
          <w:lang w:val="en-US"/>
        </w:rPr>
        <w:t xml:space="preserve"> </w:t>
      </w:r>
      <w:r w:rsidRPr="00957046">
        <w:rPr>
          <w:rFonts w:ascii="Garamond" w:eastAsiaTheme="minorHAnsi" w:hAnsi="Garamond"/>
          <w:sz w:val="24"/>
          <w:szCs w:val="24"/>
          <w:lang w:val="en-US"/>
        </w:rPr>
        <w:t xml:space="preserve">dan lemak </w:t>
      </w:r>
      <w:proofErr w:type="spellStart"/>
      <w:r w:rsidRPr="00957046">
        <w:rPr>
          <w:rFonts w:ascii="Garamond" w:eastAsiaTheme="minorHAnsi" w:hAnsi="Garamond"/>
          <w:sz w:val="24"/>
          <w:szCs w:val="24"/>
          <w:lang w:val="en-US"/>
        </w:rPr>
        <w:t>berupa</w:t>
      </w:r>
      <w:proofErr w:type="spellEnd"/>
      <w:r w:rsidRPr="00957046">
        <w:rPr>
          <w:rFonts w:ascii="Garamond" w:eastAsiaTheme="minorHAnsi" w:hAnsi="Garamond"/>
          <w:sz w:val="24"/>
          <w:szCs w:val="24"/>
          <w:lang w:val="en-US"/>
        </w:rPr>
        <w:t xml:space="preserve"> </w:t>
      </w:r>
      <w:r w:rsidRPr="00957046">
        <w:rPr>
          <w:rFonts w:ascii="Garamond" w:eastAsiaTheme="minorHAnsi" w:hAnsi="Garamond"/>
          <w:sz w:val="24"/>
          <w:szCs w:val="24"/>
        </w:rPr>
        <w:t xml:space="preserve">64.4 </w:t>
      </w:r>
      <w:r w:rsidRPr="00957046">
        <w:rPr>
          <w:rFonts w:ascii="Garamond" w:eastAsiaTheme="minorHAnsi" w:hAnsi="Garamond"/>
          <w:sz w:val="24"/>
          <w:szCs w:val="24"/>
        </w:rPr>
        <w:t>%</w:t>
      </w:r>
      <w:r w:rsidRPr="00957046">
        <w:rPr>
          <w:rFonts w:ascii="Garamond" w:eastAsiaTheme="minorHAnsi" w:hAnsi="Garamond"/>
          <w:sz w:val="24"/>
          <w:szCs w:val="24"/>
          <w:lang w:val="en-US"/>
        </w:rPr>
        <w:t xml:space="preserve">, </w:t>
      </w:r>
      <w:r w:rsidRPr="00957046">
        <w:rPr>
          <w:rFonts w:ascii="Garamond" w:eastAsiaTheme="minorHAnsi" w:hAnsi="Garamond"/>
          <w:sz w:val="24"/>
          <w:szCs w:val="24"/>
        </w:rPr>
        <w:t xml:space="preserve">62 %, </w:t>
      </w:r>
      <w:r w:rsidR="00A6771B" w:rsidRPr="00957046">
        <w:rPr>
          <w:rFonts w:ascii="Garamond" w:eastAsiaTheme="minorHAnsi" w:hAnsi="Garamond"/>
          <w:sz w:val="24"/>
          <w:szCs w:val="24"/>
        </w:rPr>
        <w:t>54.4%</w:t>
      </w:r>
      <w:r w:rsidR="00A6771B" w:rsidRPr="00957046">
        <w:rPr>
          <w:rFonts w:ascii="Garamond" w:eastAsiaTheme="minorHAnsi" w:hAnsi="Garamond"/>
          <w:sz w:val="24"/>
          <w:szCs w:val="24"/>
          <w:lang w:val="en-US"/>
        </w:rPr>
        <w:t xml:space="preserve"> (</w:t>
      </w:r>
      <w:r w:rsidRPr="00957046">
        <w:rPr>
          <w:rFonts w:ascii="Garamond" w:eastAsiaTheme="minorHAnsi" w:hAnsi="Garamond"/>
          <w:sz w:val="24"/>
          <w:szCs w:val="24"/>
        </w:rPr>
        <w:t>Putri, Sugini, Cintari</w:t>
      </w:r>
      <w:r w:rsidR="00A6771B" w:rsidRPr="00957046">
        <w:rPr>
          <w:rFonts w:ascii="Garamond" w:eastAsiaTheme="minorHAnsi" w:hAnsi="Garamond"/>
          <w:sz w:val="24"/>
          <w:szCs w:val="24"/>
          <w:lang w:val="en-US"/>
        </w:rPr>
        <w:t xml:space="preserve">, </w:t>
      </w:r>
      <w:r w:rsidRPr="00957046">
        <w:rPr>
          <w:rFonts w:ascii="Garamond" w:eastAsiaTheme="minorHAnsi" w:hAnsi="Garamond"/>
          <w:sz w:val="24"/>
          <w:szCs w:val="24"/>
        </w:rPr>
        <w:t>2018)</w:t>
      </w:r>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konsumsi</w:t>
      </w:r>
      <w:proofErr w:type="spellEnd"/>
      <w:r w:rsidR="00A6771B" w:rsidRPr="00957046">
        <w:rPr>
          <w:rFonts w:ascii="Garamond" w:eastAsiaTheme="minorHAnsi" w:hAnsi="Garamond"/>
          <w:sz w:val="24"/>
          <w:szCs w:val="24"/>
          <w:lang w:val="en-US"/>
        </w:rPr>
        <w:t xml:space="preserve"> lemak </w:t>
      </w:r>
      <w:proofErr w:type="spellStart"/>
      <w:r w:rsidR="00A6771B" w:rsidRPr="00957046">
        <w:rPr>
          <w:rFonts w:ascii="Garamond" w:eastAsiaTheme="minorHAnsi" w:hAnsi="Garamond"/>
          <w:sz w:val="24"/>
          <w:szCs w:val="24"/>
          <w:lang w:val="en-US"/>
        </w:rPr>
        <w:t>kurang</w:t>
      </w:r>
      <w:proofErr w:type="spellEnd"/>
      <w:r w:rsidR="00A6771B" w:rsidRPr="00957046">
        <w:rPr>
          <w:rFonts w:ascii="Garamond" w:eastAsiaTheme="minorHAnsi" w:hAnsi="Garamond"/>
          <w:sz w:val="24"/>
          <w:szCs w:val="24"/>
          <w:lang w:val="en-US"/>
        </w:rPr>
        <w:t xml:space="preserve"> </w:t>
      </w:r>
      <w:r w:rsidR="00A6771B" w:rsidRPr="00957046">
        <w:rPr>
          <w:rFonts w:ascii="Garamond" w:eastAsiaTheme="minorHAnsi" w:hAnsi="Garamond"/>
          <w:sz w:val="24"/>
          <w:szCs w:val="24"/>
        </w:rPr>
        <w:t>35,7 %</w:t>
      </w:r>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responden</w:t>
      </w:r>
      <w:proofErr w:type="spellEnd"/>
      <w:r w:rsidR="00A6771B" w:rsidRPr="00957046">
        <w:rPr>
          <w:rFonts w:ascii="Garamond" w:eastAsiaTheme="minorHAnsi" w:hAnsi="Garamond"/>
          <w:sz w:val="24"/>
          <w:szCs w:val="24"/>
          <w:lang w:val="en-US"/>
        </w:rPr>
        <w:t xml:space="preserve"> (15 orang), dan </w:t>
      </w:r>
      <w:proofErr w:type="spellStart"/>
      <w:r w:rsidR="00A6771B" w:rsidRPr="00957046">
        <w:rPr>
          <w:rFonts w:ascii="Garamond" w:eastAsiaTheme="minorHAnsi" w:hAnsi="Garamond"/>
          <w:sz w:val="24"/>
          <w:szCs w:val="24"/>
          <w:lang w:val="en-US"/>
        </w:rPr>
        <w:t>energi</w:t>
      </w:r>
      <w:proofErr w:type="spellEnd"/>
      <w:r w:rsidR="00A6771B" w:rsidRPr="00957046">
        <w:rPr>
          <w:rFonts w:ascii="Garamond" w:eastAsiaTheme="minorHAnsi" w:hAnsi="Garamond"/>
          <w:sz w:val="24"/>
          <w:szCs w:val="24"/>
          <w:lang w:val="en-US"/>
        </w:rPr>
        <w:t xml:space="preserve"> </w:t>
      </w:r>
      <w:proofErr w:type="spellStart"/>
      <w:r w:rsidR="00A6771B" w:rsidRPr="00957046">
        <w:rPr>
          <w:rFonts w:ascii="Garamond" w:eastAsiaTheme="minorHAnsi" w:hAnsi="Garamond"/>
          <w:sz w:val="24"/>
          <w:szCs w:val="24"/>
          <w:lang w:val="en-US"/>
        </w:rPr>
        <w:t>cukup</w:t>
      </w:r>
      <w:proofErr w:type="spellEnd"/>
      <w:r w:rsidR="00A6771B" w:rsidRPr="00957046">
        <w:rPr>
          <w:rFonts w:ascii="Garamond" w:eastAsiaTheme="minorHAnsi" w:hAnsi="Garamond"/>
          <w:sz w:val="24"/>
          <w:szCs w:val="24"/>
          <w:lang w:val="en-US"/>
        </w:rPr>
        <w:t xml:space="preserve"> 33,3% (14 orang) (</w:t>
      </w:r>
      <w:proofErr w:type="spellStart"/>
      <w:r w:rsidR="00A6771B" w:rsidRPr="00957046">
        <w:rPr>
          <w:rFonts w:ascii="Garamond" w:eastAsiaTheme="minorHAnsi" w:hAnsi="Garamond"/>
          <w:sz w:val="24"/>
          <w:szCs w:val="24"/>
          <w:lang w:val="en-US"/>
        </w:rPr>
        <w:t>Halimah</w:t>
      </w:r>
      <w:proofErr w:type="spellEnd"/>
      <w:r w:rsidR="00A6771B" w:rsidRPr="00957046">
        <w:rPr>
          <w:rFonts w:ascii="Garamond" w:eastAsiaTheme="minorHAnsi" w:hAnsi="Garamond"/>
          <w:sz w:val="24"/>
          <w:szCs w:val="24"/>
          <w:lang w:val="en-US"/>
        </w:rPr>
        <w:t>, 2014).</w:t>
      </w:r>
    </w:p>
    <w:p w14:paraId="3CD95878" w14:textId="3D6950B9" w:rsidR="008C6DF4" w:rsidRPr="00957046" w:rsidRDefault="003014E2" w:rsidP="003014E2">
      <w:pPr>
        <w:spacing w:line="360" w:lineRule="auto"/>
        <w:ind w:firstLine="540"/>
        <w:jc w:val="both"/>
        <w:rPr>
          <w:rFonts w:ascii="Garamond" w:hAnsi="Garamond"/>
          <w:sz w:val="24"/>
          <w:szCs w:val="24"/>
          <w:lang w:val="en-US"/>
        </w:rPr>
      </w:pP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baik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komponen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lengkap</w:t>
      </w:r>
      <w:proofErr w:type="spellEnd"/>
      <w:r w:rsidRPr="00957046">
        <w:rPr>
          <w:rFonts w:ascii="Garamond" w:hAnsi="Garamond"/>
          <w:sz w:val="24"/>
          <w:szCs w:val="24"/>
          <w:lang w:val="en-US"/>
        </w:rPr>
        <w:t xml:space="preserve"> kandungan </w:t>
      </w:r>
      <w:proofErr w:type="spellStart"/>
      <w:r w:rsidRPr="00957046">
        <w:rPr>
          <w:rFonts w:ascii="Garamond" w:hAnsi="Garamond"/>
          <w:sz w:val="24"/>
          <w:szCs w:val="24"/>
          <w:lang w:val="en-US"/>
        </w:rPr>
        <w:t>gizinya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berupa</w:t>
      </w:r>
      <w:proofErr w:type="spellEnd"/>
      <w:r w:rsidRPr="00957046">
        <w:rPr>
          <w:rFonts w:ascii="Garamond" w:hAnsi="Garamond"/>
          <w:sz w:val="24"/>
          <w:szCs w:val="24"/>
          <w:lang w:val="en-US"/>
        </w:rPr>
        <w:t xml:space="preserve"> lemak, </w:t>
      </w:r>
      <w:proofErr w:type="spellStart"/>
      <w:r w:rsidRPr="00957046">
        <w:rPr>
          <w:rFonts w:ascii="Garamond" w:hAnsi="Garamond"/>
          <w:sz w:val="24"/>
          <w:szCs w:val="24"/>
          <w:lang w:val="en-US"/>
        </w:rPr>
        <w:t>karbohidrat</w:t>
      </w:r>
      <w:proofErr w:type="spellEnd"/>
      <w:r w:rsidRPr="00957046">
        <w:rPr>
          <w:rFonts w:ascii="Garamond" w:hAnsi="Garamond"/>
          <w:sz w:val="24"/>
          <w:szCs w:val="24"/>
          <w:lang w:val="en-US"/>
        </w:rPr>
        <w:t xml:space="preserve">, mineral dan protein </w:t>
      </w:r>
      <w:r w:rsidR="008C6DF4" w:rsidRPr="00957046">
        <w:rPr>
          <w:rFonts w:ascii="Garamond" w:hAnsi="Garamond"/>
          <w:sz w:val="24"/>
          <w:szCs w:val="24"/>
        </w:rPr>
        <w:t>(Devi, 2010)</w:t>
      </w:r>
      <w:r w:rsidR="008C6DF4" w:rsidRPr="00957046">
        <w:rPr>
          <w:rFonts w:ascii="Garamond" w:hAnsi="Garamond"/>
          <w:sz w:val="24"/>
          <w:szCs w:val="24"/>
          <w:lang w:val="en-US"/>
        </w:rPr>
        <w:t xml:space="preserve">. </w:t>
      </w:r>
      <w:proofErr w:type="spellStart"/>
      <w:r w:rsidRPr="00957046">
        <w:rPr>
          <w:rFonts w:ascii="Garamond" w:hAnsi="Garamond"/>
          <w:sz w:val="24"/>
          <w:szCs w:val="24"/>
          <w:lang w:val="en-US"/>
        </w:rPr>
        <w:t>Berbagai</w:t>
      </w:r>
      <w:proofErr w:type="spellEnd"/>
      <w:r w:rsidRPr="00957046">
        <w:rPr>
          <w:rFonts w:ascii="Garamond" w:hAnsi="Garamond"/>
          <w:sz w:val="24"/>
          <w:szCs w:val="24"/>
          <w:lang w:val="en-US"/>
        </w:rPr>
        <w:t xml:space="preserve"> kandungan </w:t>
      </w:r>
      <w:proofErr w:type="spellStart"/>
      <w:r w:rsidRPr="00957046">
        <w:rPr>
          <w:rFonts w:ascii="Garamond" w:hAnsi="Garamond"/>
          <w:sz w:val="24"/>
          <w:szCs w:val="24"/>
          <w:lang w:val="en-US"/>
        </w:rPr>
        <w:t>zat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gizi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tersebut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berfungsi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spesifik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misalnya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sebagai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sumber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energi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utama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metabolism</w:t>
      </w:r>
      <w:r w:rsidR="00666347" w:rsidRPr="00957046">
        <w:rPr>
          <w:rFonts w:ascii="Garamond" w:hAnsi="Garamond"/>
          <w:sz w:val="24"/>
          <w:szCs w:val="24"/>
          <w:lang w:val="en-US"/>
        </w:rPr>
        <w:t>e</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diatur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tubuh</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serta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menghindari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penggunaan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energi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stelahnya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yaitu</w:t>
      </w:r>
      <w:proofErr w:type="spellEnd"/>
      <w:r w:rsidRPr="00957046">
        <w:rPr>
          <w:rFonts w:ascii="Garamond" w:hAnsi="Garamond"/>
          <w:sz w:val="24"/>
          <w:szCs w:val="24"/>
          <w:lang w:val="en-US"/>
        </w:rPr>
        <w:t xml:space="preserve"> protein </w:t>
      </w:r>
      <w:r w:rsidR="008C6DF4" w:rsidRPr="00957046">
        <w:rPr>
          <w:rFonts w:ascii="Garamond" w:hAnsi="Garamond"/>
          <w:sz w:val="24"/>
          <w:szCs w:val="24"/>
        </w:rPr>
        <w:t>(Arisman, 2010).</w:t>
      </w:r>
      <w:r w:rsidR="008C6DF4" w:rsidRPr="00957046">
        <w:rPr>
          <w:rFonts w:ascii="Garamond" w:hAnsi="Garamond"/>
          <w:sz w:val="24"/>
          <w:szCs w:val="24"/>
          <w:lang w:val="en-US"/>
        </w:rPr>
        <w:t xml:space="preserve"> </w:t>
      </w:r>
      <w:r w:rsidR="00666347" w:rsidRPr="00957046">
        <w:rPr>
          <w:rFonts w:ascii="Garamond" w:hAnsi="Garamond"/>
          <w:sz w:val="24"/>
          <w:szCs w:val="24"/>
          <w:lang w:val="en-US"/>
        </w:rPr>
        <w:t xml:space="preserve">Lemak yang </w:t>
      </w:r>
      <w:proofErr w:type="spellStart"/>
      <w:r w:rsidR="00666347" w:rsidRPr="00957046">
        <w:rPr>
          <w:rFonts w:ascii="Garamond" w:hAnsi="Garamond"/>
          <w:sz w:val="24"/>
          <w:szCs w:val="24"/>
          <w:lang w:val="en-US"/>
        </w:rPr>
        <w:t>terdapat</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dijaringan</w:t>
      </w:r>
      <w:proofErr w:type="spellEnd"/>
      <w:r w:rsidR="00666347" w:rsidRPr="00957046">
        <w:rPr>
          <w:rFonts w:ascii="Garamond" w:hAnsi="Garamond"/>
          <w:sz w:val="24"/>
          <w:szCs w:val="24"/>
          <w:lang w:val="en-US"/>
        </w:rPr>
        <w:t xml:space="preserve"> lemak, </w:t>
      </w:r>
      <w:proofErr w:type="spellStart"/>
      <w:r w:rsidR="00666347" w:rsidRPr="00957046">
        <w:rPr>
          <w:rFonts w:ascii="Garamond" w:hAnsi="Garamond"/>
          <w:sz w:val="24"/>
          <w:szCs w:val="24"/>
          <w:lang w:val="en-US"/>
        </w:rPr>
        <w:t>sebagai</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cadangan</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energi</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merupakan</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simpanan</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karbohidrat</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dalam</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bentuk</w:t>
      </w:r>
      <w:proofErr w:type="spellEnd"/>
      <w:r w:rsidR="00A6771B"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glikogen</w:t>
      </w:r>
      <w:proofErr w:type="spellEnd"/>
      <w:r w:rsidR="00666347" w:rsidRPr="00957046">
        <w:rPr>
          <w:rFonts w:ascii="Garamond" w:hAnsi="Garamond"/>
          <w:sz w:val="24"/>
          <w:szCs w:val="24"/>
          <w:lang w:val="en-US"/>
        </w:rPr>
        <w:t xml:space="preserve"> </w:t>
      </w:r>
      <w:r w:rsidR="008C6DF4" w:rsidRPr="00957046">
        <w:rPr>
          <w:rFonts w:ascii="Garamond" w:hAnsi="Garamond"/>
          <w:sz w:val="24"/>
          <w:szCs w:val="24"/>
        </w:rPr>
        <w:t>(Almatsier, 2011).</w:t>
      </w:r>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Jika</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tinggi</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asupan</w:t>
      </w:r>
      <w:proofErr w:type="spellEnd"/>
      <w:r w:rsidR="00666347" w:rsidRPr="00957046">
        <w:rPr>
          <w:rFonts w:ascii="Garamond" w:hAnsi="Garamond"/>
          <w:sz w:val="24"/>
          <w:szCs w:val="24"/>
          <w:lang w:val="en-US"/>
        </w:rPr>
        <w:t xml:space="preserve"> lemak dan </w:t>
      </w:r>
      <w:proofErr w:type="spellStart"/>
      <w:r w:rsidR="00666347" w:rsidRPr="00957046">
        <w:rPr>
          <w:rFonts w:ascii="Garamond" w:hAnsi="Garamond"/>
          <w:sz w:val="24"/>
          <w:szCs w:val="24"/>
          <w:lang w:val="en-US"/>
        </w:rPr>
        <w:t>karbohidrat</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resiko</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obesi</w:t>
      </w:r>
      <w:r w:rsidR="00A6771B" w:rsidRPr="00957046">
        <w:rPr>
          <w:rFonts w:ascii="Garamond" w:hAnsi="Garamond"/>
          <w:sz w:val="24"/>
          <w:szCs w:val="24"/>
          <w:lang w:val="en-US"/>
        </w:rPr>
        <w:t>t</w:t>
      </w:r>
      <w:r w:rsidR="00666347" w:rsidRPr="00957046">
        <w:rPr>
          <w:rFonts w:ascii="Garamond" w:hAnsi="Garamond"/>
          <w:sz w:val="24"/>
          <w:szCs w:val="24"/>
          <w:lang w:val="en-US"/>
        </w:rPr>
        <w:t>as</w:t>
      </w:r>
      <w:proofErr w:type="spellEnd"/>
      <w:r w:rsidR="00666347" w:rsidRPr="00957046">
        <w:rPr>
          <w:rFonts w:ascii="Garamond" w:hAnsi="Garamond"/>
          <w:sz w:val="24"/>
          <w:szCs w:val="24"/>
          <w:lang w:val="en-US"/>
        </w:rPr>
        <w:t xml:space="preserve"> dan </w:t>
      </w:r>
      <w:proofErr w:type="spellStart"/>
      <w:r w:rsidR="00666347" w:rsidRPr="00957046">
        <w:rPr>
          <w:rFonts w:ascii="Garamond" w:hAnsi="Garamond"/>
          <w:sz w:val="24"/>
          <w:szCs w:val="24"/>
          <w:lang w:val="en-US"/>
        </w:rPr>
        <w:t>hiperglikemik</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makin</w:t>
      </w:r>
      <w:proofErr w:type="spellEnd"/>
      <w:r w:rsidR="00666347" w:rsidRPr="00957046">
        <w:rPr>
          <w:rFonts w:ascii="Garamond" w:hAnsi="Garamond"/>
          <w:sz w:val="24"/>
          <w:szCs w:val="24"/>
          <w:lang w:val="en-US"/>
        </w:rPr>
        <w:t xml:space="preserve"> </w:t>
      </w:r>
      <w:proofErr w:type="spellStart"/>
      <w:r w:rsidR="00666347" w:rsidRPr="00957046">
        <w:rPr>
          <w:rFonts w:ascii="Garamond" w:hAnsi="Garamond"/>
          <w:sz w:val="24"/>
          <w:szCs w:val="24"/>
          <w:lang w:val="en-US"/>
        </w:rPr>
        <w:t>meningat</w:t>
      </w:r>
      <w:proofErr w:type="spellEnd"/>
      <w:r w:rsidR="00666347" w:rsidRPr="00957046">
        <w:rPr>
          <w:rFonts w:ascii="Garamond" w:hAnsi="Garamond"/>
          <w:sz w:val="24"/>
          <w:szCs w:val="24"/>
          <w:lang w:val="en-US"/>
        </w:rPr>
        <w:t xml:space="preserve"> </w:t>
      </w:r>
      <w:r w:rsidR="008C6DF4" w:rsidRPr="00957046">
        <w:rPr>
          <w:rFonts w:ascii="Garamond" w:hAnsi="Garamond"/>
          <w:sz w:val="24"/>
          <w:szCs w:val="24"/>
        </w:rPr>
        <w:t xml:space="preserve"> </w:t>
      </w:r>
      <w:r w:rsidR="00DC4A51" w:rsidRPr="00957046">
        <w:rPr>
          <w:rFonts w:ascii="Garamond" w:eastAsiaTheme="minorHAnsi" w:hAnsi="Garamond"/>
          <w:sz w:val="24"/>
          <w:szCs w:val="24"/>
        </w:rPr>
        <w:t>(Muscogiuri, Barrea, Savastano, &amp; Colao, 2020),</w:t>
      </w:r>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perilaku</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pola</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makan</w:t>
      </w:r>
      <w:proofErr w:type="spellEnd"/>
      <w:r w:rsidR="00666347" w:rsidRPr="00957046">
        <w:rPr>
          <w:rFonts w:ascii="Garamond" w:eastAsiaTheme="minorHAnsi" w:hAnsi="Garamond"/>
          <w:sz w:val="24"/>
          <w:szCs w:val="24"/>
          <w:lang w:val="en-US"/>
        </w:rPr>
        <w:t xml:space="preserve"> yang </w:t>
      </w:r>
      <w:proofErr w:type="spellStart"/>
      <w:r w:rsidR="00666347" w:rsidRPr="00957046">
        <w:rPr>
          <w:rFonts w:ascii="Garamond" w:eastAsiaTheme="minorHAnsi" w:hAnsi="Garamond"/>
          <w:sz w:val="24"/>
          <w:szCs w:val="24"/>
          <w:lang w:val="en-US"/>
        </w:rPr>
        <w:t>buruk</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menimbukan</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resiko</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penyakit</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jantung</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paru-paru</w:t>
      </w:r>
      <w:proofErr w:type="spellEnd"/>
      <w:r w:rsidR="00666347" w:rsidRPr="00957046">
        <w:rPr>
          <w:rFonts w:ascii="Garamond" w:eastAsiaTheme="minorHAnsi" w:hAnsi="Garamond"/>
          <w:sz w:val="24"/>
          <w:szCs w:val="24"/>
          <w:lang w:val="en-US"/>
        </w:rPr>
        <w:t xml:space="preserve">, dan diabetes, yang </w:t>
      </w:r>
      <w:proofErr w:type="spellStart"/>
      <w:r w:rsidR="00666347" w:rsidRPr="00957046">
        <w:rPr>
          <w:rFonts w:ascii="Garamond" w:eastAsiaTheme="minorHAnsi" w:hAnsi="Garamond"/>
          <w:sz w:val="24"/>
          <w:szCs w:val="24"/>
          <w:lang w:val="en-US"/>
        </w:rPr>
        <w:t>merupakan</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komorbit</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positifnya</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penderita</w:t>
      </w:r>
      <w:proofErr w:type="spellEnd"/>
      <w:r w:rsidR="00666347" w:rsidRPr="00957046">
        <w:rPr>
          <w:rFonts w:ascii="Garamond" w:eastAsiaTheme="minorHAnsi" w:hAnsi="Garamond"/>
          <w:sz w:val="24"/>
          <w:szCs w:val="24"/>
          <w:lang w:val="en-US"/>
        </w:rPr>
        <w:t xml:space="preserve"> covid-19 </w:t>
      </w:r>
      <w:r w:rsidR="00DC4A51" w:rsidRPr="00957046">
        <w:rPr>
          <w:rFonts w:ascii="Garamond" w:eastAsiaTheme="minorHAnsi" w:hAnsi="Garamond"/>
          <w:sz w:val="24"/>
          <w:szCs w:val="24"/>
        </w:rPr>
        <w:t xml:space="preserve"> (Wu, et al., 2020), </w:t>
      </w:r>
      <w:proofErr w:type="spellStart"/>
      <w:r w:rsidR="00666347" w:rsidRPr="00957046">
        <w:rPr>
          <w:rFonts w:ascii="Garamond" w:eastAsiaTheme="minorHAnsi" w:hAnsi="Garamond"/>
          <w:sz w:val="24"/>
          <w:szCs w:val="24"/>
          <w:lang w:val="en-US"/>
        </w:rPr>
        <w:t>konsumsi</w:t>
      </w:r>
      <w:proofErr w:type="spellEnd"/>
      <w:r w:rsidR="00666347" w:rsidRPr="00957046">
        <w:rPr>
          <w:rFonts w:ascii="Garamond" w:eastAsiaTheme="minorHAnsi" w:hAnsi="Garamond"/>
          <w:sz w:val="24"/>
          <w:szCs w:val="24"/>
          <w:lang w:val="en-US"/>
        </w:rPr>
        <w:t xml:space="preserve"> serotonin dan melatonin </w:t>
      </w:r>
      <w:proofErr w:type="spellStart"/>
      <w:r w:rsidR="00666347" w:rsidRPr="00957046">
        <w:rPr>
          <w:rFonts w:ascii="Garamond" w:eastAsiaTheme="minorHAnsi" w:hAnsi="Garamond"/>
          <w:sz w:val="24"/>
          <w:szCs w:val="24"/>
          <w:lang w:val="en-US"/>
        </w:rPr>
        <w:t>sangat</w:t>
      </w:r>
      <w:proofErr w:type="spellEnd"/>
      <w:r w:rsidR="00666347" w:rsidRPr="00957046">
        <w:rPr>
          <w:rFonts w:ascii="Garamond" w:eastAsiaTheme="minorHAnsi" w:hAnsi="Garamond"/>
          <w:sz w:val="24"/>
          <w:szCs w:val="24"/>
          <w:lang w:val="en-US"/>
        </w:rPr>
        <w:t xml:space="preserve"> di</w:t>
      </w:r>
      <w:r w:rsidR="00DC4A51" w:rsidRPr="00957046">
        <w:rPr>
          <w:rFonts w:ascii="Garamond" w:eastAsiaTheme="minorHAnsi" w:hAnsi="Garamond"/>
          <w:sz w:val="24"/>
          <w:szCs w:val="24"/>
        </w:rPr>
        <w:t>anjur</w:t>
      </w:r>
      <w:proofErr w:type="spellStart"/>
      <w:r w:rsidR="00666347" w:rsidRPr="00957046">
        <w:rPr>
          <w:rFonts w:ascii="Garamond" w:eastAsiaTheme="minorHAnsi" w:hAnsi="Garamond"/>
          <w:sz w:val="24"/>
          <w:szCs w:val="24"/>
          <w:lang w:val="en-US"/>
        </w:rPr>
        <w:t>kan</w:t>
      </w:r>
      <w:proofErr w:type="spellEnd"/>
      <w:r w:rsidR="00666347" w:rsidRPr="00957046">
        <w:rPr>
          <w:rFonts w:ascii="Garamond" w:eastAsiaTheme="minorHAnsi" w:hAnsi="Garamond"/>
          <w:sz w:val="24"/>
          <w:szCs w:val="24"/>
          <w:lang w:val="en-US"/>
        </w:rPr>
        <w:t xml:space="preserve"> di </w:t>
      </w:r>
      <w:proofErr w:type="spellStart"/>
      <w:r w:rsidR="00666347" w:rsidRPr="00957046">
        <w:rPr>
          <w:rFonts w:ascii="Garamond" w:eastAsiaTheme="minorHAnsi" w:hAnsi="Garamond"/>
          <w:sz w:val="24"/>
          <w:szCs w:val="24"/>
          <w:lang w:val="en-US"/>
        </w:rPr>
        <w:t>fase</w:t>
      </w:r>
      <w:proofErr w:type="spellEnd"/>
      <w:r w:rsidR="00666347" w:rsidRPr="00957046">
        <w:rPr>
          <w:rFonts w:ascii="Garamond" w:eastAsiaTheme="minorHAnsi" w:hAnsi="Garamond"/>
          <w:sz w:val="24"/>
          <w:szCs w:val="24"/>
          <w:lang w:val="en-US"/>
        </w:rPr>
        <w:t xml:space="preserve"> </w:t>
      </w:r>
      <w:proofErr w:type="spellStart"/>
      <w:r w:rsidR="00666347" w:rsidRPr="00957046">
        <w:rPr>
          <w:rFonts w:ascii="Garamond" w:eastAsiaTheme="minorHAnsi" w:hAnsi="Garamond"/>
          <w:sz w:val="24"/>
          <w:szCs w:val="24"/>
          <w:lang w:val="en-US"/>
        </w:rPr>
        <w:t>karantina</w:t>
      </w:r>
      <w:proofErr w:type="spellEnd"/>
      <w:r w:rsidR="00DC4A51" w:rsidRPr="00957046">
        <w:rPr>
          <w:rFonts w:ascii="Garamond" w:eastAsiaTheme="minorHAnsi" w:hAnsi="Garamond"/>
          <w:sz w:val="24"/>
          <w:szCs w:val="24"/>
        </w:rPr>
        <w:t xml:space="preserve"> (Muscogiuri, Barrea, Savastano, &amp; Colao, 2020)</w:t>
      </w:r>
      <w:r w:rsidR="00DC4A51" w:rsidRPr="00957046">
        <w:rPr>
          <w:rFonts w:ascii="Garamond" w:eastAsiaTheme="minorHAnsi" w:hAnsi="Garamond"/>
          <w:sz w:val="24"/>
          <w:szCs w:val="24"/>
          <w:lang w:val="en-US"/>
        </w:rPr>
        <w:t>.</w:t>
      </w:r>
    </w:p>
    <w:p w14:paraId="6F8C95F9" w14:textId="7203C9C6" w:rsidR="003802F8" w:rsidRPr="00957046" w:rsidRDefault="00865F18" w:rsidP="00B33A7F">
      <w:pPr>
        <w:pStyle w:val="ListParagraph"/>
        <w:tabs>
          <w:tab w:val="left" w:pos="720"/>
        </w:tabs>
        <w:spacing w:after="0" w:line="360" w:lineRule="auto"/>
        <w:ind w:left="0"/>
        <w:jc w:val="both"/>
        <w:rPr>
          <w:rFonts w:ascii="Garamond" w:hAnsi="Garamond"/>
          <w:sz w:val="24"/>
          <w:szCs w:val="24"/>
          <w:lang w:val="en-US"/>
        </w:rPr>
      </w:pP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baik</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terpengaruh</w:t>
      </w:r>
      <w:proofErr w:type="spellEnd"/>
      <w:r w:rsidRPr="00957046">
        <w:rPr>
          <w:rFonts w:ascii="Garamond" w:hAnsi="Garamond"/>
          <w:sz w:val="24"/>
          <w:szCs w:val="24"/>
          <w:lang w:val="en-US"/>
        </w:rPr>
        <w:t xml:space="preserve"> oleh </w:t>
      </w:r>
      <w:proofErr w:type="spellStart"/>
      <w:r w:rsidRPr="00957046">
        <w:rPr>
          <w:rFonts w:ascii="Garamond" w:hAnsi="Garamond"/>
          <w:sz w:val="24"/>
          <w:szCs w:val="24"/>
          <w:lang w:val="en-US"/>
        </w:rPr>
        <w:t>jenjang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pendidikan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lastRenderedPageBreak/>
        <w:t>seseorang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berupa</w:t>
      </w:r>
      <w:proofErr w:type="spellEnd"/>
      <w:r w:rsidRPr="00957046">
        <w:rPr>
          <w:rFonts w:ascii="Garamond" w:hAnsi="Garamond"/>
          <w:sz w:val="24"/>
          <w:szCs w:val="24"/>
          <w:lang w:val="en-US"/>
        </w:rPr>
        <w:t xml:space="preserve"> SMA dan </w:t>
      </w:r>
      <w:proofErr w:type="spellStart"/>
      <w:r w:rsidRPr="00957046">
        <w:rPr>
          <w:rFonts w:ascii="Garamond" w:hAnsi="Garamond"/>
          <w:sz w:val="24"/>
          <w:szCs w:val="24"/>
          <w:lang w:val="en-US"/>
        </w:rPr>
        <w:t>perguruan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tinggi</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didapatkan</w:t>
      </w:r>
      <w:proofErr w:type="spellEnd"/>
      <w:r w:rsidRPr="00957046">
        <w:rPr>
          <w:rFonts w:ascii="Garamond" w:hAnsi="Garamond"/>
          <w:sz w:val="24"/>
          <w:szCs w:val="24"/>
          <w:lang w:val="en-US"/>
        </w:rPr>
        <w:t xml:space="preserve"> hamper </w:t>
      </w:r>
      <w:proofErr w:type="spellStart"/>
      <w:r w:rsidRPr="00957046">
        <w:rPr>
          <w:rFonts w:ascii="Garamond" w:hAnsi="Garamond"/>
          <w:sz w:val="24"/>
          <w:szCs w:val="24"/>
          <w:lang w:val="en-US"/>
        </w:rPr>
        <w:t>seluruhnya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kategorinya</w:t>
      </w:r>
      <w:proofErr w:type="spellEnd"/>
      <w:r w:rsidRPr="00957046">
        <w:rPr>
          <w:rFonts w:ascii="Garamond" w:hAnsi="Garamond"/>
          <w:sz w:val="24"/>
          <w:szCs w:val="24"/>
          <w:lang w:val="en-US"/>
        </w:rPr>
        <w:t xml:space="preserve"> </w:t>
      </w:r>
      <w:proofErr w:type="spellStart"/>
      <w:r w:rsidR="00C90B16" w:rsidRPr="00957046">
        <w:rPr>
          <w:rFonts w:ascii="Garamond" w:hAnsi="Garamond"/>
          <w:sz w:val="24"/>
          <w:szCs w:val="24"/>
          <w:lang w:val="en-US"/>
        </w:rPr>
        <w:t>p</w:t>
      </w:r>
      <w:r w:rsidRPr="00957046">
        <w:rPr>
          <w:rFonts w:ascii="Garamond" w:hAnsi="Garamond"/>
          <w:sz w:val="24"/>
          <w:szCs w:val="24"/>
          <w:lang w:val="en-US"/>
        </w:rPr>
        <w:t>endidikan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tersebut</w:t>
      </w:r>
      <w:proofErr w:type="spellEnd"/>
      <w:r w:rsidRPr="00957046">
        <w:rPr>
          <w:rFonts w:ascii="Garamond" w:hAnsi="Garamond"/>
          <w:sz w:val="24"/>
          <w:szCs w:val="24"/>
          <w:lang w:val="en-US"/>
        </w:rPr>
        <w:t>. Pendid</w:t>
      </w:r>
      <w:r w:rsidR="005A08AE" w:rsidRPr="00957046">
        <w:rPr>
          <w:rFonts w:ascii="Garamond" w:hAnsi="Garamond"/>
          <w:sz w:val="24"/>
          <w:szCs w:val="24"/>
          <w:lang w:val="en-US"/>
        </w:rPr>
        <w:t>i</w:t>
      </w:r>
      <w:r w:rsidRPr="00957046">
        <w:rPr>
          <w:rFonts w:ascii="Garamond" w:hAnsi="Garamond"/>
          <w:sz w:val="24"/>
          <w:szCs w:val="24"/>
          <w:lang w:val="en-US"/>
        </w:rPr>
        <w:t xml:space="preserve">kan </w:t>
      </w:r>
      <w:proofErr w:type="spellStart"/>
      <w:r w:rsidRPr="00957046">
        <w:rPr>
          <w:rFonts w:ascii="Garamond" w:hAnsi="Garamond"/>
          <w:sz w:val="24"/>
          <w:szCs w:val="24"/>
          <w:lang w:val="en-US"/>
        </w:rPr>
        <w:t>tinggi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pengetahuannya</w:t>
      </w:r>
      <w:proofErr w:type="spellEnd"/>
      <w:r w:rsidRPr="00957046">
        <w:rPr>
          <w:rFonts w:ascii="Garamond" w:hAnsi="Garamond"/>
          <w:sz w:val="24"/>
          <w:szCs w:val="24"/>
          <w:lang w:val="en-US"/>
        </w:rPr>
        <w:t xml:space="preserve"> juga </w:t>
      </w:r>
      <w:proofErr w:type="spellStart"/>
      <w:r w:rsidRPr="00957046">
        <w:rPr>
          <w:rFonts w:ascii="Garamond" w:hAnsi="Garamond"/>
          <w:sz w:val="24"/>
          <w:szCs w:val="24"/>
          <w:lang w:val="en-US"/>
        </w:rPr>
        <w:t>tinggi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sesuai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teori</w:t>
      </w:r>
      <w:proofErr w:type="spellEnd"/>
      <w:r w:rsidRPr="00957046">
        <w:rPr>
          <w:rFonts w:ascii="Garamond" w:hAnsi="Garamond"/>
          <w:sz w:val="24"/>
          <w:szCs w:val="24"/>
          <w:lang w:val="en-US"/>
        </w:rPr>
        <w:t xml:space="preserve"> </w:t>
      </w:r>
      <w:proofErr w:type="spellStart"/>
      <w:r w:rsidR="005A08AE" w:rsidRPr="00957046">
        <w:rPr>
          <w:rFonts w:ascii="Garamond" w:hAnsi="Garamond"/>
          <w:sz w:val="24"/>
          <w:szCs w:val="24"/>
          <w:lang w:val="en-US"/>
        </w:rPr>
        <w:t>k</w:t>
      </w:r>
      <w:r w:rsidRPr="00957046">
        <w:rPr>
          <w:rFonts w:ascii="Garamond" w:hAnsi="Garamond"/>
          <w:sz w:val="24"/>
          <w:szCs w:val="24"/>
          <w:lang w:val="en-US"/>
        </w:rPr>
        <w:t>ecenderungan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penerimaan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informasi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dari</w:t>
      </w:r>
      <w:proofErr w:type="spellEnd"/>
      <w:r w:rsidRPr="00957046">
        <w:rPr>
          <w:rFonts w:ascii="Garamond" w:hAnsi="Garamond"/>
          <w:sz w:val="24"/>
          <w:szCs w:val="24"/>
          <w:lang w:val="en-US"/>
        </w:rPr>
        <w:t xml:space="preserve"> orang lain, media </w:t>
      </w:r>
      <w:proofErr w:type="spellStart"/>
      <w:r w:rsidRPr="00957046">
        <w:rPr>
          <w:rFonts w:ascii="Garamond" w:hAnsi="Garamond"/>
          <w:sz w:val="24"/>
          <w:szCs w:val="24"/>
          <w:lang w:val="en-US"/>
        </w:rPr>
        <w:t>massa</w:t>
      </w:r>
      <w:proofErr w:type="spellEnd"/>
      <w:r w:rsidRPr="00957046">
        <w:rPr>
          <w:rFonts w:ascii="Garamond" w:hAnsi="Garamond"/>
          <w:sz w:val="24"/>
          <w:szCs w:val="24"/>
          <w:lang w:val="en-US"/>
        </w:rPr>
        <w:t xml:space="preserve"> </w:t>
      </w:r>
      <w:r w:rsidR="00D060BD" w:rsidRPr="00957046">
        <w:rPr>
          <w:rFonts w:ascii="Garamond" w:hAnsi="Garamond"/>
          <w:sz w:val="24"/>
          <w:szCs w:val="24"/>
        </w:rPr>
        <w:t>(Ariani, 2017).</w:t>
      </w:r>
      <w:r w:rsidR="00D060BD" w:rsidRPr="00957046">
        <w:rPr>
          <w:rFonts w:ascii="Garamond" w:hAnsi="Garamond"/>
          <w:sz w:val="24"/>
          <w:szCs w:val="24"/>
          <w:lang w:val="en-US"/>
        </w:rPr>
        <w:t xml:space="preserve"> </w:t>
      </w:r>
      <w:r w:rsidR="001355E8" w:rsidRPr="00957046">
        <w:rPr>
          <w:rFonts w:ascii="Garamond" w:hAnsi="Garamond"/>
          <w:sz w:val="24"/>
          <w:szCs w:val="24"/>
          <w:lang w:val="en-US"/>
        </w:rPr>
        <w:t xml:space="preserve">Pola </w:t>
      </w:r>
      <w:proofErr w:type="spellStart"/>
      <w:r w:rsidR="001355E8" w:rsidRPr="00957046">
        <w:rPr>
          <w:rFonts w:ascii="Garamond" w:hAnsi="Garamond"/>
          <w:sz w:val="24"/>
          <w:szCs w:val="24"/>
          <w:lang w:val="en-US"/>
        </w:rPr>
        <w:t>makan</w:t>
      </w:r>
      <w:proofErr w:type="spellEnd"/>
      <w:r w:rsidR="001355E8" w:rsidRPr="00957046">
        <w:rPr>
          <w:rFonts w:ascii="Garamond" w:hAnsi="Garamond"/>
          <w:sz w:val="24"/>
          <w:szCs w:val="24"/>
          <w:lang w:val="en-US"/>
        </w:rPr>
        <w:t xml:space="preserve"> </w:t>
      </w:r>
      <w:proofErr w:type="spellStart"/>
      <w:r w:rsidR="001355E8" w:rsidRPr="00957046">
        <w:rPr>
          <w:rFonts w:ascii="Garamond" w:hAnsi="Garamond"/>
          <w:sz w:val="24"/>
          <w:szCs w:val="24"/>
          <w:lang w:val="en-US"/>
        </w:rPr>
        <w:t>siswa</w:t>
      </w:r>
      <w:proofErr w:type="spellEnd"/>
      <w:r w:rsidR="001355E8" w:rsidRPr="00957046">
        <w:rPr>
          <w:rFonts w:ascii="Garamond" w:hAnsi="Garamond"/>
          <w:sz w:val="24"/>
          <w:szCs w:val="24"/>
          <w:lang w:val="en-US"/>
        </w:rPr>
        <w:t xml:space="preserve"> </w:t>
      </w:r>
      <w:proofErr w:type="spellStart"/>
      <w:r w:rsidR="001355E8" w:rsidRPr="00957046">
        <w:rPr>
          <w:rFonts w:ascii="Garamond" w:hAnsi="Garamond"/>
          <w:sz w:val="24"/>
          <w:szCs w:val="24"/>
          <w:lang w:val="en-US"/>
        </w:rPr>
        <w:t>dipengaruhi</w:t>
      </w:r>
      <w:proofErr w:type="spellEnd"/>
      <w:r w:rsidR="001355E8" w:rsidRPr="00957046">
        <w:rPr>
          <w:rFonts w:ascii="Garamond" w:hAnsi="Garamond"/>
          <w:sz w:val="24"/>
          <w:szCs w:val="24"/>
          <w:lang w:val="en-US"/>
        </w:rPr>
        <w:t xml:space="preserve"> oleh </w:t>
      </w:r>
      <w:proofErr w:type="spellStart"/>
      <w:r w:rsidR="001355E8" w:rsidRPr="00957046">
        <w:rPr>
          <w:rFonts w:ascii="Garamond" w:hAnsi="Garamond"/>
          <w:sz w:val="24"/>
          <w:szCs w:val="24"/>
          <w:lang w:val="en-US"/>
        </w:rPr>
        <w:t>pengetahuan</w:t>
      </w:r>
      <w:proofErr w:type="spellEnd"/>
      <w:r w:rsidR="001355E8" w:rsidRPr="00957046">
        <w:rPr>
          <w:rFonts w:ascii="Garamond" w:hAnsi="Garamond"/>
          <w:sz w:val="24"/>
          <w:szCs w:val="24"/>
          <w:lang w:val="en-US"/>
        </w:rPr>
        <w:t xml:space="preserve"> </w:t>
      </w:r>
      <w:proofErr w:type="spellStart"/>
      <w:r w:rsidR="00425428" w:rsidRPr="00957046">
        <w:rPr>
          <w:rFonts w:ascii="Garamond" w:eastAsiaTheme="minorHAnsi" w:hAnsi="Garamond"/>
          <w:sz w:val="24"/>
          <w:szCs w:val="24"/>
          <w:lang w:val="en-US"/>
        </w:rPr>
        <w:t>Pratiwi</w:t>
      </w:r>
      <w:proofErr w:type="spellEnd"/>
      <w:r w:rsidR="00425428" w:rsidRPr="00957046">
        <w:rPr>
          <w:rFonts w:ascii="Garamond" w:eastAsiaTheme="minorHAnsi" w:hAnsi="Garamond"/>
          <w:sz w:val="24"/>
          <w:szCs w:val="24"/>
          <w:lang w:val="en-US"/>
        </w:rPr>
        <w:t xml:space="preserve">, R (2011) </w:t>
      </w:r>
      <w:proofErr w:type="spellStart"/>
      <w:r w:rsidR="001355E8" w:rsidRPr="00957046">
        <w:rPr>
          <w:rFonts w:ascii="Garamond" w:eastAsiaTheme="minorHAnsi" w:hAnsi="Garamond"/>
          <w:sz w:val="24"/>
          <w:szCs w:val="24"/>
          <w:lang w:val="en-US"/>
        </w:rPr>
        <w:t>Hubungan</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positif</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antara</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pola</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makan</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dengan</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sikap</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pengetahuan</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terhadap</w:t>
      </w:r>
      <w:proofErr w:type="spellEnd"/>
      <w:r w:rsidR="001355E8" w:rsidRPr="00957046">
        <w:rPr>
          <w:rFonts w:ascii="Garamond" w:eastAsiaTheme="minorHAnsi" w:hAnsi="Garamond"/>
          <w:sz w:val="24"/>
          <w:szCs w:val="24"/>
          <w:lang w:val="en-US"/>
        </w:rPr>
        <w:t xml:space="preserve"> </w:t>
      </w:r>
      <w:proofErr w:type="spellStart"/>
      <w:r w:rsidR="001355E8" w:rsidRPr="00957046">
        <w:rPr>
          <w:rFonts w:ascii="Garamond" w:eastAsiaTheme="minorHAnsi" w:hAnsi="Garamond"/>
          <w:sz w:val="24"/>
          <w:szCs w:val="24"/>
          <w:lang w:val="en-US"/>
        </w:rPr>
        <w:t>gizi</w:t>
      </w:r>
      <w:proofErr w:type="spellEnd"/>
      <w:r w:rsidR="00011C14" w:rsidRPr="00957046">
        <w:rPr>
          <w:rFonts w:ascii="Garamond" w:eastAsiaTheme="minorHAnsi" w:hAnsi="Garamond"/>
          <w:sz w:val="24"/>
          <w:szCs w:val="24"/>
          <w:lang w:val="en-US"/>
        </w:rPr>
        <w:t xml:space="preserve"> </w:t>
      </w:r>
      <w:r w:rsidR="001355E8" w:rsidRPr="00957046">
        <w:rPr>
          <w:rFonts w:ascii="Garamond" w:hAnsi="Garamond"/>
          <w:sz w:val="24"/>
          <w:szCs w:val="24"/>
          <w:lang w:val="en-US"/>
        </w:rPr>
        <w:t>(</w:t>
      </w:r>
      <w:proofErr w:type="spellStart"/>
      <w:r w:rsidR="00F565BE" w:rsidRPr="00957046">
        <w:rPr>
          <w:rFonts w:ascii="Garamond" w:hAnsi="Garamond"/>
          <w:sz w:val="24"/>
          <w:szCs w:val="24"/>
          <w:lang w:val="en-US"/>
        </w:rPr>
        <w:t>D</w:t>
      </w:r>
      <w:r w:rsidR="00B76B7F" w:rsidRPr="00957046">
        <w:rPr>
          <w:rFonts w:ascii="Garamond" w:hAnsi="Garamond"/>
          <w:sz w:val="24"/>
          <w:szCs w:val="24"/>
          <w:lang w:val="en-US"/>
        </w:rPr>
        <w:t>ewi</w:t>
      </w:r>
      <w:proofErr w:type="spellEnd"/>
      <w:r w:rsidR="00B76B7F" w:rsidRPr="00957046">
        <w:rPr>
          <w:rFonts w:ascii="Garamond" w:hAnsi="Garamond"/>
          <w:sz w:val="24"/>
          <w:szCs w:val="24"/>
          <w:lang w:val="en-US"/>
        </w:rPr>
        <w:t>,</w:t>
      </w:r>
      <w:r w:rsidR="002775EE" w:rsidRPr="00957046">
        <w:rPr>
          <w:rFonts w:ascii="Garamond" w:hAnsi="Garamond"/>
          <w:sz w:val="24"/>
          <w:szCs w:val="24"/>
          <w:lang w:val="en-US"/>
        </w:rPr>
        <w:t xml:space="preserve"> </w:t>
      </w:r>
      <w:r w:rsidR="00B76B7F" w:rsidRPr="00957046">
        <w:rPr>
          <w:rFonts w:ascii="Garamond" w:hAnsi="Garamond"/>
          <w:sz w:val="24"/>
          <w:szCs w:val="24"/>
          <w:lang w:val="en-US"/>
        </w:rPr>
        <w:t xml:space="preserve">S R </w:t>
      </w:r>
      <w:r w:rsidR="000B3270" w:rsidRPr="00957046">
        <w:rPr>
          <w:rFonts w:ascii="Garamond" w:hAnsi="Garamond"/>
          <w:sz w:val="24"/>
          <w:szCs w:val="24"/>
          <w:lang w:val="en-US"/>
        </w:rPr>
        <w:t>(</w:t>
      </w:r>
      <w:r w:rsidR="00B76B7F" w:rsidRPr="00957046">
        <w:rPr>
          <w:rFonts w:ascii="Garamond" w:hAnsi="Garamond"/>
          <w:sz w:val="24"/>
          <w:szCs w:val="24"/>
          <w:lang w:val="en-US"/>
        </w:rPr>
        <w:t>20</w:t>
      </w:r>
      <w:r w:rsidR="000B3270" w:rsidRPr="00957046">
        <w:rPr>
          <w:rFonts w:ascii="Garamond" w:hAnsi="Garamond"/>
          <w:sz w:val="24"/>
          <w:szCs w:val="24"/>
          <w:lang w:val="en-US"/>
        </w:rPr>
        <w:t>13)</w:t>
      </w:r>
      <w:r w:rsidR="00840BAA" w:rsidRPr="00957046">
        <w:rPr>
          <w:rFonts w:ascii="Garamond" w:hAnsi="Garamond"/>
          <w:sz w:val="24"/>
          <w:szCs w:val="24"/>
          <w:lang w:val="en-US"/>
        </w:rPr>
        <w:t>.</w:t>
      </w:r>
      <w:r w:rsidR="000B3270"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Pengetahuan</w:t>
      </w:r>
      <w:proofErr w:type="spellEnd"/>
      <w:r w:rsidR="00D87C94"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mahasiswa</w:t>
      </w:r>
      <w:proofErr w:type="spellEnd"/>
      <w:r w:rsidR="00D87C94"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mengenai</w:t>
      </w:r>
      <w:proofErr w:type="spellEnd"/>
      <w:r w:rsidR="00D87C94"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konsumsi</w:t>
      </w:r>
      <w:proofErr w:type="spellEnd"/>
      <w:r w:rsidR="00D87C94"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asupan</w:t>
      </w:r>
      <w:proofErr w:type="spellEnd"/>
      <w:r w:rsidR="00D87C94" w:rsidRPr="00957046">
        <w:rPr>
          <w:rFonts w:ascii="Garamond" w:hAnsi="Garamond"/>
          <w:sz w:val="24"/>
          <w:szCs w:val="24"/>
          <w:lang w:val="en-US"/>
        </w:rPr>
        <w:t xml:space="preserve"> </w:t>
      </w:r>
      <w:proofErr w:type="spellStart"/>
      <w:r w:rsidR="00D87C94" w:rsidRPr="00957046">
        <w:rPr>
          <w:rFonts w:ascii="Garamond" w:hAnsi="Garamond"/>
          <w:sz w:val="24"/>
          <w:szCs w:val="24"/>
          <w:lang w:val="en-US"/>
        </w:rPr>
        <w:t>mak</w:t>
      </w:r>
      <w:r w:rsidR="001355E8" w:rsidRPr="00957046">
        <w:rPr>
          <w:rFonts w:ascii="Garamond" w:hAnsi="Garamond"/>
          <w:sz w:val="24"/>
          <w:szCs w:val="24"/>
          <w:lang w:val="en-US"/>
        </w:rPr>
        <w:t>a</w:t>
      </w:r>
      <w:r w:rsidR="00D87C94" w:rsidRPr="00957046">
        <w:rPr>
          <w:rFonts w:ascii="Garamond" w:hAnsi="Garamond"/>
          <w:sz w:val="24"/>
          <w:szCs w:val="24"/>
          <w:lang w:val="en-US"/>
        </w:rPr>
        <w:t>nan</w:t>
      </w:r>
      <w:proofErr w:type="spellEnd"/>
      <w:r w:rsidR="00D87C94" w:rsidRPr="00957046">
        <w:rPr>
          <w:rFonts w:ascii="Garamond" w:hAnsi="Garamond"/>
          <w:sz w:val="24"/>
          <w:szCs w:val="24"/>
          <w:lang w:val="en-US"/>
        </w:rPr>
        <w:t xml:space="preserve"> yang </w:t>
      </w:r>
      <w:proofErr w:type="spellStart"/>
      <w:r w:rsidR="00D87C94" w:rsidRPr="00957046">
        <w:rPr>
          <w:rFonts w:ascii="Garamond" w:hAnsi="Garamond"/>
          <w:sz w:val="24"/>
          <w:szCs w:val="24"/>
          <w:lang w:val="en-US"/>
        </w:rPr>
        <w:t>bergizi</w:t>
      </w:r>
      <w:proofErr w:type="spellEnd"/>
      <w:r w:rsidR="00D87C9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Namun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berbeda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dengan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riset</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Zuharia</w:t>
      </w:r>
      <w:proofErr w:type="spellEnd"/>
      <w:r w:rsidR="00011C14" w:rsidRPr="00957046">
        <w:rPr>
          <w:rFonts w:ascii="Garamond" w:hAnsi="Garamond"/>
          <w:sz w:val="24"/>
          <w:szCs w:val="24"/>
          <w:lang w:val="en-US"/>
        </w:rPr>
        <w:t xml:space="preserve">        </w:t>
      </w:r>
      <w:proofErr w:type="gramStart"/>
      <w:r w:rsidR="00011C14" w:rsidRPr="00957046">
        <w:rPr>
          <w:rFonts w:ascii="Garamond" w:hAnsi="Garamond"/>
          <w:sz w:val="24"/>
          <w:szCs w:val="24"/>
          <w:lang w:val="en-US"/>
        </w:rPr>
        <w:t xml:space="preserve">   (</w:t>
      </w:r>
      <w:proofErr w:type="gramEnd"/>
      <w:r w:rsidR="00011C14" w:rsidRPr="00957046">
        <w:rPr>
          <w:rFonts w:ascii="Garamond" w:hAnsi="Garamond"/>
          <w:sz w:val="24"/>
          <w:szCs w:val="24"/>
          <w:lang w:val="en-US"/>
        </w:rPr>
        <w:t xml:space="preserve">2013) </w:t>
      </w:r>
      <w:proofErr w:type="spellStart"/>
      <w:r w:rsidR="00011C14" w:rsidRPr="00957046">
        <w:rPr>
          <w:rFonts w:ascii="Garamond" w:hAnsi="Garamond"/>
          <w:sz w:val="24"/>
          <w:szCs w:val="24"/>
          <w:lang w:val="en-US"/>
        </w:rPr>
        <w:t>bahwa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tidak</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terdapat</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kolerasi</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asupan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ma</w:t>
      </w:r>
      <w:r w:rsidR="00B33A7F" w:rsidRPr="00957046">
        <w:rPr>
          <w:rFonts w:ascii="Garamond" w:hAnsi="Garamond"/>
          <w:sz w:val="24"/>
          <w:szCs w:val="24"/>
          <w:lang w:val="en-US"/>
        </w:rPr>
        <w:t>ka</w:t>
      </w:r>
      <w:r w:rsidR="00011C14" w:rsidRPr="00957046">
        <w:rPr>
          <w:rFonts w:ascii="Garamond" w:hAnsi="Garamond"/>
          <w:sz w:val="24"/>
          <w:szCs w:val="24"/>
          <w:lang w:val="en-US"/>
        </w:rPr>
        <w:t>nan</w:t>
      </w:r>
      <w:proofErr w:type="spellEnd"/>
      <w:r w:rsidR="00011C14" w:rsidRPr="00957046">
        <w:rPr>
          <w:rFonts w:ascii="Garamond" w:hAnsi="Garamond"/>
          <w:sz w:val="24"/>
          <w:szCs w:val="24"/>
          <w:lang w:val="en-US"/>
        </w:rPr>
        <w:t xml:space="preserve"> yang </w:t>
      </w:r>
      <w:proofErr w:type="spellStart"/>
      <w:r w:rsidR="00011C14" w:rsidRPr="00957046">
        <w:rPr>
          <w:rFonts w:ascii="Garamond" w:hAnsi="Garamond"/>
          <w:sz w:val="24"/>
          <w:szCs w:val="24"/>
          <w:lang w:val="en-US"/>
        </w:rPr>
        <w:t>berserat</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dengan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tingkat</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pengetahuan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gizi</w:t>
      </w:r>
      <w:proofErr w:type="spellEnd"/>
      <w:r w:rsidR="00B33A7F" w:rsidRPr="00957046">
        <w:rPr>
          <w:rFonts w:ascii="Garamond" w:hAnsi="Garamond"/>
          <w:sz w:val="24"/>
          <w:szCs w:val="24"/>
          <w:lang w:val="en-US"/>
        </w:rPr>
        <w:t xml:space="preserve">, dan </w:t>
      </w:r>
      <w:r w:rsidR="00B33A7F" w:rsidRPr="00957046">
        <w:rPr>
          <w:rFonts w:ascii="Garamond" w:hAnsi="Garamond"/>
          <w:sz w:val="24"/>
          <w:szCs w:val="24"/>
        </w:rPr>
        <w:t xml:space="preserve">Rahmawati, Pramantara, </w:t>
      </w:r>
      <w:r w:rsidR="00B33A7F" w:rsidRPr="00957046">
        <w:rPr>
          <w:rFonts w:ascii="Garamond" w:hAnsi="Garamond"/>
          <w:sz w:val="24"/>
          <w:szCs w:val="24"/>
          <w:lang w:val="en-US"/>
        </w:rPr>
        <w:t xml:space="preserve">dan </w:t>
      </w:r>
      <w:r w:rsidR="00B33A7F" w:rsidRPr="00957046">
        <w:rPr>
          <w:rFonts w:ascii="Garamond" w:hAnsi="Garamond"/>
          <w:sz w:val="24"/>
          <w:szCs w:val="24"/>
        </w:rPr>
        <w:t xml:space="preserve">Purba </w:t>
      </w:r>
      <w:r w:rsidR="00B33A7F" w:rsidRPr="00957046">
        <w:rPr>
          <w:rFonts w:ascii="Garamond" w:hAnsi="Garamond"/>
          <w:sz w:val="24"/>
          <w:szCs w:val="24"/>
          <w:lang w:val="en-US"/>
        </w:rPr>
        <w:t>(</w:t>
      </w:r>
      <w:r w:rsidR="00B33A7F" w:rsidRPr="00957046">
        <w:rPr>
          <w:rFonts w:ascii="Garamond" w:hAnsi="Garamond"/>
          <w:sz w:val="24"/>
          <w:szCs w:val="24"/>
        </w:rPr>
        <w:t>2012)</w:t>
      </w:r>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bahwa</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fungsi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kognitif</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tidak</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berkolersi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dengan</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asupan</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folat</w:t>
      </w:r>
      <w:proofErr w:type="spellEnd"/>
      <w:r w:rsidR="00B33A7F" w:rsidRPr="00957046">
        <w:rPr>
          <w:rFonts w:ascii="Garamond" w:hAnsi="Garamond"/>
          <w:sz w:val="24"/>
          <w:szCs w:val="24"/>
          <w:lang w:val="en-US"/>
        </w:rPr>
        <w:t xml:space="preserve"> pada </w:t>
      </w:r>
      <w:proofErr w:type="spellStart"/>
      <w:r w:rsidR="00B33A7F" w:rsidRPr="00957046">
        <w:rPr>
          <w:rFonts w:ascii="Garamond" w:hAnsi="Garamond"/>
          <w:sz w:val="24"/>
          <w:szCs w:val="24"/>
          <w:lang w:val="en-US"/>
        </w:rPr>
        <w:t>lansia</w:t>
      </w:r>
      <w:proofErr w:type="spellEnd"/>
      <w:r w:rsidR="00B33A7F"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Lansia</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berbeda</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dengan</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mahasiswa</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terkait</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dengan</w:t>
      </w:r>
      <w:proofErr w:type="spellEnd"/>
      <w:r w:rsidR="006C729B"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usia</w:t>
      </w:r>
      <w:proofErr w:type="spellEnd"/>
      <w:r w:rsidR="006C729B" w:rsidRPr="00957046">
        <w:rPr>
          <w:rFonts w:ascii="Garamond" w:hAnsi="Garamond"/>
          <w:sz w:val="24"/>
          <w:szCs w:val="24"/>
          <w:lang w:val="en-US"/>
        </w:rPr>
        <w:t>.</w:t>
      </w:r>
    </w:p>
    <w:p w14:paraId="50DEB58D" w14:textId="787A2071" w:rsidR="00011C14" w:rsidRPr="00957046" w:rsidRDefault="006C729B" w:rsidP="00771FDE">
      <w:pPr>
        <w:spacing w:line="360" w:lineRule="auto"/>
        <w:ind w:firstLine="540"/>
        <w:jc w:val="both"/>
        <w:rPr>
          <w:rFonts w:ascii="Garamond" w:hAnsi="Garamond"/>
          <w:sz w:val="24"/>
          <w:szCs w:val="24"/>
          <w:lang w:val="en-US"/>
        </w:rPr>
      </w:pPr>
      <w:proofErr w:type="spellStart"/>
      <w:r w:rsidRPr="00957046">
        <w:rPr>
          <w:rFonts w:ascii="Garamond" w:hAnsi="Garamond"/>
          <w:sz w:val="24"/>
          <w:szCs w:val="24"/>
          <w:lang w:val="en-US"/>
        </w:rPr>
        <w:t>U</w:t>
      </w:r>
      <w:r w:rsidR="00011C14" w:rsidRPr="00957046">
        <w:rPr>
          <w:rFonts w:ascii="Garamond" w:hAnsi="Garamond"/>
          <w:sz w:val="24"/>
          <w:szCs w:val="24"/>
          <w:lang w:val="en-US"/>
        </w:rPr>
        <w:t>sia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berpengaruh</w:t>
      </w:r>
      <w:proofErr w:type="spellEnd"/>
      <w:r w:rsidR="00011C14" w:rsidRPr="00957046">
        <w:rPr>
          <w:rFonts w:ascii="Garamond" w:hAnsi="Garamond"/>
          <w:sz w:val="24"/>
          <w:szCs w:val="24"/>
          <w:lang w:val="en-US"/>
        </w:rPr>
        <w:t xml:space="preserve"> p</w:t>
      </w:r>
      <w:r w:rsidR="00AD6925" w:rsidRPr="00957046">
        <w:rPr>
          <w:rFonts w:ascii="Garamond" w:hAnsi="Garamond"/>
          <w:sz w:val="24"/>
          <w:szCs w:val="24"/>
          <w:lang w:val="en-US"/>
        </w:rPr>
        <w:t>ad</w:t>
      </w:r>
      <w:r w:rsidR="00011C14" w:rsidRPr="00957046">
        <w:rPr>
          <w:rFonts w:ascii="Garamond" w:hAnsi="Garamond"/>
          <w:sz w:val="24"/>
          <w:szCs w:val="24"/>
          <w:lang w:val="en-US"/>
        </w:rPr>
        <w:t xml:space="preserve">a </w:t>
      </w:r>
      <w:proofErr w:type="spellStart"/>
      <w:r w:rsidR="00011C14" w:rsidRPr="00957046">
        <w:rPr>
          <w:rFonts w:ascii="Garamond" w:hAnsi="Garamond"/>
          <w:sz w:val="24"/>
          <w:szCs w:val="24"/>
          <w:lang w:val="en-US"/>
        </w:rPr>
        <w:t>asupan</w:t>
      </w:r>
      <w:proofErr w:type="spellEnd"/>
      <w:r w:rsidR="00011C14"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w:t>
      </w:r>
      <w:r w:rsidR="00011C14"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Sebagian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besar</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responden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berusia</w:t>
      </w:r>
      <w:proofErr w:type="spellEnd"/>
      <w:r w:rsidR="00AD6925" w:rsidRPr="00957046">
        <w:rPr>
          <w:rFonts w:ascii="Garamond" w:hAnsi="Garamond"/>
          <w:sz w:val="24"/>
          <w:szCs w:val="24"/>
          <w:lang w:val="en-US"/>
        </w:rPr>
        <w:t xml:space="preserve"> 17-25 </w:t>
      </w:r>
      <w:proofErr w:type="spellStart"/>
      <w:r w:rsidR="00AD6925" w:rsidRPr="00957046">
        <w:rPr>
          <w:rFonts w:ascii="Garamond" w:hAnsi="Garamond"/>
          <w:sz w:val="24"/>
          <w:szCs w:val="24"/>
          <w:lang w:val="en-US"/>
        </w:rPr>
        <w:t>tahun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dewasa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awal</w:t>
      </w:r>
      <w:proofErr w:type="spellEnd"/>
      <w:r w:rsidR="00AD6925" w:rsidRPr="00957046">
        <w:rPr>
          <w:rFonts w:ascii="Garamond" w:hAnsi="Garamond"/>
          <w:sz w:val="24"/>
          <w:szCs w:val="24"/>
          <w:lang w:val="en-US"/>
        </w:rPr>
        <w:t xml:space="preserve"> (WHO, 2018), </w:t>
      </w:r>
      <w:proofErr w:type="spellStart"/>
      <w:r w:rsidR="00AD6925" w:rsidRPr="00957046">
        <w:rPr>
          <w:rFonts w:ascii="Garamond" w:hAnsi="Garamond"/>
          <w:sz w:val="24"/>
          <w:szCs w:val="24"/>
          <w:lang w:val="en-US"/>
        </w:rPr>
        <w:t>hal</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ini</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berpengaruh</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terhadap</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asupan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nutrisinya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Dewasa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muda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usia</w:t>
      </w:r>
      <w:proofErr w:type="spellEnd"/>
      <w:r w:rsidR="00AD6925" w:rsidRPr="00957046">
        <w:rPr>
          <w:rFonts w:ascii="Garamond" w:hAnsi="Garamond"/>
          <w:sz w:val="24"/>
          <w:szCs w:val="24"/>
          <w:lang w:val="en-US"/>
        </w:rPr>
        <w:t xml:space="preserve"> yang </w:t>
      </w:r>
      <w:proofErr w:type="spellStart"/>
      <w:r w:rsidR="00AD6925" w:rsidRPr="00957046">
        <w:rPr>
          <w:rFonts w:ascii="Garamond" w:hAnsi="Garamond"/>
          <w:sz w:val="24"/>
          <w:szCs w:val="24"/>
          <w:lang w:val="en-US"/>
        </w:rPr>
        <w:t>produktif</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banyak</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aktivitas</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untuk</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belajar</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bekerja</w:t>
      </w:r>
      <w:proofErr w:type="spellEnd"/>
      <w:r w:rsidR="00AD6925" w:rsidRPr="00957046">
        <w:rPr>
          <w:rFonts w:ascii="Garamond" w:hAnsi="Garamond"/>
          <w:sz w:val="24"/>
          <w:szCs w:val="24"/>
          <w:lang w:val="en-US"/>
        </w:rPr>
        <w:t xml:space="preserve"> yang </w:t>
      </w:r>
      <w:proofErr w:type="spellStart"/>
      <w:r w:rsidR="00AD6925" w:rsidRPr="00957046">
        <w:rPr>
          <w:rFonts w:ascii="Garamond" w:hAnsi="Garamond"/>
          <w:sz w:val="24"/>
          <w:szCs w:val="24"/>
          <w:lang w:val="en-US"/>
        </w:rPr>
        <w:t>memerlukan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energi</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sekaligus</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sumbernya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yaitu</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asupan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nutrisi</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lebih</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banyak</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dibandingkan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usia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sebelum</w:t>
      </w:r>
      <w:proofErr w:type="spellEnd"/>
      <w:r w:rsidR="00AD6925" w:rsidRPr="00957046">
        <w:rPr>
          <w:rFonts w:ascii="Garamond" w:hAnsi="Garamond"/>
          <w:sz w:val="24"/>
          <w:szCs w:val="24"/>
          <w:lang w:val="en-US"/>
        </w:rPr>
        <w:t xml:space="preserve"> dan </w:t>
      </w:r>
      <w:proofErr w:type="spellStart"/>
      <w:r w:rsidR="00AD6925" w:rsidRPr="00957046">
        <w:rPr>
          <w:rFonts w:ascii="Garamond" w:hAnsi="Garamond"/>
          <w:sz w:val="24"/>
          <w:szCs w:val="24"/>
          <w:lang w:val="en-US"/>
        </w:rPr>
        <w:t>sesudahnya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Setara</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penelitian</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Husna</w:t>
      </w:r>
      <w:proofErr w:type="spellEnd"/>
      <w:r w:rsidR="00AD6925" w:rsidRPr="00957046">
        <w:rPr>
          <w:rFonts w:ascii="Garamond" w:hAnsi="Garamond"/>
          <w:sz w:val="24"/>
          <w:szCs w:val="24"/>
          <w:lang w:val="en-US"/>
        </w:rPr>
        <w:t xml:space="preserve"> (2012) (</w:t>
      </w:r>
      <w:proofErr w:type="spellStart"/>
      <w:r w:rsidR="00AD6925" w:rsidRPr="00957046">
        <w:rPr>
          <w:rFonts w:ascii="Garamond" w:hAnsi="Garamond"/>
          <w:sz w:val="24"/>
          <w:szCs w:val="24"/>
          <w:lang w:val="en-US"/>
        </w:rPr>
        <w:t>Cornia</w:t>
      </w:r>
      <w:proofErr w:type="spellEnd"/>
      <w:r w:rsidR="00AD6925" w:rsidRPr="00957046">
        <w:rPr>
          <w:rFonts w:ascii="Garamond" w:hAnsi="Garamond"/>
          <w:sz w:val="24"/>
          <w:szCs w:val="24"/>
          <w:lang w:val="en-US"/>
        </w:rPr>
        <w:t xml:space="preserve">, I A, </w:t>
      </w:r>
      <w:proofErr w:type="spellStart"/>
      <w:r w:rsidR="00AD6925" w:rsidRPr="00957046">
        <w:rPr>
          <w:rFonts w:ascii="Garamond" w:hAnsi="Garamond"/>
          <w:sz w:val="24"/>
          <w:szCs w:val="24"/>
          <w:lang w:val="en-US"/>
        </w:rPr>
        <w:t>Adriani</w:t>
      </w:r>
      <w:proofErr w:type="spellEnd"/>
      <w:r w:rsidR="00AD6925" w:rsidRPr="00957046">
        <w:rPr>
          <w:rFonts w:ascii="Garamond" w:hAnsi="Garamond"/>
          <w:sz w:val="24"/>
          <w:szCs w:val="24"/>
          <w:lang w:val="en-US"/>
        </w:rPr>
        <w:t xml:space="preserve">, M 2018), </w:t>
      </w:r>
      <w:r w:rsidR="00AD6925" w:rsidRPr="00957046">
        <w:rPr>
          <w:rFonts w:ascii="Garamond" w:hAnsi="Garamond"/>
          <w:sz w:val="24"/>
          <w:szCs w:val="24"/>
          <w:lang w:val="en-US"/>
        </w:rPr>
        <w:t>(</w:t>
      </w:r>
      <w:proofErr w:type="spellStart"/>
      <w:r w:rsidR="00AD6925" w:rsidRPr="00957046">
        <w:rPr>
          <w:rFonts w:ascii="Garamond" w:hAnsi="Garamond"/>
          <w:sz w:val="24"/>
          <w:szCs w:val="24"/>
          <w:lang w:val="en-US"/>
        </w:rPr>
        <w:t>Roring</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Posangi</w:t>
      </w:r>
      <w:proofErr w:type="spellEnd"/>
      <w:r w:rsidR="00AD6925" w:rsidRPr="00957046">
        <w:rPr>
          <w:rFonts w:ascii="Garamond" w:hAnsi="Garamond"/>
          <w:sz w:val="24"/>
          <w:szCs w:val="24"/>
          <w:lang w:val="en-US"/>
        </w:rPr>
        <w:t xml:space="preserve">, </w:t>
      </w:r>
      <w:proofErr w:type="spellStart"/>
      <w:r w:rsidR="00AD6925" w:rsidRPr="00957046">
        <w:rPr>
          <w:rFonts w:ascii="Garamond" w:hAnsi="Garamond"/>
          <w:sz w:val="24"/>
          <w:szCs w:val="24"/>
          <w:lang w:val="en-US"/>
        </w:rPr>
        <w:t>Manampiring</w:t>
      </w:r>
      <w:proofErr w:type="spellEnd"/>
      <w:r w:rsidR="00AD6925" w:rsidRPr="00957046">
        <w:rPr>
          <w:rFonts w:ascii="Garamond" w:hAnsi="Garamond"/>
          <w:sz w:val="24"/>
          <w:szCs w:val="24"/>
          <w:lang w:val="en-US"/>
        </w:rPr>
        <w:t xml:space="preserve">, 2020); </w:t>
      </w:r>
      <w:proofErr w:type="spellStart"/>
      <w:r w:rsidR="007B1A8C" w:rsidRPr="00957046">
        <w:rPr>
          <w:rFonts w:ascii="Garamond" w:hAnsi="Garamond"/>
          <w:sz w:val="24"/>
          <w:szCs w:val="24"/>
          <w:lang w:val="en-US"/>
        </w:rPr>
        <w:t>bahwa</w:t>
      </w:r>
      <w:proofErr w:type="spellEnd"/>
      <w:r w:rsidR="007B1A8C" w:rsidRPr="00957046">
        <w:rPr>
          <w:rFonts w:ascii="Garamond" w:hAnsi="Garamond"/>
          <w:sz w:val="24"/>
          <w:szCs w:val="24"/>
          <w:lang w:val="en-US"/>
        </w:rPr>
        <w:t xml:space="preserve"> </w:t>
      </w:r>
      <w:r w:rsidR="00AD6925" w:rsidRPr="00957046">
        <w:rPr>
          <w:rFonts w:ascii="Garamond" w:hAnsi="Garamond"/>
          <w:sz w:val="24"/>
          <w:szCs w:val="24"/>
          <w:lang w:val="en-US"/>
        </w:rPr>
        <w:t>62,96%</w:t>
      </w:r>
      <w:r w:rsidR="007B1A8C" w:rsidRPr="00957046">
        <w:rPr>
          <w:rFonts w:ascii="Garamond" w:hAnsi="Garamond"/>
          <w:sz w:val="24"/>
          <w:szCs w:val="24"/>
          <w:lang w:val="en-US"/>
        </w:rPr>
        <w:t xml:space="preserve"> dan 38 % </w:t>
      </w:r>
      <w:proofErr w:type="spellStart"/>
      <w:r w:rsidR="007B1A8C" w:rsidRPr="00957046">
        <w:rPr>
          <w:rFonts w:ascii="Garamond" w:hAnsi="Garamond"/>
          <w:sz w:val="24"/>
          <w:szCs w:val="24"/>
          <w:lang w:val="en-US"/>
        </w:rPr>
        <w:t>pola</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makan</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responden</w:t>
      </w:r>
      <w:proofErr w:type="spellEnd"/>
      <w:r w:rsidR="007B1A8C" w:rsidRPr="00957046">
        <w:rPr>
          <w:rFonts w:ascii="Garamond" w:hAnsi="Garamond"/>
          <w:sz w:val="24"/>
          <w:szCs w:val="24"/>
          <w:lang w:val="en-US"/>
        </w:rPr>
        <w:t xml:space="preserve"> salah pada </w:t>
      </w:r>
      <w:proofErr w:type="spellStart"/>
      <w:r w:rsidR="007B1A8C" w:rsidRPr="00957046">
        <w:rPr>
          <w:rFonts w:ascii="Garamond" w:hAnsi="Garamond"/>
          <w:sz w:val="24"/>
          <w:szCs w:val="24"/>
          <w:lang w:val="en-US"/>
        </w:rPr>
        <w:t>usia</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lebih</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sedikit</w:t>
      </w:r>
      <w:proofErr w:type="spellEnd"/>
      <w:r w:rsidR="007B1A8C" w:rsidRPr="00957046">
        <w:rPr>
          <w:rFonts w:ascii="Garamond" w:hAnsi="Garamond"/>
          <w:sz w:val="24"/>
          <w:szCs w:val="24"/>
          <w:lang w:val="en-US"/>
        </w:rPr>
        <w:t xml:space="preserve"> dan &gt; 24, </w:t>
      </w:r>
      <w:proofErr w:type="spellStart"/>
      <w:r w:rsidR="007B1A8C" w:rsidRPr="00957046">
        <w:rPr>
          <w:rFonts w:ascii="Garamond" w:hAnsi="Garamond"/>
          <w:sz w:val="24"/>
          <w:szCs w:val="24"/>
          <w:lang w:val="en-US"/>
        </w:rPr>
        <w:t>terdapat</w:t>
      </w:r>
      <w:proofErr w:type="spellEnd"/>
      <w:r w:rsidR="007B1A8C" w:rsidRPr="00957046">
        <w:rPr>
          <w:rFonts w:ascii="Garamond" w:hAnsi="Garamond"/>
          <w:sz w:val="24"/>
          <w:szCs w:val="24"/>
          <w:lang w:val="en-US"/>
        </w:rPr>
        <w:t xml:space="preserve"> 46,1% </w:t>
      </w:r>
      <w:proofErr w:type="spellStart"/>
      <w:r w:rsidR="007B1A8C" w:rsidRPr="00957046">
        <w:rPr>
          <w:rFonts w:ascii="Garamond" w:hAnsi="Garamond"/>
          <w:sz w:val="24"/>
          <w:szCs w:val="24"/>
          <w:lang w:val="en-US"/>
        </w:rPr>
        <w:t>responden</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usia</w:t>
      </w:r>
      <w:proofErr w:type="spellEnd"/>
      <w:r w:rsidR="007B1A8C" w:rsidRPr="00957046">
        <w:rPr>
          <w:rFonts w:ascii="Garamond" w:hAnsi="Garamond"/>
          <w:sz w:val="24"/>
          <w:szCs w:val="24"/>
          <w:lang w:val="en-US"/>
        </w:rPr>
        <w:t xml:space="preserve"> 21-22, dan </w:t>
      </w:r>
      <w:proofErr w:type="spellStart"/>
      <w:r w:rsidR="007B1A8C" w:rsidRPr="00957046">
        <w:rPr>
          <w:rFonts w:ascii="Garamond" w:hAnsi="Garamond"/>
          <w:sz w:val="24"/>
          <w:szCs w:val="24"/>
          <w:lang w:val="en-US"/>
        </w:rPr>
        <w:t>terdapat</w:t>
      </w:r>
      <w:proofErr w:type="spellEnd"/>
      <w:r w:rsidR="007B1A8C" w:rsidRPr="00957046">
        <w:rPr>
          <w:rFonts w:ascii="Garamond" w:hAnsi="Garamond"/>
          <w:sz w:val="24"/>
          <w:szCs w:val="24"/>
          <w:lang w:val="en-US"/>
        </w:rPr>
        <w:t xml:space="preserve"> 37,3% (25 </w:t>
      </w:r>
      <w:proofErr w:type="spellStart"/>
      <w:r w:rsidR="007B1A8C" w:rsidRPr="00957046">
        <w:rPr>
          <w:rFonts w:ascii="Garamond" w:hAnsi="Garamond"/>
          <w:sz w:val="24"/>
          <w:szCs w:val="24"/>
          <w:lang w:val="en-US"/>
        </w:rPr>
        <w:t>responden</w:t>
      </w:r>
      <w:proofErr w:type="spellEnd"/>
      <w:r w:rsidR="007B1A8C" w:rsidRPr="00957046">
        <w:rPr>
          <w:rFonts w:ascii="Garamond" w:hAnsi="Garamond"/>
          <w:sz w:val="24"/>
          <w:szCs w:val="24"/>
          <w:lang w:val="en-US"/>
        </w:rPr>
        <w:t xml:space="preserve">) </w:t>
      </w:r>
      <w:proofErr w:type="spellStart"/>
      <w:r w:rsidR="007B1A8C" w:rsidRPr="00957046">
        <w:rPr>
          <w:rFonts w:ascii="Garamond" w:hAnsi="Garamond"/>
          <w:sz w:val="24"/>
          <w:szCs w:val="24"/>
          <w:lang w:val="en-US"/>
        </w:rPr>
        <w:t>diusia</w:t>
      </w:r>
      <w:proofErr w:type="spellEnd"/>
      <w:r w:rsidR="007B1A8C" w:rsidRPr="00957046">
        <w:rPr>
          <w:rFonts w:ascii="Garamond" w:hAnsi="Garamond"/>
          <w:sz w:val="24"/>
          <w:szCs w:val="24"/>
          <w:lang w:val="en-US"/>
        </w:rPr>
        <w:t xml:space="preserve"> 21-25 </w:t>
      </w:r>
      <w:proofErr w:type="spellStart"/>
      <w:r w:rsidR="007B1A8C" w:rsidRPr="00957046">
        <w:rPr>
          <w:rFonts w:ascii="Garamond" w:hAnsi="Garamond"/>
          <w:sz w:val="24"/>
          <w:szCs w:val="24"/>
          <w:lang w:val="en-US"/>
        </w:rPr>
        <w:t>tahun</w:t>
      </w:r>
      <w:proofErr w:type="spellEnd"/>
      <w:r w:rsidR="007B1A8C" w:rsidRPr="00957046">
        <w:rPr>
          <w:rFonts w:ascii="Garamond" w:hAnsi="Garamond"/>
          <w:sz w:val="24"/>
          <w:szCs w:val="24"/>
          <w:lang w:val="en-US"/>
        </w:rPr>
        <w:t xml:space="preserve">. </w:t>
      </w:r>
    </w:p>
    <w:p w14:paraId="633E9620" w14:textId="4511E10F" w:rsidR="00996431" w:rsidRPr="00957046" w:rsidRDefault="00F41897" w:rsidP="00C84EBB">
      <w:pPr>
        <w:pStyle w:val="ListParagraph"/>
        <w:tabs>
          <w:tab w:val="left" w:pos="720"/>
        </w:tabs>
        <w:spacing w:after="0" w:line="360" w:lineRule="auto"/>
        <w:ind w:left="0"/>
        <w:jc w:val="both"/>
        <w:rPr>
          <w:rFonts w:ascii="Garamond" w:hAnsi="Garamond"/>
          <w:sz w:val="24"/>
          <w:szCs w:val="24"/>
        </w:rPr>
      </w:pPr>
      <w:r w:rsidRPr="00957046">
        <w:rPr>
          <w:rFonts w:ascii="Garamond" w:hAnsi="Garamond"/>
          <w:sz w:val="24"/>
          <w:szCs w:val="24"/>
          <w:lang w:val="en-US"/>
        </w:rPr>
        <w:tab/>
      </w: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baik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00782E2A" w:rsidRPr="00957046">
        <w:rPr>
          <w:rFonts w:ascii="Garamond" w:hAnsi="Garamond"/>
          <w:sz w:val="24"/>
          <w:szCs w:val="24"/>
          <w:lang w:val="en-US"/>
        </w:rPr>
        <w:t>sayur</w:t>
      </w:r>
      <w:r w:rsidRPr="00957046">
        <w:rPr>
          <w:rFonts w:ascii="Garamond" w:hAnsi="Garamond"/>
          <w:sz w:val="24"/>
          <w:szCs w:val="24"/>
          <w:lang w:val="en-US"/>
        </w:rPr>
        <w:t>an</w:t>
      </w:r>
      <w:proofErr w:type="spellEnd"/>
      <w:r w:rsidR="00782E2A" w:rsidRPr="00957046">
        <w:rPr>
          <w:rFonts w:ascii="Garamond" w:hAnsi="Garamond"/>
          <w:sz w:val="24"/>
          <w:szCs w:val="24"/>
          <w:lang w:val="en-US"/>
        </w:rPr>
        <w:t xml:space="preserve"> dan </w:t>
      </w:r>
      <w:proofErr w:type="spellStart"/>
      <w:r w:rsidR="00782E2A" w:rsidRPr="00957046">
        <w:rPr>
          <w:rFonts w:ascii="Garamond" w:hAnsi="Garamond"/>
          <w:sz w:val="24"/>
          <w:szCs w:val="24"/>
          <w:lang w:val="en-US"/>
        </w:rPr>
        <w:t>buah</w:t>
      </w:r>
      <w:proofErr w:type="spellEnd"/>
      <w:r w:rsidR="00782E2A" w:rsidRPr="00957046">
        <w:rPr>
          <w:rFonts w:ascii="Garamond" w:hAnsi="Garamond"/>
          <w:sz w:val="24"/>
          <w:szCs w:val="24"/>
          <w:lang w:val="en-US"/>
        </w:rPr>
        <w:t xml:space="preserve"> </w:t>
      </w:r>
      <w:proofErr w:type="spellStart"/>
      <w:r w:rsidR="00782E2A" w:rsidRPr="00957046">
        <w:rPr>
          <w:rFonts w:ascii="Garamond" w:hAnsi="Garamond"/>
          <w:sz w:val="24"/>
          <w:szCs w:val="24"/>
          <w:lang w:val="en-US"/>
        </w:rPr>
        <w:t>setiap</w:t>
      </w:r>
      <w:proofErr w:type="spellEnd"/>
      <w:r w:rsidR="00782E2A" w:rsidRPr="00957046">
        <w:rPr>
          <w:rFonts w:ascii="Garamond" w:hAnsi="Garamond"/>
          <w:sz w:val="24"/>
          <w:szCs w:val="24"/>
          <w:lang w:val="en-US"/>
        </w:rPr>
        <w:t xml:space="preserve"> </w:t>
      </w:r>
      <w:proofErr w:type="spellStart"/>
      <w:r w:rsidR="00782E2A" w:rsidRPr="00957046">
        <w:rPr>
          <w:rFonts w:ascii="Garamond" w:hAnsi="Garamond"/>
          <w:sz w:val="24"/>
          <w:szCs w:val="24"/>
          <w:lang w:val="en-US"/>
        </w:rPr>
        <w:t>hari</w:t>
      </w:r>
      <w:proofErr w:type="spellEnd"/>
      <w:r w:rsidR="00782E2A" w:rsidRPr="00957046">
        <w:rPr>
          <w:rFonts w:ascii="Garamond" w:hAnsi="Garamond"/>
          <w:sz w:val="24"/>
          <w:szCs w:val="24"/>
          <w:lang w:val="en-US"/>
        </w:rPr>
        <w:t xml:space="preserve">. </w:t>
      </w:r>
      <w:proofErr w:type="spellStart"/>
      <w:r w:rsidRPr="00957046">
        <w:rPr>
          <w:rFonts w:ascii="Garamond" w:hAnsi="Garamond"/>
          <w:sz w:val="24"/>
          <w:szCs w:val="24"/>
          <w:lang w:val="en-US"/>
        </w:rPr>
        <w:t>Namun</w:t>
      </w:r>
      <w:proofErr w:type="spellEnd"/>
      <w:r w:rsidRPr="00957046">
        <w:rPr>
          <w:rFonts w:ascii="Garamond" w:hAnsi="Garamond"/>
          <w:sz w:val="24"/>
          <w:szCs w:val="24"/>
          <w:lang w:val="en-US"/>
        </w:rPr>
        <w:t xml:space="preserve"> </w:t>
      </w:r>
      <w:proofErr w:type="spellStart"/>
      <w:r w:rsidR="00782E2A" w:rsidRPr="00957046">
        <w:rPr>
          <w:rFonts w:ascii="Garamond" w:hAnsi="Garamond"/>
          <w:sz w:val="24"/>
          <w:szCs w:val="24"/>
          <w:lang w:val="en-US"/>
        </w:rPr>
        <w:t>penelitian</w:t>
      </w:r>
      <w:proofErr w:type="spellEnd"/>
      <w:r w:rsidR="00782E2A"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berbeda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hasilnya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kecenderungan</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remaja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dewasa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sayuran</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buah</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kurang</w:t>
      </w:r>
      <w:proofErr w:type="spellEnd"/>
      <w:r w:rsidRPr="00957046">
        <w:rPr>
          <w:rFonts w:ascii="Garamond" w:hAnsi="Garamond"/>
          <w:sz w:val="24"/>
          <w:szCs w:val="24"/>
          <w:lang w:val="en-US"/>
        </w:rPr>
        <w:t xml:space="preserve">, </w:t>
      </w:r>
      <w:proofErr w:type="spellStart"/>
      <w:r w:rsidR="00500504" w:rsidRPr="00957046">
        <w:rPr>
          <w:rFonts w:ascii="Garamond" w:hAnsi="Garamond"/>
          <w:sz w:val="24"/>
          <w:szCs w:val="24"/>
          <w:lang w:val="en-US"/>
        </w:rPr>
        <w:t>yaitu</w:t>
      </w:r>
      <w:proofErr w:type="spellEnd"/>
      <w:r w:rsidR="00500504" w:rsidRPr="00957046">
        <w:rPr>
          <w:rFonts w:ascii="Garamond" w:hAnsi="Garamond"/>
          <w:sz w:val="24"/>
          <w:szCs w:val="24"/>
          <w:lang w:val="en-US"/>
        </w:rPr>
        <w:t xml:space="preserve"> </w:t>
      </w:r>
      <w:r w:rsidRPr="00957046">
        <w:rPr>
          <w:rFonts w:ascii="Garamond" w:hAnsi="Garamond"/>
          <w:sz w:val="24"/>
          <w:szCs w:val="24"/>
          <w:lang w:val="en-US"/>
        </w:rPr>
        <w:t xml:space="preserve">77,1%, </w:t>
      </w:r>
      <w:r w:rsidR="00500504" w:rsidRPr="00957046">
        <w:rPr>
          <w:rFonts w:ascii="Garamond" w:hAnsi="Garamond"/>
          <w:sz w:val="24"/>
          <w:szCs w:val="24"/>
          <w:lang w:val="en-US"/>
        </w:rPr>
        <w:t xml:space="preserve">dan </w:t>
      </w:r>
      <w:r w:rsidRPr="00957046">
        <w:rPr>
          <w:rFonts w:ascii="Garamond" w:hAnsi="Garamond"/>
          <w:sz w:val="24"/>
          <w:szCs w:val="24"/>
          <w:lang w:val="en-US"/>
        </w:rPr>
        <w:t xml:space="preserve">92, 1% </w:t>
      </w:r>
      <w:proofErr w:type="spellStart"/>
      <w:r w:rsidRPr="00957046">
        <w:rPr>
          <w:rFonts w:ascii="Garamond" w:hAnsi="Garamond"/>
          <w:sz w:val="24"/>
          <w:szCs w:val="24"/>
          <w:lang w:val="en-US"/>
        </w:rPr>
        <w:t>kurang</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sayuran</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buah</w:t>
      </w:r>
      <w:proofErr w:type="spellEnd"/>
      <w:r w:rsidRPr="00957046">
        <w:rPr>
          <w:rFonts w:ascii="Garamond" w:hAnsi="Garamond"/>
          <w:sz w:val="24"/>
          <w:szCs w:val="24"/>
          <w:lang w:val="en-US"/>
        </w:rPr>
        <w:t xml:space="preserve"> </w:t>
      </w:r>
      <w:r w:rsidR="00500504" w:rsidRPr="00957046">
        <w:rPr>
          <w:rFonts w:ascii="Garamond" w:hAnsi="Garamond"/>
          <w:sz w:val="24"/>
          <w:szCs w:val="24"/>
          <w:lang w:val="en-US"/>
        </w:rPr>
        <w:t>(</w:t>
      </w:r>
      <w:proofErr w:type="spellStart"/>
      <w:r w:rsidRPr="00957046">
        <w:rPr>
          <w:rFonts w:ascii="Garamond" w:hAnsi="Garamond"/>
          <w:sz w:val="24"/>
          <w:szCs w:val="24"/>
          <w:lang w:val="en-US"/>
        </w:rPr>
        <w:t>Arisman</w:t>
      </w:r>
      <w:proofErr w:type="spellEnd"/>
      <w:r w:rsidRPr="00957046">
        <w:rPr>
          <w:rFonts w:ascii="Garamond" w:hAnsi="Garamond"/>
          <w:sz w:val="24"/>
          <w:szCs w:val="24"/>
          <w:lang w:val="en-US"/>
        </w:rPr>
        <w:t xml:space="preserve">, 2012, </w:t>
      </w:r>
      <w:r w:rsidR="00782E2A" w:rsidRPr="00957046">
        <w:rPr>
          <w:rFonts w:ascii="Garamond" w:hAnsi="Garamond"/>
          <w:sz w:val="24"/>
          <w:szCs w:val="24"/>
          <w:lang w:val="en-US"/>
        </w:rPr>
        <w:t>Bahira</w:t>
      </w:r>
      <w:r w:rsidRPr="00957046">
        <w:rPr>
          <w:rFonts w:ascii="Garamond" w:hAnsi="Garamond"/>
          <w:sz w:val="24"/>
          <w:szCs w:val="24"/>
          <w:lang w:val="en-US"/>
        </w:rPr>
        <w:t xml:space="preserve">, </w:t>
      </w:r>
      <w:r w:rsidR="00782E2A" w:rsidRPr="00957046">
        <w:rPr>
          <w:rFonts w:ascii="Garamond" w:hAnsi="Garamond"/>
          <w:sz w:val="24"/>
          <w:szCs w:val="24"/>
          <w:lang w:val="en-US"/>
        </w:rPr>
        <w:t>2012</w:t>
      </w:r>
      <w:r w:rsidR="00500504" w:rsidRPr="00957046">
        <w:rPr>
          <w:rFonts w:ascii="Garamond" w:hAnsi="Garamond"/>
          <w:sz w:val="24"/>
          <w:szCs w:val="24"/>
          <w:lang w:val="en-US"/>
        </w:rPr>
        <w:t>)</w:t>
      </w:r>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komposisi</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gizi</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seimbang</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adalah</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buah</w:t>
      </w:r>
      <w:proofErr w:type="spellEnd"/>
      <w:r w:rsidR="00C80263" w:rsidRPr="00957046">
        <w:rPr>
          <w:rFonts w:ascii="Garamond" w:hAnsi="Garamond"/>
          <w:sz w:val="24"/>
          <w:szCs w:val="24"/>
          <w:lang w:val="en-US"/>
        </w:rPr>
        <w:t xml:space="preserve"> dan </w:t>
      </w:r>
      <w:proofErr w:type="spellStart"/>
      <w:r w:rsidR="00C80263" w:rsidRPr="00957046">
        <w:rPr>
          <w:rFonts w:ascii="Garamond" w:hAnsi="Garamond"/>
          <w:sz w:val="24"/>
          <w:szCs w:val="24"/>
          <w:lang w:val="en-US"/>
        </w:rPr>
        <w:t>sayur</w:t>
      </w:r>
      <w:proofErr w:type="spellEnd"/>
      <w:r w:rsidR="00C80263" w:rsidRPr="00957046">
        <w:rPr>
          <w:rFonts w:ascii="Garamond" w:hAnsi="Garamond"/>
          <w:sz w:val="24"/>
          <w:szCs w:val="24"/>
          <w:lang w:val="en-US"/>
        </w:rPr>
        <w:t xml:space="preserve"> </w:t>
      </w:r>
      <w:r w:rsidR="009A616B" w:rsidRPr="00957046">
        <w:rPr>
          <w:rFonts w:ascii="Garamond" w:hAnsi="Garamond"/>
          <w:sz w:val="24"/>
          <w:szCs w:val="24"/>
        </w:rPr>
        <w:t>(Mitchell, 2012</w:t>
      </w:r>
      <w:r w:rsidR="009A616B" w:rsidRPr="00957046">
        <w:rPr>
          <w:rFonts w:ascii="Garamond" w:hAnsi="Garamond"/>
          <w:sz w:val="24"/>
          <w:szCs w:val="24"/>
          <w:lang w:val="en-US"/>
        </w:rPr>
        <w:t>).</w:t>
      </w:r>
      <w:r w:rsidR="009A616B" w:rsidRPr="00957046">
        <w:rPr>
          <w:rFonts w:ascii="Garamond" w:hAnsi="Garamond"/>
          <w:sz w:val="24"/>
          <w:szCs w:val="24"/>
        </w:rPr>
        <w:t xml:space="preserve"> </w:t>
      </w:r>
      <w:proofErr w:type="spellStart"/>
      <w:r w:rsidR="00996431" w:rsidRPr="00957046">
        <w:rPr>
          <w:rFonts w:ascii="Garamond" w:hAnsi="Garamond"/>
          <w:sz w:val="24"/>
          <w:szCs w:val="24"/>
          <w:lang w:val="en-US"/>
        </w:rPr>
        <w:t>Buah</w:t>
      </w:r>
      <w:proofErr w:type="spellEnd"/>
      <w:r w:rsidR="00996431" w:rsidRPr="00957046">
        <w:rPr>
          <w:rFonts w:ascii="Garamond" w:hAnsi="Garamond"/>
          <w:sz w:val="24"/>
          <w:szCs w:val="24"/>
          <w:lang w:val="en-US"/>
        </w:rPr>
        <w:t xml:space="preserve"> dan </w:t>
      </w:r>
      <w:proofErr w:type="spellStart"/>
      <w:r w:rsidR="00996431" w:rsidRPr="00957046">
        <w:rPr>
          <w:rFonts w:ascii="Garamond" w:hAnsi="Garamond"/>
          <w:sz w:val="24"/>
          <w:szCs w:val="24"/>
          <w:lang w:val="en-US"/>
        </w:rPr>
        <w:t>sayur</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dalam</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pemenuhannya</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tergantung</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pendapatan</w:t>
      </w:r>
      <w:proofErr w:type="spellEnd"/>
      <w:r w:rsidR="00996431" w:rsidRPr="00957046">
        <w:rPr>
          <w:rFonts w:ascii="Garamond" w:hAnsi="Garamond"/>
          <w:sz w:val="24"/>
          <w:szCs w:val="24"/>
          <w:lang w:val="en-US"/>
        </w:rPr>
        <w:t xml:space="preserve"> yang </w:t>
      </w:r>
      <w:proofErr w:type="spellStart"/>
      <w:r w:rsidR="00996431" w:rsidRPr="00957046">
        <w:rPr>
          <w:rFonts w:ascii="Garamond" w:hAnsi="Garamond"/>
          <w:sz w:val="24"/>
          <w:szCs w:val="24"/>
          <w:lang w:val="en-US"/>
        </w:rPr>
        <w:t>didapatkan</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dari</w:t>
      </w:r>
      <w:proofErr w:type="spellEnd"/>
      <w:r w:rsidR="00996431" w:rsidRPr="00957046">
        <w:rPr>
          <w:rFonts w:ascii="Garamond" w:hAnsi="Garamond"/>
          <w:sz w:val="24"/>
          <w:szCs w:val="24"/>
          <w:lang w:val="en-US"/>
        </w:rPr>
        <w:t xml:space="preserve"> dana orang </w:t>
      </w:r>
      <w:proofErr w:type="spellStart"/>
      <w:r w:rsidR="00996431" w:rsidRPr="00957046">
        <w:rPr>
          <w:rFonts w:ascii="Garamond" w:hAnsi="Garamond"/>
          <w:sz w:val="24"/>
          <w:szCs w:val="24"/>
          <w:lang w:val="en-US"/>
        </w:rPr>
        <w:t>tua</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maupun</w:t>
      </w:r>
      <w:proofErr w:type="spellEnd"/>
      <w:r w:rsidR="00996431" w:rsidRPr="00957046">
        <w:rPr>
          <w:rFonts w:ascii="Garamond" w:hAnsi="Garamond"/>
          <w:sz w:val="24"/>
          <w:szCs w:val="24"/>
          <w:lang w:val="en-US"/>
        </w:rPr>
        <w:t xml:space="preserve"> </w:t>
      </w:r>
      <w:proofErr w:type="spellStart"/>
      <w:r w:rsidR="00996431" w:rsidRPr="00957046">
        <w:rPr>
          <w:rFonts w:ascii="Garamond" w:hAnsi="Garamond"/>
          <w:sz w:val="24"/>
          <w:szCs w:val="24"/>
          <w:lang w:val="en-US"/>
        </w:rPr>
        <w:t>bekerja</w:t>
      </w:r>
      <w:proofErr w:type="spellEnd"/>
      <w:r w:rsidR="00996431" w:rsidRPr="00957046">
        <w:rPr>
          <w:rFonts w:ascii="Garamond" w:hAnsi="Garamond"/>
          <w:sz w:val="24"/>
          <w:szCs w:val="24"/>
          <w:lang w:val="en-US"/>
        </w:rPr>
        <w:t>.</w:t>
      </w:r>
    </w:p>
    <w:p w14:paraId="576F4EF2" w14:textId="66FDD25B" w:rsidR="00B91F80" w:rsidRPr="00957046" w:rsidRDefault="00996431" w:rsidP="00C84EBB">
      <w:pPr>
        <w:pStyle w:val="ListParagraph"/>
        <w:tabs>
          <w:tab w:val="left" w:pos="720"/>
        </w:tabs>
        <w:spacing w:after="0" w:line="360" w:lineRule="auto"/>
        <w:ind w:left="0"/>
        <w:jc w:val="both"/>
        <w:rPr>
          <w:rFonts w:ascii="Garamond" w:hAnsi="Garamond"/>
          <w:sz w:val="24"/>
          <w:szCs w:val="24"/>
          <w:lang w:val="en-US"/>
        </w:rPr>
      </w:pPr>
      <w:r w:rsidRPr="00957046">
        <w:rPr>
          <w:rFonts w:ascii="Garamond" w:hAnsi="Garamond"/>
          <w:sz w:val="24"/>
          <w:szCs w:val="24"/>
        </w:rPr>
        <w:tab/>
      </w:r>
      <w:proofErr w:type="spellStart"/>
      <w:r w:rsidRPr="00957046">
        <w:rPr>
          <w:rFonts w:ascii="Garamond" w:hAnsi="Garamond"/>
          <w:sz w:val="24"/>
          <w:szCs w:val="24"/>
          <w:lang w:val="en-US"/>
        </w:rPr>
        <w:t>Pekerjaan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responden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terbanyak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adalah</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mahasiswa</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menjadi</w:t>
      </w:r>
      <w:proofErr w:type="spellEnd"/>
      <w:r w:rsidR="00B33A7F" w:rsidRPr="00957046">
        <w:rPr>
          <w:rFonts w:ascii="Garamond" w:hAnsi="Garamond"/>
          <w:sz w:val="24"/>
          <w:szCs w:val="24"/>
          <w:lang w:val="en-US"/>
        </w:rPr>
        <w:t xml:space="preserve"> salah </w:t>
      </w:r>
      <w:proofErr w:type="spellStart"/>
      <w:r w:rsidR="00B33A7F" w:rsidRPr="00957046">
        <w:rPr>
          <w:rFonts w:ascii="Garamond" w:hAnsi="Garamond"/>
          <w:sz w:val="24"/>
          <w:szCs w:val="24"/>
          <w:lang w:val="en-US"/>
        </w:rPr>
        <w:t>satu</w:t>
      </w:r>
      <w:proofErr w:type="spellEnd"/>
      <w:r w:rsidR="00B33A7F" w:rsidRPr="00957046">
        <w:rPr>
          <w:rFonts w:ascii="Garamond" w:hAnsi="Garamond"/>
          <w:sz w:val="24"/>
          <w:szCs w:val="24"/>
          <w:lang w:val="en-US"/>
        </w:rPr>
        <w:t xml:space="preserve"> yang </w:t>
      </w:r>
      <w:proofErr w:type="spellStart"/>
      <w:r w:rsidR="00B33A7F" w:rsidRPr="00957046">
        <w:rPr>
          <w:rFonts w:ascii="Garamond" w:hAnsi="Garamond"/>
          <w:sz w:val="24"/>
          <w:szCs w:val="24"/>
          <w:lang w:val="en-US"/>
        </w:rPr>
        <w:t>mempengaruhi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asupan</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makanan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Mahasiswa</w:t>
      </w:r>
      <w:proofErr w:type="spellEnd"/>
      <w:r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kebanyakan</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masih</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disupport</w:t>
      </w:r>
      <w:proofErr w:type="spellEnd"/>
      <w:r w:rsidR="00C80263" w:rsidRPr="00957046">
        <w:rPr>
          <w:rFonts w:ascii="Garamond" w:hAnsi="Garamond"/>
          <w:sz w:val="24"/>
          <w:szCs w:val="24"/>
          <w:lang w:val="en-US"/>
        </w:rPr>
        <w:t xml:space="preserve"> orang </w:t>
      </w:r>
      <w:proofErr w:type="spellStart"/>
      <w:r w:rsidR="00C80263" w:rsidRPr="00957046">
        <w:rPr>
          <w:rFonts w:ascii="Garamond" w:hAnsi="Garamond"/>
          <w:sz w:val="24"/>
          <w:szCs w:val="24"/>
          <w:lang w:val="en-US"/>
        </w:rPr>
        <w:t>tua</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berupa</w:t>
      </w:r>
      <w:proofErr w:type="spellEnd"/>
      <w:r w:rsidR="00C80263" w:rsidRPr="00957046">
        <w:rPr>
          <w:rFonts w:ascii="Garamond" w:hAnsi="Garamond"/>
          <w:sz w:val="24"/>
          <w:szCs w:val="24"/>
          <w:lang w:val="en-US"/>
        </w:rPr>
        <w:t xml:space="preserve"> income </w:t>
      </w:r>
      <w:proofErr w:type="spellStart"/>
      <w:r w:rsidR="00C80263" w:rsidRPr="00957046">
        <w:rPr>
          <w:rFonts w:ascii="Garamond" w:hAnsi="Garamond"/>
          <w:sz w:val="24"/>
          <w:szCs w:val="24"/>
          <w:lang w:val="en-US"/>
        </w:rPr>
        <w:t>keluarga</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yaitu</w:t>
      </w:r>
      <w:proofErr w:type="spellEnd"/>
      <w:r w:rsidR="00DD7824" w:rsidRPr="00957046">
        <w:rPr>
          <w:rFonts w:ascii="Garamond" w:hAnsi="Garamond"/>
          <w:sz w:val="24"/>
          <w:szCs w:val="24"/>
          <w:lang w:val="en-US"/>
        </w:rPr>
        <w:t xml:space="preserve"> social </w:t>
      </w:r>
      <w:proofErr w:type="spellStart"/>
      <w:r w:rsidR="00DD7824" w:rsidRPr="00957046">
        <w:rPr>
          <w:rFonts w:ascii="Garamond" w:hAnsi="Garamond"/>
          <w:sz w:val="24"/>
          <w:szCs w:val="24"/>
          <w:lang w:val="en-US"/>
        </w:rPr>
        <w:t>ekonomi</w:t>
      </w:r>
      <w:proofErr w:type="spellEnd"/>
      <w:r w:rsidR="00C80263"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keluarga</w:t>
      </w:r>
      <w:proofErr w:type="spellEnd"/>
      <w:r w:rsidR="00DD7824"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berpengaruh</w:t>
      </w:r>
      <w:proofErr w:type="spellEnd"/>
      <w:r w:rsidR="00C80263"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kuat</w:t>
      </w:r>
      <w:proofErr w:type="spellEnd"/>
      <w:r w:rsidR="00DD7824"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terhadap</w:t>
      </w:r>
      <w:proofErr w:type="spellEnd"/>
      <w:r w:rsidR="00C80263" w:rsidRPr="00957046">
        <w:rPr>
          <w:rFonts w:ascii="Garamond" w:hAnsi="Garamond"/>
          <w:sz w:val="24"/>
          <w:szCs w:val="24"/>
          <w:lang w:val="en-US"/>
        </w:rPr>
        <w:t xml:space="preserve"> </w:t>
      </w:r>
      <w:proofErr w:type="spellStart"/>
      <w:r w:rsidR="00C80263" w:rsidRPr="00957046">
        <w:rPr>
          <w:rFonts w:ascii="Garamond" w:hAnsi="Garamond"/>
          <w:sz w:val="24"/>
          <w:szCs w:val="24"/>
          <w:lang w:val="en-US"/>
        </w:rPr>
        <w:t>konsumsi</w:t>
      </w:r>
      <w:proofErr w:type="spellEnd"/>
      <w:r w:rsidR="00C80263"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makanan</w:t>
      </w:r>
      <w:proofErr w:type="spellEnd"/>
      <w:r w:rsidR="00DD7824" w:rsidRPr="00957046">
        <w:rPr>
          <w:rFonts w:ascii="Garamond" w:hAnsi="Garamond"/>
          <w:sz w:val="24"/>
          <w:szCs w:val="24"/>
          <w:lang w:val="en-US"/>
        </w:rPr>
        <w:t xml:space="preserve"> (</w:t>
      </w:r>
      <w:r w:rsidR="00DD7824" w:rsidRPr="00957046">
        <w:rPr>
          <w:rFonts w:ascii="Garamond" w:hAnsi="Garamond"/>
          <w:sz w:val="24"/>
          <w:szCs w:val="24"/>
        </w:rPr>
        <w:t>Sulistyoningsih</w:t>
      </w:r>
      <w:r w:rsidR="00DD7824" w:rsidRPr="00957046">
        <w:rPr>
          <w:rFonts w:ascii="Garamond" w:hAnsi="Garamond"/>
          <w:sz w:val="24"/>
          <w:szCs w:val="24"/>
          <w:lang w:val="en-US"/>
        </w:rPr>
        <w:t xml:space="preserve">, </w:t>
      </w:r>
      <w:r w:rsidR="00DD7824" w:rsidRPr="00957046">
        <w:rPr>
          <w:rFonts w:ascii="Garamond" w:hAnsi="Garamond"/>
          <w:sz w:val="24"/>
          <w:szCs w:val="24"/>
        </w:rPr>
        <w:t>2011)</w:t>
      </w:r>
      <w:r w:rsidR="00DD7824" w:rsidRPr="00957046">
        <w:rPr>
          <w:rFonts w:ascii="Garamond" w:hAnsi="Garamond"/>
          <w:sz w:val="24"/>
          <w:szCs w:val="24"/>
          <w:lang w:val="en-US"/>
        </w:rPr>
        <w:t>.</w:t>
      </w:r>
      <w:r w:rsidR="00C80263"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Perilaku</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mahasiswa</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dalam</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hal</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sarapan</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dapat</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dilihat</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dari</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penelitian</w:t>
      </w:r>
      <w:proofErr w:type="spellEnd"/>
      <w:r w:rsidR="00DD7824" w:rsidRPr="00957046">
        <w:rPr>
          <w:rFonts w:ascii="Garamond" w:hAnsi="Garamond"/>
          <w:sz w:val="24"/>
          <w:szCs w:val="24"/>
          <w:lang w:val="en-US"/>
        </w:rPr>
        <w:t xml:space="preserve"> </w:t>
      </w:r>
      <w:proofErr w:type="spellStart"/>
      <w:r w:rsidR="008A2E06" w:rsidRPr="00957046">
        <w:rPr>
          <w:rFonts w:ascii="Garamond" w:hAnsi="Garamond"/>
          <w:sz w:val="24"/>
          <w:szCs w:val="24"/>
          <w:lang w:val="en-US"/>
        </w:rPr>
        <w:t>Dwira</w:t>
      </w:r>
      <w:proofErr w:type="spellEnd"/>
      <w:r w:rsidR="008A2E06" w:rsidRPr="00957046">
        <w:rPr>
          <w:rFonts w:ascii="Garamond" w:hAnsi="Garamond"/>
          <w:sz w:val="24"/>
          <w:szCs w:val="24"/>
          <w:lang w:val="en-US"/>
        </w:rPr>
        <w:t xml:space="preserve"> </w:t>
      </w:r>
      <w:r w:rsidR="004E52F4" w:rsidRPr="00957046">
        <w:rPr>
          <w:rFonts w:ascii="Garamond" w:hAnsi="Garamond"/>
          <w:sz w:val="24"/>
          <w:szCs w:val="24"/>
          <w:lang w:val="en-US"/>
        </w:rPr>
        <w:t xml:space="preserve">(2017) </w:t>
      </w:r>
      <w:proofErr w:type="spellStart"/>
      <w:r w:rsidR="00DD7824" w:rsidRPr="00957046">
        <w:rPr>
          <w:rFonts w:ascii="Garamond" w:hAnsi="Garamond"/>
          <w:sz w:val="24"/>
          <w:szCs w:val="24"/>
          <w:lang w:val="en-US"/>
        </w:rPr>
        <w:t>bahwa</w:t>
      </w:r>
      <w:proofErr w:type="spellEnd"/>
      <w:r w:rsidR="00DD7824" w:rsidRPr="00957046">
        <w:rPr>
          <w:rFonts w:ascii="Garamond" w:hAnsi="Garamond"/>
          <w:sz w:val="24"/>
          <w:szCs w:val="24"/>
          <w:lang w:val="en-US"/>
        </w:rPr>
        <w:t xml:space="preserve"> 57 % </w:t>
      </w:r>
      <w:proofErr w:type="spellStart"/>
      <w:r w:rsidR="00DD7824" w:rsidRPr="00957046">
        <w:rPr>
          <w:rFonts w:ascii="Garamond" w:hAnsi="Garamond"/>
          <w:sz w:val="24"/>
          <w:szCs w:val="24"/>
          <w:lang w:val="en-US"/>
        </w:rPr>
        <w:t>tidak</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memiliki</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bekal</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makanan</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rendah</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serat</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seperti</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tahu</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bakso</w:t>
      </w:r>
      <w:proofErr w:type="spellEnd"/>
      <w:r w:rsidR="00DD7824" w:rsidRPr="00957046">
        <w:rPr>
          <w:rFonts w:ascii="Garamond" w:hAnsi="Garamond"/>
          <w:sz w:val="24"/>
          <w:szCs w:val="24"/>
          <w:lang w:val="en-US"/>
        </w:rPr>
        <w:t xml:space="preserve">, </w:t>
      </w:r>
      <w:proofErr w:type="spellStart"/>
      <w:r w:rsidR="00DD7824" w:rsidRPr="00957046">
        <w:rPr>
          <w:rFonts w:ascii="Garamond" w:hAnsi="Garamond"/>
          <w:sz w:val="24"/>
          <w:szCs w:val="24"/>
          <w:lang w:val="en-US"/>
        </w:rPr>
        <w:t>mendoan</w:t>
      </w:r>
      <w:proofErr w:type="spellEnd"/>
      <w:r w:rsidR="00DD7824" w:rsidRPr="00957046">
        <w:rPr>
          <w:rFonts w:ascii="Garamond" w:hAnsi="Garamond"/>
          <w:sz w:val="24"/>
          <w:szCs w:val="24"/>
          <w:lang w:val="en-US"/>
        </w:rPr>
        <w:t xml:space="preserve"> dan </w:t>
      </w:r>
      <w:proofErr w:type="spellStart"/>
      <w:r w:rsidR="00DD7824" w:rsidRPr="00957046">
        <w:rPr>
          <w:rFonts w:ascii="Garamond" w:hAnsi="Garamond"/>
          <w:sz w:val="24"/>
          <w:szCs w:val="24"/>
          <w:lang w:val="en-US"/>
        </w:rPr>
        <w:t>bakwan</w:t>
      </w:r>
      <w:proofErr w:type="spellEnd"/>
      <w:r w:rsidR="00DD7824" w:rsidRPr="00957046">
        <w:rPr>
          <w:rFonts w:ascii="Garamond" w:hAnsi="Garamond"/>
          <w:sz w:val="24"/>
          <w:szCs w:val="24"/>
          <w:lang w:val="en-US"/>
        </w:rPr>
        <w:t xml:space="preserve">.  </w:t>
      </w:r>
      <w:r w:rsidR="00B33A7F" w:rsidRPr="00957046">
        <w:rPr>
          <w:rFonts w:ascii="Garamond" w:hAnsi="Garamond"/>
          <w:sz w:val="24"/>
          <w:szCs w:val="24"/>
          <w:lang w:val="en-US"/>
        </w:rPr>
        <w:t xml:space="preserve">Hal </w:t>
      </w:r>
      <w:proofErr w:type="spellStart"/>
      <w:r w:rsidR="00B33A7F" w:rsidRPr="00957046">
        <w:rPr>
          <w:rFonts w:ascii="Garamond" w:hAnsi="Garamond"/>
          <w:sz w:val="24"/>
          <w:szCs w:val="24"/>
          <w:lang w:val="en-US"/>
        </w:rPr>
        <w:t>ini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tentunya</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tidak</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sesuai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anjuran</w:t>
      </w:r>
      <w:proofErr w:type="spellEnd"/>
      <w:r w:rsidR="00B33A7F" w:rsidRPr="00957046">
        <w:rPr>
          <w:rFonts w:ascii="Garamond" w:hAnsi="Garamond"/>
          <w:sz w:val="24"/>
          <w:szCs w:val="24"/>
          <w:lang w:val="en-US"/>
        </w:rPr>
        <w:t xml:space="preserve"> </w:t>
      </w:r>
      <w:r w:rsidR="004E52F4" w:rsidRPr="00957046">
        <w:rPr>
          <w:rFonts w:ascii="Garamond" w:hAnsi="Garamond"/>
          <w:sz w:val="24"/>
          <w:szCs w:val="24"/>
        </w:rPr>
        <w:t>Kemenkes (2020)</w:t>
      </w:r>
      <w:r w:rsidR="00D91540" w:rsidRPr="00957046">
        <w:rPr>
          <w:rFonts w:ascii="Garamond" w:hAnsi="Garamond"/>
          <w:sz w:val="24"/>
          <w:szCs w:val="24"/>
        </w:rPr>
        <w:t xml:space="preserve"> </w:t>
      </w:r>
      <w:proofErr w:type="spellStart"/>
      <w:r w:rsidR="00B33A7F" w:rsidRPr="00957046">
        <w:rPr>
          <w:rFonts w:ascii="Garamond" w:hAnsi="Garamond"/>
          <w:sz w:val="24"/>
          <w:szCs w:val="24"/>
          <w:lang w:val="en-US"/>
        </w:rPr>
        <w:t>tentang</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lastRenderedPageBreak/>
        <w:t>pencegahan</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penularan</w:t>
      </w:r>
      <w:proofErr w:type="spellEnd"/>
      <w:r w:rsidR="00B33A7F" w:rsidRPr="00957046">
        <w:rPr>
          <w:rFonts w:ascii="Garamond" w:hAnsi="Garamond"/>
          <w:sz w:val="24"/>
          <w:szCs w:val="24"/>
          <w:lang w:val="en-US"/>
        </w:rPr>
        <w:t xml:space="preserve"> covid-19 </w:t>
      </w:r>
      <w:proofErr w:type="spellStart"/>
      <w:r w:rsidR="00B33A7F" w:rsidRPr="00957046">
        <w:rPr>
          <w:rFonts w:ascii="Garamond" w:hAnsi="Garamond"/>
          <w:sz w:val="24"/>
          <w:szCs w:val="24"/>
          <w:lang w:val="en-US"/>
        </w:rPr>
        <w:t>melalui</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sayuran</w:t>
      </w:r>
      <w:proofErr w:type="spellEnd"/>
      <w:r w:rsidR="00B33A7F"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hijau</w:t>
      </w:r>
      <w:proofErr w:type="spellEnd"/>
      <w:r w:rsidR="00B33A7F" w:rsidRPr="00957046">
        <w:rPr>
          <w:rFonts w:ascii="Garamond" w:hAnsi="Garamond"/>
          <w:sz w:val="24"/>
          <w:szCs w:val="24"/>
          <w:lang w:val="en-US"/>
        </w:rPr>
        <w:t xml:space="preserve"> dan </w:t>
      </w:r>
      <w:proofErr w:type="spellStart"/>
      <w:r w:rsidR="00B33A7F" w:rsidRPr="00957046">
        <w:rPr>
          <w:rFonts w:ascii="Garamond" w:hAnsi="Garamond"/>
          <w:sz w:val="24"/>
          <w:szCs w:val="24"/>
          <w:lang w:val="en-US"/>
        </w:rPr>
        <w:t>banyak</w:t>
      </w:r>
      <w:proofErr w:type="spellEnd"/>
      <w:r w:rsidR="00B33A7F" w:rsidRPr="00957046">
        <w:rPr>
          <w:rFonts w:ascii="Garamond" w:hAnsi="Garamond"/>
          <w:sz w:val="24"/>
          <w:szCs w:val="24"/>
          <w:lang w:val="en-US"/>
        </w:rPr>
        <w:t xml:space="preserve"> </w:t>
      </w:r>
      <w:proofErr w:type="spellStart"/>
      <w:r w:rsidR="006C729B" w:rsidRPr="00957046">
        <w:rPr>
          <w:rFonts w:ascii="Garamond" w:hAnsi="Garamond"/>
          <w:sz w:val="24"/>
          <w:szCs w:val="24"/>
          <w:lang w:val="en-US"/>
        </w:rPr>
        <w:t>konsumsi</w:t>
      </w:r>
      <w:proofErr w:type="spellEnd"/>
      <w:r w:rsidR="006C729B" w:rsidRPr="00957046">
        <w:rPr>
          <w:rFonts w:ascii="Garamond" w:hAnsi="Garamond"/>
          <w:sz w:val="24"/>
          <w:szCs w:val="24"/>
          <w:lang w:val="en-US"/>
        </w:rPr>
        <w:t xml:space="preserve"> </w:t>
      </w:r>
      <w:proofErr w:type="spellStart"/>
      <w:r w:rsidR="00B33A7F" w:rsidRPr="00957046">
        <w:rPr>
          <w:rFonts w:ascii="Garamond" w:hAnsi="Garamond"/>
          <w:sz w:val="24"/>
          <w:szCs w:val="24"/>
          <w:lang w:val="en-US"/>
        </w:rPr>
        <w:t>buah</w:t>
      </w:r>
      <w:proofErr w:type="spellEnd"/>
      <w:r w:rsidR="00B33A7F" w:rsidRPr="00957046">
        <w:rPr>
          <w:rFonts w:ascii="Garamond" w:hAnsi="Garamond"/>
          <w:sz w:val="24"/>
          <w:szCs w:val="24"/>
          <w:lang w:val="en-US"/>
        </w:rPr>
        <w:t xml:space="preserve">.  </w:t>
      </w:r>
    </w:p>
    <w:p w14:paraId="029FAA44" w14:textId="38EF3991" w:rsidR="00934B71" w:rsidRPr="00957046" w:rsidRDefault="006C729B" w:rsidP="00934B71">
      <w:pPr>
        <w:spacing w:line="360" w:lineRule="auto"/>
        <w:ind w:firstLine="540"/>
        <w:jc w:val="both"/>
        <w:rPr>
          <w:rFonts w:ascii="Garamond" w:hAnsi="Garamond"/>
          <w:sz w:val="24"/>
          <w:szCs w:val="24"/>
          <w:lang w:val="en-US"/>
        </w:rPr>
      </w:pPr>
      <w:bookmarkStart w:id="6" w:name="_Hlk80008558"/>
      <w:bookmarkStart w:id="7" w:name="_GoBack"/>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buah</w:t>
      </w:r>
      <w:proofErr w:type="spellEnd"/>
      <w:r w:rsidRPr="00957046">
        <w:rPr>
          <w:rFonts w:ascii="Garamond" w:hAnsi="Garamond"/>
          <w:sz w:val="24"/>
          <w:szCs w:val="24"/>
          <w:lang w:val="en-US"/>
        </w:rPr>
        <w:t xml:space="preserve"> dan </w:t>
      </w:r>
      <w:proofErr w:type="spellStart"/>
      <w:r w:rsidRPr="00957046">
        <w:rPr>
          <w:rFonts w:ascii="Garamond" w:hAnsi="Garamond"/>
          <w:sz w:val="24"/>
          <w:szCs w:val="24"/>
          <w:lang w:val="en-US"/>
        </w:rPr>
        <w:t>sayuran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ditunjang</w:t>
      </w:r>
      <w:proofErr w:type="spellEnd"/>
      <w:r w:rsidRPr="00957046">
        <w:rPr>
          <w:rFonts w:ascii="Garamond" w:hAnsi="Garamond"/>
          <w:sz w:val="24"/>
          <w:szCs w:val="24"/>
          <w:lang w:val="en-US"/>
        </w:rPr>
        <w:t xml:space="preserve"> vitamin </w:t>
      </w:r>
      <w:proofErr w:type="spellStart"/>
      <w:r w:rsidRPr="00957046">
        <w:rPr>
          <w:rFonts w:ascii="Garamond" w:hAnsi="Garamond"/>
          <w:sz w:val="24"/>
          <w:szCs w:val="24"/>
          <w:lang w:val="en-US"/>
        </w:rPr>
        <w:t>sangat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membantu</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dalam</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menjaga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imunitas</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tubuh</w:t>
      </w:r>
      <w:proofErr w:type="spellEnd"/>
      <w:r w:rsidRPr="00957046">
        <w:rPr>
          <w:rFonts w:ascii="Garamond" w:hAnsi="Garamond"/>
          <w:sz w:val="24"/>
          <w:szCs w:val="24"/>
          <w:lang w:val="en-US"/>
        </w:rPr>
        <w:t>.</w:t>
      </w:r>
      <w:r w:rsidR="00E15EDC" w:rsidRPr="00957046">
        <w:rPr>
          <w:rFonts w:ascii="Garamond" w:hAnsi="Garamond"/>
          <w:sz w:val="24"/>
          <w:szCs w:val="24"/>
          <w:lang w:val="en-US"/>
        </w:rPr>
        <w:t xml:space="preserve"> </w:t>
      </w:r>
      <w:proofErr w:type="spellStart"/>
      <w:r w:rsidRPr="00957046">
        <w:rPr>
          <w:rFonts w:ascii="Garamond" w:hAnsi="Garamond"/>
          <w:sz w:val="24"/>
          <w:szCs w:val="24"/>
          <w:lang w:val="en-US"/>
        </w:rPr>
        <w:t>Kemampuan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membeli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dipengaruhi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sakunya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Setengahnya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responden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saku</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rendah</w:t>
      </w:r>
      <w:proofErr w:type="spellEnd"/>
      <w:r w:rsidRPr="00957046">
        <w:rPr>
          <w:rFonts w:ascii="Garamond" w:hAnsi="Garamond"/>
          <w:sz w:val="24"/>
          <w:szCs w:val="24"/>
          <w:lang w:val="en-US"/>
        </w:rPr>
        <w:t xml:space="preserve"> </w:t>
      </w:r>
      <w:r w:rsidR="00545585" w:rsidRPr="00957046">
        <w:rPr>
          <w:rFonts w:ascii="Garamond" w:hAnsi="Garamond"/>
          <w:sz w:val="24"/>
          <w:szCs w:val="24"/>
          <w:lang w:val="en-US"/>
        </w:rPr>
        <w:t>(</w:t>
      </w:r>
      <w:proofErr w:type="spellStart"/>
      <w:r w:rsidR="00545585" w:rsidRPr="00957046">
        <w:rPr>
          <w:rFonts w:ascii="Garamond" w:hAnsi="Garamond"/>
          <w:sz w:val="24"/>
          <w:szCs w:val="24"/>
          <w:lang w:val="en-US"/>
        </w:rPr>
        <w:t>Hidayat</w:t>
      </w:r>
      <w:proofErr w:type="spellEnd"/>
      <w:r w:rsidR="00545585" w:rsidRPr="00957046">
        <w:rPr>
          <w:rFonts w:ascii="Garamond" w:hAnsi="Garamond"/>
          <w:sz w:val="24"/>
          <w:szCs w:val="24"/>
          <w:lang w:val="en-US"/>
        </w:rPr>
        <w:t>, 2016)</w:t>
      </w:r>
      <w:r w:rsidRPr="00957046">
        <w:rPr>
          <w:rFonts w:ascii="Garamond" w:hAnsi="Garamond"/>
          <w:sz w:val="24"/>
          <w:szCs w:val="24"/>
          <w:lang w:val="en-US"/>
        </w:rPr>
        <w:t xml:space="preserve">, </w:t>
      </w:r>
      <w:proofErr w:type="spellStart"/>
      <w:r w:rsidRPr="00957046">
        <w:rPr>
          <w:rFonts w:ascii="Garamond" w:hAnsi="Garamond"/>
          <w:sz w:val="24"/>
          <w:szCs w:val="24"/>
          <w:lang w:val="en-US"/>
        </w:rPr>
        <w:t>sehingga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pemenuhan</w:t>
      </w:r>
      <w:proofErr w:type="spellEnd"/>
      <w:r w:rsidRPr="00957046">
        <w:rPr>
          <w:rFonts w:ascii="Garamond" w:hAnsi="Garamond"/>
          <w:sz w:val="24"/>
          <w:szCs w:val="24"/>
          <w:lang w:val="en-US"/>
        </w:rPr>
        <w:t xml:space="preserve"> vitamin </w:t>
      </w:r>
      <w:proofErr w:type="spellStart"/>
      <w:r w:rsidRPr="00957046">
        <w:rPr>
          <w:rFonts w:ascii="Garamond" w:hAnsi="Garamond"/>
          <w:sz w:val="24"/>
          <w:szCs w:val="24"/>
          <w:lang w:val="en-US"/>
        </w:rPr>
        <w:t>berupa</w:t>
      </w:r>
      <w:proofErr w:type="spellEnd"/>
      <w:r w:rsidRPr="00957046">
        <w:rPr>
          <w:rFonts w:ascii="Garamond" w:hAnsi="Garamond"/>
          <w:sz w:val="24"/>
          <w:szCs w:val="24"/>
          <w:lang w:val="en-US"/>
        </w:rPr>
        <w:t xml:space="preserve"> A,</w:t>
      </w:r>
      <w:r w:rsidR="006F22B6">
        <w:rPr>
          <w:rFonts w:ascii="Garamond" w:hAnsi="Garamond"/>
          <w:sz w:val="24"/>
          <w:szCs w:val="24"/>
          <w:lang w:val="en-US"/>
        </w:rPr>
        <w:t xml:space="preserve"> </w:t>
      </w:r>
      <w:r w:rsidR="000946BF" w:rsidRPr="00957046">
        <w:rPr>
          <w:rFonts w:ascii="Garamond" w:hAnsi="Garamond"/>
          <w:sz w:val="24"/>
          <w:szCs w:val="24"/>
          <w:lang w:val="en-US"/>
        </w:rPr>
        <w:t xml:space="preserve">C dan E yang </w:t>
      </w:r>
      <w:proofErr w:type="spellStart"/>
      <w:r w:rsidR="000946BF" w:rsidRPr="00957046">
        <w:rPr>
          <w:rFonts w:ascii="Garamond" w:hAnsi="Garamond"/>
          <w:sz w:val="24"/>
          <w:szCs w:val="24"/>
          <w:lang w:val="en-US"/>
        </w:rPr>
        <w:t>berfungsi</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imunitas</w:t>
      </w:r>
      <w:proofErr w:type="spellEnd"/>
      <w:r w:rsidR="000946BF" w:rsidRPr="00957046">
        <w:rPr>
          <w:rFonts w:ascii="Garamond" w:hAnsi="Garamond"/>
          <w:sz w:val="24"/>
          <w:szCs w:val="24"/>
          <w:lang w:val="en-US"/>
        </w:rPr>
        <w:t xml:space="preserve"> non </w:t>
      </w:r>
      <w:proofErr w:type="spellStart"/>
      <w:r w:rsidR="000946BF" w:rsidRPr="00957046">
        <w:rPr>
          <w:rFonts w:ascii="Garamond" w:hAnsi="Garamond"/>
          <w:sz w:val="24"/>
          <w:szCs w:val="24"/>
          <w:lang w:val="en-US"/>
        </w:rPr>
        <w:t>spesifik</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sebagai</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merawat</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sel</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epitel</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antioksidan</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untuk</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radikal</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bebas</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serta</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pertahanan</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integritas</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membran</w:t>
      </w:r>
      <w:proofErr w:type="spellEnd"/>
      <w:r w:rsidR="000946BF" w:rsidRPr="00957046">
        <w:rPr>
          <w:rFonts w:ascii="Garamond" w:hAnsi="Garamond"/>
          <w:sz w:val="24"/>
          <w:szCs w:val="24"/>
          <w:lang w:val="en-US"/>
        </w:rPr>
        <w:t xml:space="preserve"> </w:t>
      </w:r>
      <w:r w:rsidR="003909EF" w:rsidRPr="00957046">
        <w:rPr>
          <w:rFonts w:ascii="Garamond" w:hAnsi="Garamond"/>
          <w:sz w:val="24"/>
          <w:szCs w:val="24"/>
          <w:lang w:val="en-US"/>
        </w:rPr>
        <w:t>(</w:t>
      </w:r>
      <w:proofErr w:type="spellStart"/>
      <w:r w:rsidR="003909EF" w:rsidRPr="00957046">
        <w:rPr>
          <w:rFonts w:ascii="Garamond" w:eastAsiaTheme="minorHAnsi" w:hAnsi="Garamond" w:cs="Arial"/>
          <w:bCs/>
          <w:sz w:val="24"/>
          <w:szCs w:val="24"/>
          <w:lang w:val="en-US"/>
        </w:rPr>
        <w:t>Siswanto</w:t>
      </w:r>
      <w:proofErr w:type="spellEnd"/>
      <w:r w:rsidR="003909EF" w:rsidRPr="00957046">
        <w:rPr>
          <w:rFonts w:ascii="Garamond" w:eastAsiaTheme="minorHAnsi" w:hAnsi="Garamond" w:cs="Arial"/>
          <w:bCs/>
          <w:sz w:val="24"/>
          <w:szCs w:val="24"/>
          <w:lang w:val="en-US"/>
        </w:rPr>
        <w:t xml:space="preserve">, </w:t>
      </w:r>
      <w:proofErr w:type="spellStart"/>
      <w:r w:rsidR="003909EF" w:rsidRPr="00957046">
        <w:rPr>
          <w:rFonts w:ascii="Garamond" w:eastAsiaTheme="minorHAnsi" w:hAnsi="Garamond" w:cs="Arial"/>
          <w:bCs/>
          <w:sz w:val="24"/>
          <w:szCs w:val="24"/>
          <w:lang w:val="en-US"/>
        </w:rPr>
        <w:t>Budisetyawati</w:t>
      </w:r>
      <w:proofErr w:type="spellEnd"/>
      <w:r w:rsidR="003909EF" w:rsidRPr="00957046">
        <w:rPr>
          <w:rFonts w:ascii="Garamond" w:eastAsiaTheme="minorHAnsi" w:hAnsi="Garamond" w:cs="Arial"/>
          <w:bCs/>
          <w:sz w:val="24"/>
          <w:szCs w:val="24"/>
          <w:lang w:val="en-US"/>
        </w:rPr>
        <w:t xml:space="preserve">, </w:t>
      </w:r>
      <w:proofErr w:type="spellStart"/>
      <w:r w:rsidR="003909EF" w:rsidRPr="00957046">
        <w:rPr>
          <w:rFonts w:ascii="Garamond" w:eastAsiaTheme="minorHAnsi" w:hAnsi="Garamond" w:cs="Arial"/>
          <w:bCs/>
          <w:sz w:val="24"/>
          <w:szCs w:val="24"/>
          <w:lang w:val="en-US"/>
        </w:rPr>
        <w:t>Ernawati</w:t>
      </w:r>
      <w:proofErr w:type="spellEnd"/>
      <w:r w:rsidR="003909EF" w:rsidRPr="00957046">
        <w:rPr>
          <w:rFonts w:ascii="Garamond" w:eastAsiaTheme="minorHAnsi" w:hAnsi="Garamond" w:cs="Arial"/>
          <w:bCs/>
          <w:sz w:val="24"/>
          <w:szCs w:val="24"/>
          <w:lang w:val="en-US"/>
        </w:rPr>
        <w:t>, 2013</w:t>
      </w:r>
      <w:r w:rsidR="000946BF" w:rsidRPr="00957046">
        <w:rPr>
          <w:rFonts w:ascii="Garamond" w:eastAsiaTheme="minorHAnsi" w:hAnsi="Garamond" w:cs="Arial"/>
          <w:bCs/>
          <w:sz w:val="24"/>
          <w:szCs w:val="24"/>
          <w:lang w:val="en-US"/>
        </w:rPr>
        <w:t xml:space="preserve">) Bersama mineral juga </w:t>
      </w:r>
      <w:proofErr w:type="spellStart"/>
      <w:r w:rsidR="000946BF" w:rsidRPr="00957046">
        <w:rPr>
          <w:rFonts w:ascii="Garamond" w:eastAsiaTheme="minorHAnsi" w:hAnsi="Garamond" w:cs="Arial"/>
          <w:bCs/>
          <w:sz w:val="24"/>
          <w:szCs w:val="24"/>
          <w:lang w:val="en-US"/>
        </w:rPr>
        <w:t>sangat</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dibutuhkan</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tubuh</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berupa</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bentuk</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sangat</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kecil</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dari</w:t>
      </w:r>
      <w:proofErr w:type="spellEnd"/>
      <w:r w:rsidR="000946BF" w:rsidRPr="00957046">
        <w:rPr>
          <w:rFonts w:ascii="Garamond" w:eastAsiaTheme="minorHAnsi" w:hAnsi="Garamond" w:cs="Arial"/>
          <w:bCs/>
          <w:sz w:val="24"/>
          <w:szCs w:val="24"/>
          <w:lang w:val="en-US"/>
        </w:rPr>
        <w:t xml:space="preserve"> </w:t>
      </w:r>
      <w:proofErr w:type="spellStart"/>
      <w:r w:rsidR="000946BF" w:rsidRPr="00957046">
        <w:rPr>
          <w:rFonts w:ascii="Garamond" w:eastAsiaTheme="minorHAnsi" w:hAnsi="Garamond" w:cs="Arial"/>
          <w:bCs/>
          <w:sz w:val="24"/>
          <w:szCs w:val="24"/>
          <w:lang w:val="en-US"/>
        </w:rPr>
        <w:t>zat</w:t>
      </w:r>
      <w:proofErr w:type="spellEnd"/>
      <w:r w:rsidR="000946BF" w:rsidRPr="00957046">
        <w:rPr>
          <w:rFonts w:ascii="Garamond" w:eastAsiaTheme="minorHAnsi" w:hAnsi="Garamond" w:cs="Arial"/>
          <w:bCs/>
          <w:sz w:val="24"/>
          <w:szCs w:val="24"/>
          <w:lang w:val="en-US"/>
        </w:rPr>
        <w:t xml:space="preserve"> organic </w:t>
      </w:r>
      <w:proofErr w:type="spellStart"/>
      <w:r w:rsidR="000946BF" w:rsidRPr="00957046">
        <w:rPr>
          <w:rFonts w:ascii="Garamond" w:eastAsiaTheme="minorHAnsi" w:hAnsi="Garamond" w:cs="Arial"/>
          <w:bCs/>
          <w:sz w:val="24"/>
          <w:szCs w:val="24"/>
          <w:lang w:val="en-US"/>
        </w:rPr>
        <w:t>kompleks</w:t>
      </w:r>
      <w:proofErr w:type="spellEnd"/>
      <w:r w:rsidR="000946BF" w:rsidRPr="00957046">
        <w:rPr>
          <w:rFonts w:ascii="Garamond" w:eastAsiaTheme="minorHAnsi" w:hAnsi="Garamond" w:cs="Arial"/>
          <w:bCs/>
          <w:sz w:val="24"/>
          <w:szCs w:val="24"/>
          <w:lang w:val="en-US"/>
        </w:rPr>
        <w:t xml:space="preserve"> (</w:t>
      </w:r>
      <w:r w:rsidR="00D060BD" w:rsidRPr="00957046">
        <w:rPr>
          <w:rFonts w:ascii="Garamond" w:hAnsi="Garamond"/>
          <w:sz w:val="24"/>
          <w:szCs w:val="24"/>
        </w:rPr>
        <w:t>Almatsier</w:t>
      </w:r>
      <w:r w:rsidR="000946BF" w:rsidRPr="00957046">
        <w:rPr>
          <w:rFonts w:ascii="Garamond" w:hAnsi="Garamond"/>
          <w:sz w:val="24"/>
          <w:szCs w:val="24"/>
          <w:lang w:val="en-US"/>
        </w:rPr>
        <w:t xml:space="preserve">, </w:t>
      </w:r>
      <w:r w:rsidR="00D060BD" w:rsidRPr="00957046">
        <w:rPr>
          <w:rFonts w:ascii="Garamond" w:hAnsi="Garamond"/>
          <w:sz w:val="24"/>
          <w:szCs w:val="24"/>
        </w:rPr>
        <w:t>2011)</w:t>
      </w:r>
      <w:r w:rsidR="000946BF" w:rsidRPr="00957046">
        <w:rPr>
          <w:rFonts w:ascii="Garamond" w:hAnsi="Garamond"/>
          <w:sz w:val="24"/>
          <w:szCs w:val="24"/>
          <w:lang w:val="en-US"/>
        </w:rPr>
        <w:t xml:space="preserve">. </w:t>
      </w:r>
    </w:p>
    <w:bookmarkEnd w:id="6"/>
    <w:bookmarkEnd w:id="7"/>
    <w:p w14:paraId="6D8892ED" w14:textId="797ACC75" w:rsidR="0011662F" w:rsidRPr="00957046" w:rsidRDefault="00091360" w:rsidP="0099241A">
      <w:pPr>
        <w:spacing w:line="360" w:lineRule="auto"/>
        <w:ind w:firstLine="540"/>
        <w:jc w:val="both"/>
        <w:rPr>
          <w:rFonts w:ascii="Garamond" w:hAnsi="Garamond"/>
          <w:sz w:val="24"/>
          <w:szCs w:val="24"/>
          <w:lang w:val="en-US"/>
        </w:rPr>
      </w:pPr>
      <w:r w:rsidRPr="00957046">
        <w:rPr>
          <w:rFonts w:ascii="Garamond" w:hAnsi="Garamond"/>
          <w:sz w:val="24"/>
          <w:szCs w:val="24"/>
          <w:lang w:val="en-US"/>
        </w:rPr>
        <w:t xml:space="preserve">  </w:t>
      </w:r>
      <w:r w:rsidR="00D060BD" w:rsidRPr="00957046">
        <w:rPr>
          <w:rFonts w:ascii="Garamond" w:hAnsi="Garamond"/>
          <w:sz w:val="24"/>
          <w:szCs w:val="24"/>
          <w:lang w:val="en-US"/>
        </w:rPr>
        <w:t xml:space="preserve">Hasil </w:t>
      </w:r>
      <w:proofErr w:type="spellStart"/>
      <w:r w:rsidR="00D060BD" w:rsidRPr="00957046">
        <w:rPr>
          <w:rFonts w:ascii="Garamond" w:hAnsi="Garamond"/>
          <w:sz w:val="24"/>
          <w:szCs w:val="24"/>
          <w:lang w:val="en-US"/>
        </w:rPr>
        <w:t>peneli</w:t>
      </w:r>
      <w:r w:rsidR="00477A58" w:rsidRPr="00957046">
        <w:rPr>
          <w:rFonts w:ascii="Garamond" w:hAnsi="Garamond"/>
          <w:sz w:val="24"/>
          <w:szCs w:val="24"/>
          <w:lang w:val="en-US"/>
        </w:rPr>
        <w:t>tian</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tidak</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sesuai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dengan</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teori</w:t>
      </w:r>
      <w:proofErr w:type="spellEnd"/>
      <w:r w:rsidR="00477A58" w:rsidRPr="00957046">
        <w:rPr>
          <w:rFonts w:ascii="Garamond" w:hAnsi="Garamond"/>
          <w:sz w:val="24"/>
          <w:szCs w:val="24"/>
          <w:lang w:val="en-US"/>
        </w:rPr>
        <w:t xml:space="preserve"> </w:t>
      </w:r>
      <w:proofErr w:type="spellStart"/>
      <w:r w:rsidR="00E40AF5" w:rsidRPr="00957046">
        <w:rPr>
          <w:rFonts w:ascii="Garamond" w:hAnsi="Garamond"/>
          <w:sz w:val="24"/>
          <w:szCs w:val="24"/>
          <w:lang w:val="en-US"/>
        </w:rPr>
        <w:t>bahwa</w:t>
      </w:r>
      <w:proofErr w:type="spellEnd"/>
      <w:r w:rsidR="00E40AF5"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kegunaan</w:t>
      </w:r>
      <w:proofErr w:type="spellEnd"/>
      <w:r w:rsidR="00477A58" w:rsidRPr="00957046">
        <w:rPr>
          <w:rFonts w:ascii="Garamond" w:hAnsi="Garamond"/>
          <w:sz w:val="24"/>
          <w:szCs w:val="24"/>
          <w:lang w:val="en-US"/>
        </w:rPr>
        <w:t xml:space="preserve"> vitamin C </w:t>
      </w:r>
      <w:proofErr w:type="spellStart"/>
      <w:r w:rsidR="00477A58" w:rsidRPr="00957046">
        <w:rPr>
          <w:rFonts w:ascii="Garamond" w:hAnsi="Garamond"/>
          <w:sz w:val="24"/>
          <w:szCs w:val="24"/>
          <w:lang w:val="en-US"/>
        </w:rPr>
        <w:t>saat</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pemindahan</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zat</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besi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dari</w:t>
      </w:r>
      <w:proofErr w:type="spellEnd"/>
      <w:r w:rsidR="00477A58" w:rsidRPr="00957046">
        <w:rPr>
          <w:rFonts w:ascii="Garamond" w:hAnsi="Garamond"/>
          <w:sz w:val="24"/>
          <w:szCs w:val="24"/>
          <w:lang w:val="en-US"/>
        </w:rPr>
        <w:t xml:space="preserve"> pl</w:t>
      </w:r>
      <w:r w:rsidR="00D060BD" w:rsidRPr="00957046">
        <w:rPr>
          <w:rFonts w:ascii="Garamond" w:hAnsi="Garamond"/>
          <w:sz w:val="24"/>
          <w:szCs w:val="24"/>
          <w:lang w:val="en-US"/>
        </w:rPr>
        <w:t xml:space="preserve">asma </w:t>
      </w:r>
      <w:proofErr w:type="spellStart"/>
      <w:r w:rsidR="00D060BD" w:rsidRPr="00957046">
        <w:rPr>
          <w:rFonts w:ascii="Garamond" w:hAnsi="Garamond"/>
          <w:sz w:val="24"/>
          <w:szCs w:val="24"/>
          <w:lang w:val="en-US"/>
        </w:rPr>
        <w:t>ke</w:t>
      </w:r>
      <w:proofErr w:type="spellEnd"/>
      <w:r w:rsidR="00D060BD" w:rsidRPr="00957046">
        <w:rPr>
          <w:rFonts w:ascii="Garamond" w:hAnsi="Garamond"/>
          <w:sz w:val="24"/>
          <w:szCs w:val="24"/>
          <w:lang w:val="en-US"/>
        </w:rPr>
        <w:t xml:space="preserve"> </w:t>
      </w:r>
      <w:proofErr w:type="spellStart"/>
      <w:r w:rsidR="00D060BD" w:rsidRPr="00957046">
        <w:rPr>
          <w:rFonts w:ascii="Garamond" w:hAnsi="Garamond"/>
          <w:sz w:val="24"/>
          <w:szCs w:val="24"/>
          <w:lang w:val="en-US"/>
        </w:rPr>
        <w:t>hati</w:t>
      </w:r>
      <w:proofErr w:type="spellEnd"/>
      <w:r w:rsidR="00D060BD" w:rsidRPr="00957046">
        <w:rPr>
          <w:rFonts w:ascii="Garamond" w:hAnsi="Garamond"/>
          <w:sz w:val="24"/>
          <w:szCs w:val="24"/>
          <w:lang w:val="en-US"/>
        </w:rPr>
        <w:t xml:space="preserve"> </w:t>
      </w:r>
      <w:proofErr w:type="spellStart"/>
      <w:r w:rsidR="00D060BD" w:rsidRPr="00957046">
        <w:rPr>
          <w:rFonts w:ascii="Garamond" w:hAnsi="Garamond"/>
          <w:sz w:val="24"/>
          <w:szCs w:val="24"/>
          <w:lang w:val="en-US"/>
        </w:rPr>
        <w:t>dari</w:t>
      </w:r>
      <w:proofErr w:type="spellEnd"/>
      <w:r w:rsidR="00D060BD" w:rsidRPr="00957046">
        <w:rPr>
          <w:rFonts w:ascii="Garamond" w:hAnsi="Garamond"/>
          <w:sz w:val="24"/>
          <w:szCs w:val="24"/>
          <w:lang w:val="en-US"/>
        </w:rPr>
        <w:t xml:space="preserve"> </w:t>
      </w:r>
      <w:proofErr w:type="spellStart"/>
      <w:r w:rsidR="00D060BD" w:rsidRPr="00957046">
        <w:rPr>
          <w:rFonts w:ascii="Garamond" w:hAnsi="Garamond"/>
          <w:sz w:val="24"/>
          <w:szCs w:val="24"/>
          <w:lang w:val="en-US"/>
        </w:rPr>
        <w:t>bentuk</w:t>
      </w:r>
      <w:proofErr w:type="spellEnd"/>
      <w:r w:rsidR="00D060BD" w:rsidRPr="00957046">
        <w:rPr>
          <w:rFonts w:ascii="Garamond" w:hAnsi="Garamond"/>
          <w:sz w:val="24"/>
          <w:szCs w:val="24"/>
          <w:lang w:val="en-US"/>
        </w:rPr>
        <w:t xml:space="preserve"> </w:t>
      </w:r>
      <w:proofErr w:type="spellStart"/>
      <w:r w:rsidR="00D060BD" w:rsidRPr="00957046">
        <w:rPr>
          <w:rFonts w:ascii="Garamond" w:hAnsi="Garamond"/>
          <w:sz w:val="24"/>
          <w:szCs w:val="24"/>
          <w:lang w:val="en-US"/>
        </w:rPr>
        <w:t>transf</w:t>
      </w:r>
      <w:r w:rsidR="00477A58" w:rsidRPr="00957046">
        <w:rPr>
          <w:rFonts w:ascii="Garamond" w:hAnsi="Garamond"/>
          <w:sz w:val="24"/>
          <w:szCs w:val="24"/>
          <w:lang w:val="en-US"/>
        </w:rPr>
        <w:t>erin</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ke</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ferinitin</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Almatzier</w:t>
      </w:r>
      <w:proofErr w:type="spellEnd"/>
      <w:r w:rsidR="00477A58" w:rsidRPr="00957046">
        <w:rPr>
          <w:rFonts w:ascii="Garamond" w:hAnsi="Garamond"/>
          <w:sz w:val="24"/>
          <w:szCs w:val="24"/>
          <w:lang w:val="en-US"/>
        </w:rPr>
        <w:t xml:space="preserve">, 2009), </w:t>
      </w:r>
      <w:proofErr w:type="spellStart"/>
      <w:r w:rsidR="00477A58" w:rsidRPr="00957046">
        <w:rPr>
          <w:rFonts w:ascii="Garamond" w:hAnsi="Garamond"/>
          <w:sz w:val="24"/>
          <w:szCs w:val="24"/>
          <w:lang w:val="en-US"/>
        </w:rPr>
        <w:t>m</w:t>
      </w:r>
      <w:r w:rsidR="00D060BD" w:rsidRPr="00957046">
        <w:rPr>
          <w:rFonts w:ascii="Garamond" w:hAnsi="Garamond"/>
          <w:sz w:val="24"/>
          <w:szCs w:val="24"/>
          <w:lang w:val="en-US"/>
        </w:rPr>
        <w:t>e</w:t>
      </w:r>
      <w:r w:rsidR="00477A58" w:rsidRPr="00957046">
        <w:rPr>
          <w:rFonts w:ascii="Garamond" w:hAnsi="Garamond"/>
          <w:sz w:val="24"/>
          <w:szCs w:val="24"/>
          <w:lang w:val="en-US"/>
        </w:rPr>
        <w:t>reduksi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zat</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besi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dari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bentuk</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feri</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ke</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fe</w:t>
      </w:r>
      <w:r w:rsidR="00E40AF5" w:rsidRPr="00957046">
        <w:rPr>
          <w:rFonts w:ascii="Garamond" w:hAnsi="Garamond"/>
          <w:sz w:val="24"/>
          <w:szCs w:val="24"/>
          <w:lang w:val="en-US"/>
        </w:rPr>
        <w:t>ro</w:t>
      </w:r>
      <w:proofErr w:type="spellEnd"/>
      <w:r w:rsidR="00E40AF5" w:rsidRPr="00957046">
        <w:rPr>
          <w:rFonts w:ascii="Garamond" w:hAnsi="Garamond"/>
          <w:sz w:val="24"/>
          <w:szCs w:val="24"/>
          <w:lang w:val="en-US"/>
        </w:rPr>
        <w:t xml:space="preserve"> di </w:t>
      </w:r>
      <w:proofErr w:type="spellStart"/>
      <w:r w:rsidR="00E40AF5" w:rsidRPr="00957046">
        <w:rPr>
          <w:rFonts w:ascii="Garamond" w:hAnsi="Garamond"/>
          <w:sz w:val="24"/>
          <w:szCs w:val="24"/>
          <w:lang w:val="en-US"/>
        </w:rPr>
        <w:t>usus</w:t>
      </w:r>
      <w:proofErr w:type="spellEnd"/>
      <w:r w:rsidR="00E40AF5" w:rsidRPr="00957046">
        <w:rPr>
          <w:rFonts w:ascii="Garamond" w:hAnsi="Garamond"/>
          <w:sz w:val="24"/>
          <w:szCs w:val="24"/>
          <w:lang w:val="en-US"/>
        </w:rPr>
        <w:t xml:space="preserve"> yang </w:t>
      </w:r>
      <w:proofErr w:type="spellStart"/>
      <w:r w:rsidR="00E40AF5" w:rsidRPr="00957046">
        <w:rPr>
          <w:rFonts w:ascii="Garamond" w:hAnsi="Garamond"/>
          <w:sz w:val="24"/>
          <w:szCs w:val="24"/>
          <w:lang w:val="en-US"/>
        </w:rPr>
        <w:t>berakibat</w:t>
      </w:r>
      <w:proofErr w:type="spellEnd"/>
      <w:r w:rsidR="00E40AF5" w:rsidRPr="00957046">
        <w:rPr>
          <w:rFonts w:ascii="Garamond" w:hAnsi="Garamond"/>
          <w:sz w:val="24"/>
          <w:szCs w:val="24"/>
          <w:lang w:val="en-US"/>
        </w:rPr>
        <w:t xml:space="preserve"> </w:t>
      </w:r>
      <w:proofErr w:type="spellStart"/>
      <w:r w:rsidR="00E40AF5" w:rsidRPr="00957046">
        <w:rPr>
          <w:rFonts w:ascii="Garamond" w:hAnsi="Garamond"/>
          <w:sz w:val="24"/>
          <w:szCs w:val="24"/>
          <w:lang w:val="en-US"/>
        </w:rPr>
        <w:t>mudah</w:t>
      </w:r>
      <w:proofErr w:type="spellEnd"/>
      <w:r w:rsidR="00E40AF5" w:rsidRPr="00957046">
        <w:rPr>
          <w:rFonts w:ascii="Garamond" w:hAnsi="Garamond"/>
          <w:sz w:val="24"/>
          <w:szCs w:val="24"/>
          <w:lang w:val="en-US"/>
        </w:rPr>
        <w:t xml:space="preserve"> </w:t>
      </w:r>
      <w:proofErr w:type="spellStart"/>
      <w:r w:rsidR="00E40AF5" w:rsidRPr="00957046">
        <w:rPr>
          <w:rFonts w:ascii="Garamond" w:hAnsi="Garamond"/>
          <w:sz w:val="24"/>
          <w:szCs w:val="24"/>
          <w:lang w:val="en-US"/>
        </w:rPr>
        <w:t>diabsorbsi</w:t>
      </w:r>
      <w:proofErr w:type="spellEnd"/>
      <w:r w:rsidR="00E40AF5" w:rsidRPr="00957046">
        <w:rPr>
          <w:rFonts w:ascii="Garamond" w:hAnsi="Garamond"/>
          <w:sz w:val="24"/>
          <w:szCs w:val="24"/>
          <w:lang w:val="en-US"/>
        </w:rPr>
        <w:t xml:space="preserve">, </w:t>
      </w:r>
      <w:proofErr w:type="spellStart"/>
      <w:r w:rsidR="00E40AF5" w:rsidRPr="00957046">
        <w:rPr>
          <w:rFonts w:ascii="Garamond" w:hAnsi="Garamond"/>
          <w:sz w:val="24"/>
          <w:szCs w:val="24"/>
          <w:lang w:val="en-US"/>
        </w:rPr>
        <w:t>sekaligus</w:t>
      </w:r>
      <w:proofErr w:type="spellEnd"/>
      <w:r w:rsidR="00E40AF5"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meningkatkan</w:t>
      </w:r>
      <w:proofErr w:type="spellEnd"/>
      <w:r w:rsidR="00477A58" w:rsidRPr="00957046">
        <w:rPr>
          <w:rFonts w:ascii="Garamond" w:hAnsi="Garamond"/>
          <w:sz w:val="24"/>
          <w:szCs w:val="24"/>
          <w:lang w:val="en-US"/>
        </w:rPr>
        <w:t xml:space="preserve"> 4x </w:t>
      </w:r>
      <w:proofErr w:type="spellStart"/>
      <w:r w:rsidR="00477A58" w:rsidRPr="00957046">
        <w:rPr>
          <w:rFonts w:ascii="Garamond" w:hAnsi="Garamond"/>
          <w:sz w:val="24"/>
          <w:szCs w:val="24"/>
          <w:lang w:val="en-US"/>
        </w:rPr>
        <w:t>lipat</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absorbs</w:t>
      </w:r>
      <w:r w:rsidR="00882A97" w:rsidRPr="00957046">
        <w:rPr>
          <w:rFonts w:ascii="Garamond" w:hAnsi="Garamond"/>
          <w:sz w:val="24"/>
          <w:szCs w:val="24"/>
          <w:lang w:val="en-US"/>
        </w:rPr>
        <w:t>i</w:t>
      </w:r>
      <w:r w:rsidR="00E40AF5" w:rsidRPr="00957046">
        <w:rPr>
          <w:rFonts w:ascii="Garamond" w:hAnsi="Garamond"/>
          <w:sz w:val="24"/>
          <w:szCs w:val="24"/>
          <w:lang w:val="en-US"/>
        </w:rPr>
        <w:t>nya</w:t>
      </w:r>
      <w:proofErr w:type="spellEnd"/>
      <w:r w:rsidR="00882A97" w:rsidRPr="00957046">
        <w:rPr>
          <w:rFonts w:ascii="Garamond" w:hAnsi="Garamond"/>
          <w:sz w:val="24"/>
          <w:szCs w:val="24"/>
          <w:lang w:val="en-US"/>
        </w:rPr>
        <w:t xml:space="preserve"> </w:t>
      </w:r>
      <w:proofErr w:type="spellStart"/>
      <w:r w:rsidR="00882A97" w:rsidRPr="00957046">
        <w:rPr>
          <w:rFonts w:ascii="Garamond" w:hAnsi="Garamond"/>
          <w:sz w:val="24"/>
          <w:szCs w:val="24"/>
          <w:lang w:val="en-US"/>
        </w:rPr>
        <w:t>zat</w:t>
      </w:r>
      <w:proofErr w:type="spellEnd"/>
      <w:r w:rsidR="00882A97" w:rsidRPr="00957046">
        <w:rPr>
          <w:rFonts w:ascii="Garamond" w:hAnsi="Garamond"/>
          <w:sz w:val="24"/>
          <w:szCs w:val="24"/>
          <w:lang w:val="en-US"/>
        </w:rPr>
        <w:t xml:space="preserve"> </w:t>
      </w:r>
      <w:proofErr w:type="spellStart"/>
      <w:r w:rsidR="00882A97" w:rsidRPr="00957046">
        <w:rPr>
          <w:rFonts w:ascii="Garamond" w:hAnsi="Garamond"/>
          <w:sz w:val="24"/>
          <w:szCs w:val="24"/>
          <w:lang w:val="en-US"/>
        </w:rPr>
        <w:t>besi</w:t>
      </w:r>
      <w:proofErr w:type="spellEnd"/>
      <w:r w:rsidR="00882A97" w:rsidRPr="00957046">
        <w:rPr>
          <w:rFonts w:ascii="Garamond" w:hAnsi="Garamond"/>
          <w:sz w:val="24"/>
          <w:szCs w:val="24"/>
          <w:lang w:val="en-US"/>
        </w:rPr>
        <w:t xml:space="preserve"> </w:t>
      </w:r>
      <w:proofErr w:type="spellStart"/>
      <w:r w:rsidR="00882A97" w:rsidRPr="00957046">
        <w:rPr>
          <w:rFonts w:ascii="Garamond" w:hAnsi="Garamond"/>
          <w:sz w:val="24"/>
          <w:szCs w:val="24"/>
          <w:lang w:val="en-US"/>
        </w:rPr>
        <w:t>ji</w:t>
      </w:r>
      <w:r w:rsidR="002B5149" w:rsidRPr="00957046">
        <w:rPr>
          <w:rFonts w:ascii="Garamond" w:hAnsi="Garamond"/>
          <w:sz w:val="24"/>
          <w:szCs w:val="24"/>
          <w:lang w:val="en-US"/>
        </w:rPr>
        <w:t>k</w:t>
      </w:r>
      <w:r w:rsidR="00882A97" w:rsidRPr="00957046">
        <w:rPr>
          <w:rFonts w:ascii="Garamond" w:hAnsi="Garamond"/>
          <w:sz w:val="24"/>
          <w:szCs w:val="24"/>
          <w:lang w:val="en-US"/>
        </w:rPr>
        <w:t>a</w:t>
      </w:r>
      <w:proofErr w:type="spellEnd"/>
      <w:r w:rsidR="00882A97" w:rsidRPr="00957046">
        <w:rPr>
          <w:rFonts w:ascii="Garamond" w:hAnsi="Garamond"/>
          <w:sz w:val="24"/>
          <w:szCs w:val="24"/>
          <w:lang w:val="en-US"/>
        </w:rPr>
        <w:t xml:space="preserve"> </w:t>
      </w:r>
      <w:proofErr w:type="spellStart"/>
      <w:r w:rsidR="00882A97" w:rsidRPr="00957046">
        <w:rPr>
          <w:rFonts w:ascii="Garamond" w:hAnsi="Garamond"/>
          <w:sz w:val="24"/>
          <w:szCs w:val="24"/>
          <w:lang w:val="en-US"/>
        </w:rPr>
        <w:t>ber</w:t>
      </w:r>
      <w:r w:rsidR="00477A58" w:rsidRPr="00957046">
        <w:rPr>
          <w:rFonts w:ascii="Garamond" w:hAnsi="Garamond"/>
          <w:sz w:val="24"/>
          <w:szCs w:val="24"/>
          <w:lang w:val="en-US"/>
        </w:rPr>
        <w:t>campur</w:t>
      </w:r>
      <w:proofErr w:type="spellEnd"/>
      <w:r w:rsidR="00477A58" w:rsidRPr="00957046">
        <w:rPr>
          <w:rFonts w:ascii="Garamond" w:hAnsi="Garamond"/>
          <w:sz w:val="24"/>
          <w:szCs w:val="24"/>
          <w:lang w:val="en-US"/>
        </w:rPr>
        <w:t xml:space="preserve"> </w:t>
      </w:r>
      <w:proofErr w:type="spellStart"/>
      <w:r w:rsidR="00477A58" w:rsidRPr="00957046">
        <w:rPr>
          <w:rFonts w:ascii="Garamond" w:hAnsi="Garamond"/>
          <w:sz w:val="24"/>
          <w:szCs w:val="24"/>
          <w:lang w:val="en-US"/>
        </w:rPr>
        <w:t>dengan</w:t>
      </w:r>
      <w:proofErr w:type="spellEnd"/>
      <w:r w:rsidR="00477A58" w:rsidRPr="00957046">
        <w:rPr>
          <w:rFonts w:ascii="Garamond" w:hAnsi="Garamond"/>
          <w:sz w:val="24"/>
          <w:szCs w:val="24"/>
          <w:lang w:val="en-US"/>
        </w:rPr>
        <w:t xml:space="preserve"> vitamin C (</w:t>
      </w:r>
      <w:proofErr w:type="spellStart"/>
      <w:r w:rsidR="00477A58" w:rsidRPr="00957046">
        <w:rPr>
          <w:rFonts w:ascii="Garamond" w:hAnsi="Garamond"/>
          <w:sz w:val="24"/>
          <w:szCs w:val="24"/>
          <w:lang w:val="en-US"/>
        </w:rPr>
        <w:t>Almatsier</w:t>
      </w:r>
      <w:proofErr w:type="spellEnd"/>
      <w:r w:rsidR="00477A58" w:rsidRPr="00957046">
        <w:rPr>
          <w:rFonts w:ascii="Garamond" w:hAnsi="Garamond"/>
          <w:sz w:val="24"/>
          <w:szCs w:val="24"/>
          <w:lang w:val="en-US"/>
        </w:rPr>
        <w:t>, 2003</w:t>
      </w:r>
      <w:r w:rsidR="002168C9" w:rsidRPr="00957046">
        <w:rPr>
          <w:rFonts w:ascii="Garamond" w:hAnsi="Garamond"/>
          <w:sz w:val="24"/>
          <w:szCs w:val="24"/>
          <w:lang w:val="en-US"/>
        </w:rPr>
        <w:t xml:space="preserve">). </w:t>
      </w:r>
      <w:r w:rsidR="00D060BD" w:rsidRPr="00957046">
        <w:rPr>
          <w:rFonts w:ascii="Garamond" w:hAnsi="Garamond"/>
          <w:sz w:val="24"/>
          <w:szCs w:val="24"/>
        </w:rPr>
        <w:t>Menurut Almatsier (2011)</w:t>
      </w:r>
      <w:r w:rsidR="00D060BD" w:rsidRPr="00957046">
        <w:rPr>
          <w:rFonts w:ascii="Garamond" w:hAnsi="Garamond"/>
          <w:sz w:val="24"/>
          <w:szCs w:val="24"/>
          <w:lang w:val="en-US"/>
        </w:rPr>
        <w:t xml:space="preserve"> </w:t>
      </w:r>
      <w:r w:rsidR="00D060BD" w:rsidRPr="00957046">
        <w:rPr>
          <w:rFonts w:ascii="Garamond" w:hAnsi="Garamond"/>
          <w:sz w:val="24"/>
          <w:szCs w:val="24"/>
        </w:rPr>
        <w:t>mineral dan vitamin  merupakan zat-zat organik</w:t>
      </w:r>
      <w:r w:rsidR="002B5149" w:rsidRPr="00957046">
        <w:rPr>
          <w:rFonts w:ascii="Garamond" w:hAnsi="Garamond"/>
          <w:sz w:val="24"/>
          <w:szCs w:val="24"/>
          <w:lang w:val="en-US"/>
        </w:rPr>
        <w:t xml:space="preserve"> </w:t>
      </w:r>
      <w:r w:rsidR="00D060BD" w:rsidRPr="00957046">
        <w:rPr>
          <w:rFonts w:ascii="Garamond" w:hAnsi="Garamond"/>
          <w:sz w:val="24"/>
          <w:szCs w:val="24"/>
        </w:rPr>
        <w:t xml:space="preserve">kompleks sangat kecil yang dibutuhkan. </w:t>
      </w:r>
      <w:r w:rsidR="000946BF" w:rsidRPr="00957046">
        <w:rPr>
          <w:rFonts w:ascii="Garamond" w:hAnsi="Garamond"/>
          <w:sz w:val="24"/>
          <w:szCs w:val="24"/>
          <w:lang w:val="en-US"/>
        </w:rPr>
        <w:t xml:space="preserve">Vitamin dan mineral </w:t>
      </w:r>
      <w:proofErr w:type="spellStart"/>
      <w:r w:rsidR="000946BF" w:rsidRPr="00957046">
        <w:rPr>
          <w:rFonts w:ascii="Garamond" w:hAnsi="Garamond"/>
          <w:sz w:val="24"/>
          <w:szCs w:val="24"/>
          <w:lang w:val="en-US"/>
        </w:rPr>
        <w:t>berperan</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dalam</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memperahankan</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tubuh</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dari</w:t>
      </w:r>
      <w:proofErr w:type="spellEnd"/>
      <w:r w:rsidR="000946BF" w:rsidRPr="00957046">
        <w:rPr>
          <w:rFonts w:ascii="Garamond" w:hAnsi="Garamond"/>
          <w:sz w:val="24"/>
          <w:szCs w:val="24"/>
          <w:lang w:val="en-US"/>
        </w:rPr>
        <w:t xml:space="preserve"> </w:t>
      </w:r>
      <w:proofErr w:type="spellStart"/>
      <w:r w:rsidR="000946BF" w:rsidRPr="00957046">
        <w:rPr>
          <w:rFonts w:ascii="Garamond" w:hAnsi="Garamond"/>
          <w:sz w:val="24"/>
          <w:szCs w:val="24"/>
          <w:lang w:val="en-US"/>
        </w:rPr>
        <w:t>serangan</w:t>
      </w:r>
      <w:proofErr w:type="spellEnd"/>
      <w:r w:rsidR="000946BF" w:rsidRPr="00957046">
        <w:rPr>
          <w:rFonts w:ascii="Garamond" w:hAnsi="Garamond"/>
          <w:sz w:val="24"/>
          <w:szCs w:val="24"/>
          <w:lang w:val="en-US"/>
        </w:rPr>
        <w:t xml:space="preserve"> virus </w:t>
      </w:r>
      <w:proofErr w:type="spellStart"/>
      <w:r w:rsidR="000946BF" w:rsidRPr="00957046">
        <w:rPr>
          <w:rFonts w:ascii="Garamond" w:hAnsi="Garamond"/>
          <w:sz w:val="24"/>
          <w:szCs w:val="24"/>
          <w:lang w:val="en-US"/>
        </w:rPr>
        <w:t>meliputi</w:t>
      </w:r>
      <w:proofErr w:type="spellEnd"/>
      <w:r w:rsidR="000946BF" w:rsidRPr="00957046">
        <w:rPr>
          <w:rFonts w:ascii="Garamond" w:hAnsi="Garamond"/>
          <w:sz w:val="24"/>
          <w:szCs w:val="24"/>
          <w:lang w:val="en-US"/>
        </w:rPr>
        <w:t xml:space="preserve"> : </w:t>
      </w:r>
      <w:proofErr w:type="spellStart"/>
      <w:r w:rsidR="00F03D02" w:rsidRPr="00957046">
        <w:rPr>
          <w:rFonts w:ascii="Garamond" w:hAnsi="Garamond"/>
          <w:sz w:val="24"/>
          <w:szCs w:val="24"/>
          <w:lang w:val="en-US"/>
        </w:rPr>
        <w:t>seng</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tembaga</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besi</w:t>
      </w:r>
      <w:proofErr w:type="spellEnd"/>
      <w:r w:rsidR="00F03D02" w:rsidRPr="00957046">
        <w:rPr>
          <w:rFonts w:ascii="Garamond" w:hAnsi="Garamond"/>
          <w:sz w:val="24"/>
          <w:szCs w:val="24"/>
          <w:lang w:val="en-US"/>
        </w:rPr>
        <w:t>, selenium, DHA dan EPA (</w:t>
      </w:r>
      <w:proofErr w:type="spellStart"/>
      <w:r w:rsidR="00F03D02" w:rsidRPr="00957046">
        <w:rPr>
          <w:rFonts w:ascii="Garamond" w:hAnsi="Garamond"/>
          <w:sz w:val="24"/>
          <w:szCs w:val="24"/>
          <w:lang w:val="en-US"/>
        </w:rPr>
        <w:t>dalam</w:t>
      </w:r>
      <w:proofErr w:type="spellEnd"/>
      <w:r w:rsidR="00F03D02" w:rsidRPr="00957046">
        <w:rPr>
          <w:rFonts w:ascii="Garamond" w:hAnsi="Garamond"/>
          <w:sz w:val="24"/>
          <w:szCs w:val="24"/>
          <w:lang w:val="en-US"/>
        </w:rPr>
        <w:t xml:space="preserve"> </w:t>
      </w:r>
      <w:r w:rsidR="00F03D02" w:rsidRPr="00957046">
        <w:rPr>
          <w:rFonts w:ascii="Garamond" w:hAnsi="Garamond"/>
          <w:sz w:val="24"/>
          <w:szCs w:val="24"/>
          <w:lang w:val="en-US"/>
        </w:rPr>
        <w:t xml:space="preserve">omega-3 </w:t>
      </w:r>
      <w:proofErr w:type="spellStart"/>
      <w:r w:rsidR="00F03D02" w:rsidRPr="00957046">
        <w:rPr>
          <w:rFonts w:ascii="Garamond" w:hAnsi="Garamond"/>
          <w:sz w:val="24"/>
          <w:szCs w:val="24"/>
          <w:lang w:val="en-US"/>
        </w:rPr>
        <w:t>asam</w:t>
      </w:r>
      <w:proofErr w:type="spellEnd"/>
      <w:r w:rsidR="00F03D02" w:rsidRPr="00957046">
        <w:rPr>
          <w:rFonts w:ascii="Garamond" w:hAnsi="Garamond"/>
          <w:sz w:val="24"/>
          <w:szCs w:val="24"/>
          <w:lang w:val="en-US"/>
        </w:rPr>
        <w:t xml:space="preserve"> lemak), vitamin B,C,E,A, D</w:t>
      </w:r>
      <w:r w:rsidR="00B25754" w:rsidRPr="00957046">
        <w:rPr>
          <w:rFonts w:ascii="Garamond" w:hAnsi="Garamond" w:cs="Arial"/>
          <w:sz w:val="24"/>
          <w:szCs w:val="24"/>
        </w:rPr>
        <w:t xml:space="preserve"> </w:t>
      </w:r>
      <w:r w:rsidR="002B5149" w:rsidRPr="00957046">
        <w:rPr>
          <w:rFonts w:ascii="Garamond" w:hAnsi="Garamond"/>
          <w:sz w:val="24"/>
          <w:szCs w:val="24"/>
        </w:rPr>
        <w:t>(</w:t>
      </w:r>
      <w:r w:rsidR="00B25754" w:rsidRPr="00957046">
        <w:rPr>
          <w:rFonts w:ascii="Garamond" w:hAnsi="Garamond"/>
          <w:sz w:val="24"/>
          <w:szCs w:val="24"/>
        </w:rPr>
        <w:t>Stephensen dan Zunino</w:t>
      </w:r>
      <w:r w:rsidR="00F03D02" w:rsidRPr="00957046">
        <w:rPr>
          <w:rFonts w:ascii="Garamond" w:hAnsi="Garamond"/>
          <w:sz w:val="24"/>
          <w:szCs w:val="24"/>
          <w:lang w:val="en-US"/>
        </w:rPr>
        <w:t xml:space="preserve"> </w:t>
      </w:r>
      <w:r w:rsidR="00B25754" w:rsidRPr="00957046">
        <w:rPr>
          <w:rFonts w:ascii="Garamond" w:hAnsi="Garamond"/>
          <w:sz w:val="24"/>
          <w:szCs w:val="24"/>
        </w:rPr>
        <w:t>Dalam: Ross, Caballero Cousins, Tucker, Ziegler, 2020</w:t>
      </w:r>
      <w:r w:rsidR="00F03D02" w:rsidRPr="00957046">
        <w:rPr>
          <w:rFonts w:ascii="Garamond" w:hAnsi="Garamond"/>
          <w:sz w:val="24"/>
          <w:szCs w:val="24"/>
          <w:lang w:val="en-US"/>
        </w:rPr>
        <w:t xml:space="preserve">, </w:t>
      </w:r>
      <w:r w:rsidR="00F03D02" w:rsidRPr="00957046">
        <w:rPr>
          <w:rFonts w:ascii="Garamond" w:hAnsi="Garamond"/>
          <w:sz w:val="24"/>
          <w:szCs w:val="24"/>
        </w:rPr>
        <w:t>Zhang, Liu,</w:t>
      </w:r>
      <w:r w:rsidR="00F03D02" w:rsidRPr="00957046">
        <w:rPr>
          <w:rFonts w:ascii="Garamond" w:hAnsi="Garamond"/>
          <w:sz w:val="24"/>
          <w:szCs w:val="24"/>
          <w:lang w:val="en-US"/>
        </w:rPr>
        <w:t xml:space="preserve"> </w:t>
      </w:r>
      <w:r w:rsidR="00F03D02" w:rsidRPr="00957046">
        <w:rPr>
          <w:rFonts w:ascii="Garamond" w:hAnsi="Garamond"/>
          <w:sz w:val="24"/>
          <w:szCs w:val="24"/>
        </w:rPr>
        <w:t>2020</w:t>
      </w:r>
      <w:r w:rsidR="00B25754" w:rsidRPr="00957046">
        <w:rPr>
          <w:rFonts w:ascii="Garamond" w:hAnsi="Garamond"/>
          <w:sz w:val="24"/>
          <w:szCs w:val="24"/>
        </w:rPr>
        <w:t xml:space="preserve">) </w:t>
      </w:r>
      <w:proofErr w:type="spellStart"/>
      <w:r w:rsidR="00F03D02" w:rsidRPr="00957046">
        <w:rPr>
          <w:rFonts w:ascii="Garamond" w:hAnsi="Garamond"/>
          <w:sz w:val="24"/>
          <w:szCs w:val="24"/>
          <w:lang w:val="en-US"/>
        </w:rPr>
        <w:t>bertentangan</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riset</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tentang</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kebugaran</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jasmani</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tidak</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berkolerasi</w:t>
      </w:r>
      <w:proofErr w:type="spellEnd"/>
      <w:r w:rsidR="00F03D02" w:rsidRPr="00957046">
        <w:rPr>
          <w:rFonts w:ascii="Garamond" w:hAnsi="Garamond"/>
          <w:sz w:val="24"/>
          <w:szCs w:val="24"/>
          <w:lang w:val="en-US"/>
        </w:rPr>
        <w:t xml:space="preserve"> </w:t>
      </w:r>
      <w:proofErr w:type="spellStart"/>
      <w:r w:rsidR="00F03D02" w:rsidRPr="00957046">
        <w:rPr>
          <w:rFonts w:ascii="Garamond" w:hAnsi="Garamond"/>
          <w:sz w:val="24"/>
          <w:szCs w:val="24"/>
          <w:lang w:val="en-US"/>
        </w:rPr>
        <w:t>asupan</w:t>
      </w:r>
      <w:proofErr w:type="spellEnd"/>
      <w:r w:rsidR="00F03D02" w:rsidRPr="00957046">
        <w:rPr>
          <w:rFonts w:ascii="Garamond" w:hAnsi="Garamond"/>
          <w:sz w:val="24"/>
          <w:szCs w:val="24"/>
          <w:lang w:val="en-US"/>
        </w:rPr>
        <w:t xml:space="preserve"> vit C </w:t>
      </w:r>
      <w:r w:rsidR="00F03D02" w:rsidRPr="00957046">
        <w:rPr>
          <w:rFonts w:ascii="Garamond" w:hAnsi="Garamond"/>
          <w:sz w:val="24"/>
          <w:szCs w:val="24"/>
        </w:rPr>
        <w:t>Adhini, (2011), Sukmajati, (2015), Dewi dan Wijatmadi (2017)</w:t>
      </w:r>
      <w:r w:rsidR="006E2ED1" w:rsidRPr="00957046">
        <w:rPr>
          <w:rFonts w:ascii="Garamond" w:hAnsi="Garamond"/>
          <w:sz w:val="24"/>
          <w:szCs w:val="24"/>
        </w:rPr>
        <w:t>.</w:t>
      </w:r>
      <w:r w:rsidR="005F3AB7" w:rsidRPr="00957046">
        <w:rPr>
          <w:rFonts w:ascii="Garamond" w:hAnsi="Garamond"/>
          <w:sz w:val="24"/>
          <w:szCs w:val="24"/>
          <w:lang w:val="en-US"/>
        </w:rPr>
        <w:t xml:space="preserve"> </w:t>
      </w:r>
      <w:proofErr w:type="spellStart"/>
      <w:r w:rsidR="005F3AB7" w:rsidRPr="00957046">
        <w:rPr>
          <w:rFonts w:ascii="Garamond" w:hAnsi="Garamond"/>
          <w:sz w:val="24"/>
          <w:szCs w:val="24"/>
          <w:lang w:val="en-US"/>
        </w:rPr>
        <w:t>Sejalan</w:t>
      </w:r>
      <w:proofErr w:type="spellEnd"/>
      <w:r w:rsidR="005F3AB7" w:rsidRPr="00957046">
        <w:rPr>
          <w:rFonts w:ascii="Garamond" w:hAnsi="Garamond"/>
          <w:sz w:val="24"/>
          <w:szCs w:val="24"/>
          <w:lang w:val="en-US"/>
        </w:rPr>
        <w:t xml:space="preserve"> </w:t>
      </w:r>
      <w:proofErr w:type="spellStart"/>
      <w:r w:rsidR="005F3AB7" w:rsidRPr="00957046">
        <w:rPr>
          <w:rFonts w:ascii="Garamond" w:hAnsi="Garamond"/>
          <w:sz w:val="24"/>
          <w:szCs w:val="24"/>
          <w:lang w:val="en-US"/>
        </w:rPr>
        <w:t>dengan</w:t>
      </w:r>
      <w:proofErr w:type="spellEnd"/>
      <w:r w:rsidR="005F3AB7" w:rsidRPr="00957046">
        <w:rPr>
          <w:rFonts w:ascii="Garamond" w:hAnsi="Garamond"/>
          <w:sz w:val="24"/>
          <w:szCs w:val="24"/>
          <w:lang w:val="en-US"/>
        </w:rPr>
        <w:t xml:space="preserve"> </w:t>
      </w:r>
      <w:proofErr w:type="spellStart"/>
      <w:r w:rsidR="005F3AB7" w:rsidRPr="00957046">
        <w:rPr>
          <w:rFonts w:ascii="Garamond" w:hAnsi="Garamond"/>
          <w:sz w:val="24"/>
          <w:szCs w:val="24"/>
          <w:lang w:val="en-US"/>
        </w:rPr>
        <w:t>konsumsi</w:t>
      </w:r>
      <w:proofErr w:type="spellEnd"/>
      <w:r w:rsidR="005F3AB7" w:rsidRPr="00957046">
        <w:rPr>
          <w:rFonts w:ascii="Garamond" w:hAnsi="Garamond"/>
          <w:sz w:val="24"/>
          <w:szCs w:val="24"/>
          <w:lang w:val="en-US"/>
        </w:rPr>
        <w:t xml:space="preserve"> </w:t>
      </w:r>
      <w:proofErr w:type="spellStart"/>
      <w:r w:rsidR="005F3AB7" w:rsidRPr="00957046">
        <w:rPr>
          <w:rFonts w:ascii="Garamond" w:hAnsi="Garamond"/>
          <w:sz w:val="24"/>
          <w:szCs w:val="24"/>
          <w:lang w:val="en-US"/>
        </w:rPr>
        <w:t>makanan</w:t>
      </w:r>
      <w:proofErr w:type="spellEnd"/>
      <w:r w:rsidR="005F3AB7" w:rsidRPr="00957046">
        <w:rPr>
          <w:rFonts w:ascii="Garamond" w:hAnsi="Garamond"/>
          <w:sz w:val="24"/>
          <w:szCs w:val="24"/>
          <w:lang w:val="en-US"/>
        </w:rPr>
        <w:t xml:space="preserve"> </w:t>
      </w:r>
      <w:r w:rsidR="005E0ECE" w:rsidRPr="00957046">
        <w:rPr>
          <w:rFonts w:ascii="Garamond" w:hAnsi="Garamond"/>
          <w:sz w:val="24"/>
          <w:szCs w:val="24"/>
          <w:lang w:val="en-US"/>
        </w:rPr>
        <w:t xml:space="preserve">yang </w:t>
      </w:r>
      <w:proofErr w:type="spellStart"/>
      <w:r w:rsidR="005E0ECE" w:rsidRPr="00957046">
        <w:rPr>
          <w:rFonts w:ascii="Garamond" w:hAnsi="Garamond"/>
          <w:sz w:val="24"/>
          <w:szCs w:val="24"/>
          <w:lang w:val="en-US"/>
        </w:rPr>
        <w:t>mengndung</w:t>
      </w:r>
      <w:proofErr w:type="spellEnd"/>
      <w:r w:rsidR="005E0ECE" w:rsidRPr="00957046">
        <w:rPr>
          <w:rFonts w:ascii="Garamond" w:hAnsi="Garamond"/>
          <w:sz w:val="24"/>
          <w:szCs w:val="24"/>
          <w:lang w:val="en-US"/>
        </w:rPr>
        <w:t xml:space="preserve"> </w:t>
      </w:r>
      <w:r w:rsidR="005F3AB7" w:rsidRPr="00957046">
        <w:rPr>
          <w:rFonts w:ascii="Garamond" w:hAnsi="Garamond"/>
          <w:sz w:val="24"/>
          <w:szCs w:val="24"/>
          <w:lang w:val="en-US"/>
        </w:rPr>
        <w:t xml:space="preserve">vitamin </w:t>
      </w:r>
      <w:r w:rsidR="005E0ECE" w:rsidRPr="00957046">
        <w:rPr>
          <w:rFonts w:ascii="Garamond" w:hAnsi="Garamond"/>
          <w:sz w:val="24"/>
          <w:szCs w:val="24"/>
          <w:lang w:val="en-US"/>
        </w:rPr>
        <w:t xml:space="preserve">E, C dan </w:t>
      </w:r>
      <w:proofErr w:type="gramStart"/>
      <w:r w:rsidR="005E0ECE" w:rsidRPr="00957046">
        <w:rPr>
          <w:rFonts w:ascii="Garamond" w:hAnsi="Garamond"/>
          <w:sz w:val="24"/>
          <w:szCs w:val="24"/>
          <w:lang w:val="en-US"/>
        </w:rPr>
        <w:t xml:space="preserve">A </w:t>
      </w:r>
      <w:r w:rsidR="005F3AB7" w:rsidRPr="00957046">
        <w:rPr>
          <w:rFonts w:ascii="Garamond" w:hAnsi="Garamond"/>
          <w:sz w:val="24"/>
          <w:szCs w:val="24"/>
          <w:lang w:val="en-US"/>
        </w:rPr>
        <w:t xml:space="preserve"> </w:t>
      </w:r>
      <w:proofErr w:type="spellStart"/>
      <w:r w:rsidR="005E0ECE" w:rsidRPr="00957046">
        <w:rPr>
          <w:rFonts w:ascii="Garamond" w:hAnsi="Garamond"/>
          <w:sz w:val="24"/>
          <w:szCs w:val="24"/>
          <w:lang w:val="en-US"/>
        </w:rPr>
        <w:t>sejumlah</w:t>
      </w:r>
      <w:proofErr w:type="spellEnd"/>
      <w:proofErr w:type="gramEnd"/>
      <w:r w:rsidR="005E0ECE" w:rsidRPr="00957046">
        <w:rPr>
          <w:rFonts w:ascii="Garamond" w:hAnsi="Garamond"/>
          <w:sz w:val="24"/>
          <w:szCs w:val="24"/>
          <w:lang w:val="en-US"/>
        </w:rPr>
        <w:t xml:space="preserve"> 80, 40, 20% </w:t>
      </w:r>
      <w:r w:rsidR="00F03D02" w:rsidRPr="00957046">
        <w:rPr>
          <w:rFonts w:ascii="Garamond" w:eastAsiaTheme="minorHAnsi" w:hAnsi="Garamond" w:cs="Calibri"/>
          <w:sz w:val="24"/>
          <w:szCs w:val="24"/>
        </w:rPr>
        <w:t>Utami, Juniarsana (2013)</w:t>
      </w:r>
      <w:r w:rsidR="003656CF" w:rsidRPr="00957046">
        <w:rPr>
          <w:rFonts w:ascii="Garamond" w:eastAsiaTheme="minorHAnsi" w:hAnsi="Garamond" w:cs="Calibri"/>
          <w:sz w:val="24"/>
          <w:szCs w:val="24"/>
        </w:rPr>
        <w:t>.</w:t>
      </w:r>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Namun</w:t>
      </w:r>
      <w:proofErr w:type="spellEnd"/>
      <w:r w:rsidR="005E0ECE" w:rsidRPr="00957046">
        <w:rPr>
          <w:rFonts w:ascii="Garamond" w:eastAsiaTheme="minorHAnsi" w:hAnsi="Garamond" w:cs="Calibri"/>
          <w:sz w:val="24"/>
          <w:szCs w:val="24"/>
          <w:lang w:val="en-US"/>
        </w:rPr>
        <w:t xml:space="preserve"> vit C </w:t>
      </w:r>
      <w:proofErr w:type="spellStart"/>
      <w:r w:rsidR="005E0ECE" w:rsidRPr="00957046">
        <w:rPr>
          <w:rFonts w:ascii="Garamond" w:eastAsiaTheme="minorHAnsi" w:hAnsi="Garamond" w:cs="Calibri"/>
          <w:sz w:val="24"/>
          <w:szCs w:val="24"/>
          <w:lang w:val="en-US"/>
        </w:rPr>
        <w:t>lebih</w:t>
      </w:r>
      <w:proofErr w:type="spell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tinggi</w:t>
      </w:r>
      <w:proofErr w:type="spellEnd"/>
      <w:r w:rsidR="005E0ECE" w:rsidRPr="00957046">
        <w:rPr>
          <w:rFonts w:ascii="Garamond" w:eastAsiaTheme="minorHAnsi" w:hAnsi="Garamond" w:cs="Calibri"/>
          <w:sz w:val="24"/>
          <w:szCs w:val="24"/>
          <w:lang w:val="en-US"/>
        </w:rPr>
        <w:t xml:space="preserve"> 70%, AKG 2014, </w:t>
      </w:r>
      <w:r w:rsidR="005E0ECE" w:rsidRPr="00957046">
        <w:rPr>
          <w:rFonts w:ascii="Garamond" w:eastAsiaTheme="minorHAnsi" w:hAnsi="Garamond" w:cs="Calibri"/>
          <w:sz w:val="24"/>
          <w:szCs w:val="24"/>
        </w:rPr>
        <w:t>96.2% (</w:t>
      </w:r>
      <w:proofErr w:type="gramStart"/>
      <w:r w:rsidR="005E0ECE" w:rsidRPr="00957046">
        <w:rPr>
          <w:rFonts w:ascii="Garamond" w:eastAsiaTheme="minorHAnsi" w:hAnsi="Garamond" w:cs="Calibri"/>
          <w:sz w:val="24"/>
          <w:szCs w:val="24"/>
        </w:rPr>
        <w:t xml:space="preserve">normal) </w:t>
      </w:r>
      <w:r w:rsidR="005E0ECE" w:rsidRPr="00957046">
        <w:rPr>
          <w:rFonts w:ascii="Garamond" w:eastAsiaTheme="minorHAnsi" w:hAnsi="Garamond" w:cs="Calibri"/>
          <w:sz w:val="24"/>
          <w:szCs w:val="24"/>
          <w:lang w:val="en-US"/>
        </w:rPr>
        <w:t xml:space="preserve"> pada</w:t>
      </w:r>
      <w:proofErr w:type="gram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atlet</w:t>
      </w:r>
      <w:proofErr w:type="spell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sepakbola</w:t>
      </w:r>
      <w:proofErr w:type="spellEnd"/>
      <w:r w:rsidR="005E0ECE" w:rsidRPr="00957046">
        <w:rPr>
          <w:rFonts w:ascii="Garamond" w:eastAsiaTheme="minorHAnsi" w:hAnsi="Garamond" w:cs="Calibri"/>
          <w:sz w:val="24"/>
          <w:szCs w:val="24"/>
          <w:lang w:val="en-US"/>
        </w:rPr>
        <w:t xml:space="preserve">, dan Wushu  </w:t>
      </w:r>
      <w:r w:rsidR="003656CF" w:rsidRPr="00957046">
        <w:rPr>
          <w:rFonts w:ascii="Garamond" w:eastAsiaTheme="minorHAnsi" w:hAnsi="Garamond" w:cs="Calibri"/>
          <w:sz w:val="24"/>
          <w:szCs w:val="24"/>
        </w:rPr>
        <w:t xml:space="preserve"> </w:t>
      </w:r>
      <w:r w:rsidR="005E0ECE" w:rsidRPr="00957046">
        <w:rPr>
          <w:rFonts w:ascii="Garamond" w:eastAsiaTheme="minorHAnsi" w:hAnsi="Garamond" w:cs="Calibri"/>
          <w:sz w:val="24"/>
          <w:szCs w:val="24"/>
          <w:lang w:val="en-US"/>
        </w:rPr>
        <w:t>(</w:t>
      </w:r>
      <w:r w:rsidR="005E0ECE" w:rsidRPr="00957046">
        <w:rPr>
          <w:rFonts w:ascii="Garamond" w:eastAsiaTheme="minorHAnsi" w:hAnsi="Garamond" w:cs="Calibri"/>
          <w:sz w:val="24"/>
          <w:szCs w:val="24"/>
        </w:rPr>
        <w:t>Mutahaya</w:t>
      </w:r>
      <w:r w:rsidR="005E0ECE" w:rsidRPr="00957046">
        <w:rPr>
          <w:rFonts w:ascii="Garamond" w:eastAsiaTheme="minorHAnsi" w:hAnsi="Garamond" w:cs="Calibri"/>
          <w:sz w:val="24"/>
          <w:szCs w:val="24"/>
          <w:lang w:val="en-US"/>
        </w:rPr>
        <w:t xml:space="preserve">, </w:t>
      </w:r>
      <w:r w:rsidR="005E0ECE" w:rsidRPr="00957046">
        <w:rPr>
          <w:rFonts w:ascii="Garamond" w:eastAsiaTheme="minorHAnsi" w:hAnsi="Garamond" w:cs="Calibri"/>
          <w:sz w:val="24"/>
          <w:szCs w:val="24"/>
        </w:rPr>
        <w:t>2008)</w:t>
      </w:r>
      <w:r w:rsidR="005E0ECE" w:rsidRPr="00957046">
        <w:rPr>
          <w:rFonts w:ascii="Garamond" w:eastAsiaTheme="minorHAnsi" w:hAnsi="Garamond" w:cs="Calibri"/>
          <w:sz w:val="24"/>
          <w:szCs w:val="24"/>
          <w:lang w:val="en-US"/>
        </w:rPr>
        <w:t xml:space="preserve">. </w:t>
      </w:r>
      <w:r w:rsidR="002636B9" w:rsidRPr="00957046">
        <w:rPr>
          <w:rFonts w:ascii="Garamond" w:eastAsiaTheme="minorHAnsi" w:hAnsi="Garamond" w:cs="Calibri"/>
          <w:sz w:val="24"/>
          <w:szCs w:val="24"/>
        </w:rPr>
        <w:t xml:space="preserve">berbeda penelitian </w:t>
      </w:r>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dengn</w:t>
      </w:r>
      <w:proofErr w:type="spell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konsumsi</w:t>
      </w:r>
      <w:proofErr w:type="spell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vitaminnya</w:t>
      </w:r>
      <w:proofErr w:type="spellEnd"/>
      <w:r w:rsidR="005E0ECE" w:rsidRPr="00957046">
        <w:rPr>
          <w:rFonts w:ascii="Garamond" w:eastAsiaTheme="minorHAnsi" w:hAnsi="Garamond" w:cs="Calibri"/>
          <w:sz w:val="24"/>
          <w:szCs w:val="24"/>
          <w:lang w:val="en-US"/>
        </w:rPr>
        <w:t xml:space="preserve"> </w:t>
      </w:r>
      <w:proofErr w:type="spellStart"/>
      <w:r w:rsidR="005E0ECE" w:rsidRPr="00957046">
        <w:rPr>
          <w:rFonts w:ascii="Garamond" w:eastAsiaTheme="minorHAnsi" w:hAnsi="Garamond" w:cs="Calibri"/>
          <w:sz w:val="24"/>
          <w:szCs w:val="24"/>
          <w:lang w:val="en-US"/>
        </w:rPr>
        <w:t>kurang</w:t>
      </w:r>
      <w:proofErr w:type="spellEnd"/>
      <w:r w:rsidR="005E0ECE" w:rsidRPr="00957046">
        <w:rPr>
          <w:rFonts w:ascii="Garamond" w:eastAsiaTheme="minorHAnsi" w:hAnsi="Garamond" w:cs="Calibri"/>
          <w:sz w:val="24"/>
          <w:szCs w:val="24"/>
          <w:lang w:val="en-US"/>
        </w:rPr>
        <w:t xml:space="preserve"> 88.9%, 37.4%, 37.4%, </w:t>
      </w:r>
      <w:r w:rsidR="00643F67" w:rsidRPr="00957046">
        <w:rPr>
          <w:rFonts w:ascii="Garamond" w:eastAsiaTheme="minorHAnsi" w:hAnsi="Garamond" w:cs="Calibri"/>
          <w:sz w:val="24"/>
          <w:szCs w:val="24"/>
          <w:lang w:val="en-US"/>
        </w:rPr>
        <w:t xml:space="preserve">dan </w:t>
      </w:r>
      <w:r w:rsidR="005E0ECE" w:rsidRPr="00957046">
        <w:rPr>
          <w:rFonts w:ascii="Garamond" w:eastAsiaTheme="minorHAnsi" w:hAnsi="Garamond" w:cs="Calibri"/>
          <w:sz w:val="24"/>
          <w:szCs w:val="24"/>
          <w:lang w:val="en-US"/>
        </w:rPr>
        <w:t>21</w:t>
      </w:r>
      <w:r w:rsidR="00643F67" w:rsidRPr="00957046">
        <w:rPr>
          <w:rFonts w:ascii="Garamond" w:eastAsiaTheme="minorHAnsi" w:hAnsi="Garamond" w:cs="Calibri"/>
          <w:sz w:val="24"/>
          <w:szCs w:val="24"/>
          <w:lang w:val="en-US"/>
        </w:rPr>
        <w:t>.</w:t>
      </w:r>
      <w:r w:rsidR="005E0ECE" w:rsidRPr="00957046">
        <w:rPr>
          <w:rFonts w:ascii="Garamond" w:eastAsiaTheme="minorHAnsi" w:hAnsi="Garamond" w:cs="Calibri"/>
          <w:sz w:val="24"/>
          <w:szCs w:val="24"/>
          <w:lang w:val="en-US"/>
        </w:rPr>
        <w:t>2% (</w:t>
      </w:r>
      <w:proofErr w:type="spellStart"/>
      <w:r w:rsidR="005E0ECE" w:rsidRPr="00957046">
        <w:rPr>
          <w:rFonts w:ascii="Garamond" w:eastAsiaTheme="minorHAnsi" w:hAnsi="Garamond" w:cs="Calibri"/>
          <w:sz w:val="24"/>
          <w:szCs w:val="24"/>
          <w:lang w:val="en-US"/>
        </w:rPr>
        <w:t>folat</w:t>
      </w:r>
      <w:proofErr w:type="spellEnd"/>
      <w:r w:rsidR="005E0ECE" w:rsidRPr="00957046">
        <w:rPr>
          <w:rFonts w:ascii="Garamond" w:eastAsiaTheme="minorHAnsi" w:hAnsi="Garamond" w:cs="Calibri"/>
          <w:sz w:val="24"/>
          <w:szCs w:val="24"/>
          <w:lang w:val="en-US"/>
        </w:rPr>
        <w:t>, E, B6, dan C</w:t>
      </w:r>
      <w:r w:rsidR="00643F67" w:rsidRPr="00957046">
        <w:rPr>
          <w:rFonts w:ascii="Garamond" w:eastAsiaTheme="minorHAnsi" w:hAnsi="Garamond" w:cs="Calibri"/>
          <w:sz w:val="24"/>
          <w:szCs w:val="24"/>
          <w:lang w:val="en-US"/>
        </w:rPr>
        <w:t>)</w:t>
      </w:r>
      <w:r w:rsidR="005E0ECE" w:rsidRPr="00957046">
        <w:rPr>
          <w:rFonts w:ascii="Garamond" w:eastAsiaTheme="minorHAnsi" w:hAnsi="Garamond" w:cs="Calibri"/>
          <w:sz w:val="24"/>
          <w:szCs w:val="24"/>
          <w:lang w:val="en-US"/>
        </w:rPr>
        <w:t xml:space="preserve">  </w:t>
      </w:r>
      <w:r w:rsidR="00643F67" w:rsidRPr="00957046">
        <w:rPr>
          <w:rFonts w:ascii="Garamond" w:eastAsiaTheme="minorHAnsi" w:hAnsi="Garamond" w:cs="Calibri"/>
          <w:sz w:val="24"/>
          <w:szCs w:val="24"/>
          <w:lang w:val="en-US"/>
        </w:rPr>
        <w:t>(</w:t>
      </w:r>
      <w:r w:rsidR="002636B9" w:rsidRPr="00957046">
        <w:rPr>
          <w:rFonts w:ascii="Garamond" w:eastAsiaTheme="minorHAnsi" w:hAnsi="Garamond" w:cs="Calibri"/>
          <w:sz w:val="24"/>
          <w:szCs w:val="24"/>
        </w:rPr>
        <w:t>Rahmawati, Pramantar, dan Purba</w:t>
      </w:r>
      <w:r w:rsidR="00643F67" w:rsidRPr="00957046">
        <w:rPr>
          <w:rFonts w:ascii="Garamond" w:eastAsiaTheme="minorHAnsi" w:hAnsi="Garamond" w:cs="Calibri"/>
          <w:sz w:val="24"/>
          <w:szCs w:val="24"/>
          <w:lang w:val="en-US"/>
        </w:rPr>
        <w:t xml:space="preserve">, </w:t>
      </w:r>
      <w:r w:rsidR="002636B9" w:rsidRPr="00957046">
        <w:rPr>
          <w:rFonts w:ascii="Garamond" w:eastAsiaTheme="minorHAnsi" w:hAnsi="Garamond" w:cs="Calibri"/>
          <w:sz w:val="24"/>
          <w:szCs w:val="24"/>
        </w:rPr>
        <w:t>2012)</w:t>
      </w:r>
      <w:r w:rsidR="00643F67" w:rsidRPr="00957046">
        <w:rPr>
          <w:rFonts w:ascii="Garamond" w:eastAsiaTheme="minorHAnsi" w:hAnsi="Garamond" w:cs="Calibri"/>
          <w:sz w:val="24"/>
          <w:szCs w:val="24"/>
          <w:lang w:val="en-US"/>
        </w:rPr>
        <w:t xml:space="preserve">. Vit C </w:t>
      </w:r>
      <w:proofErr w:type="spellStart"/>
      <w:r w:rsidR="00643F67" w:rsidRPr="00957046">
        <w:rPr>
          <w:rFonts w:ascii="Garamond" w:eastAsiaTheme="minorHAnsi" w:hAnsi="Garamond" w:cs="Calibri"/>
          <w:sz w:val="24"/>
          <w:szCs w:val="24"/>
          <w:lang w:val="en-US"/>
        </w:rPr>
        <w:t>kurang</w:t>
      </w:r>
      <w:proofErr w:type="spellEnd"/>
      <w:r w:rsidR="00643F67" w:rsidRPr="00957046">
        <w:rPr>
          <w:rFonts w:ascii="Garamond" w:eastAsiaTheme="minorHAnsi" w:hAnsi="Garamond" w:cs="Calibri"/>
          <w:sz w:val="24"/>
          <w:szCs w:val="24"/>
          <w:lang w:val="en-US"/>
        </w:rPr>
        <w:t xml:space="preserve"> pada </w:t>
      </w:r>
      <w:proofErr w:type="spellStart"/>
      <w:r w:rsidR="00643F67" w:rsidRPr="00957046">
        <w:rPr>
          <w:rFonts w:ascii="Garamond" w:eastAsiaTheme="minorHAnsi" w:hAnsi="Garamond" w:cs="Calibri"/>
          <w:sz w:val="24"/>
          <w:szCs w:val="24"/>
          <w:lang w:val="en-US"/>
        </w:rPr>
        <w:t>kelompok</w:t>
      </w:r>
      <w:proofErr w:type="spellEnd"/>
      <w:r w:rsidR="00643F67" w:rsidRPr="00957046">
        <w:rPr>
          <w:rFonts w:ascii="Garamond" w:eastAsiaTheme="minorHAnsi" w:hAnsi="Garamond" w:cs="Calibri"/>
          <w:sz w:val="24"/>
          <w:szCs w:val="24"/>
          <w:lang w:val="en-US"/>
        </w:rPr>
        <w:t xml:space="preserve"> </w:t>
      </w:r>
      <w:proofErr w:type="spellStart"/>
      <w:r w:rsidR="0099241A" w:rsidRPr="00957046">
        <w:rPr>
          <w:rFonts w:ascii="Garamond" w:eastAsiaTheme="minorHAnsi" w:hAnsi="Garamond" w:cs="Calibri"/>
          <w:sz w:val="24"/>
          <w:szCs w:val="24"/>
          <w:lang w:val="en-US"/>
        </w:rPr>
        <w:t>kasus</w:t>
      </w:r>
      <w:proofErr w:type="spellEnd"/>
      <w:r w:rsidR="0099241A" w:rsidRPr="00957046">
        <w:rPr>
          <w:rFonts w:ascii="Garamond" w:eastAsiaTheme="minorHAnsi" w:hAnsi="Garamond" w:cs="Calibri"/>
          <w:sz w:val="24"/>
          <w:szCs w:val="24"/>
          <w:lang w:val="en-US"/>
        </w:rPr>
        <w:t xml:space="preserve"> dan </w:t>
      </w:r>
      <w:proofErr w:type="spellStart"/>
      <w:r w:rsidR="0099241A" w:rsidRPr="00957046">
        <w:rPr>
          <w:rFonts w:ascii="Garamond" w:eastAsiaTheme="minorHAnsi" w:hAnsi="Garamond" w:cs="Calibri"/>
          <w:sz w:val="24"/>
          <w:szCs w:val="24"/>
          <w:lang w:val="en-US"/>
        </w:rPr>
        <w:t>kontrol</w:t>
      </w:r>
      <w:proofErr w:type="spellEnd"/>
      <w:r w:rsidR="0099241A" w:rsidRPr="00957046">
        <w:rPr>
          <w:rFonts w:ascii="Garamond" w:eastAsiaTheme="minorHAnsi" w:hAnsi="Garamond" w:cs="Calibri"/>
          <w:sz w:val="24"/>
          <w:szCs w:val="24"/>
          <w:lang w:val="en-US"/>
        </w:rPr>
        <w:t xml:space="preserve"> </w:t>
      </w:r>
      <w:r w:rsidR="00643F67" w:rsidRPr="00957046">
        <w:rPr>
          <w:rFonts w:ascii="Garamond" w:eastAsiaTheme="minorHAnsi" w:hAnsi="Garamond" w:cs="Calibri"/>
          <w:sz w:val="24"/>
          <w:szCs w:val="24"/>
          <w:lang w:val="en-US"/>
        </w:rPr>
        <w:t xml:space="preserve">90%, </w:t>
      </w:r>
      <w:r w:rsidR="0099241A" w:rsidRPr="00957046">
        <w:rPr>
          <w:rFonts w:ascii="Garamond" w:eastAsiaTheme="minorHAnsi" w:hAnsi="Garamond" w:cs="Calibri"/>
          <w:sz w:val="24"/>
          <w:szCs w:val="24"/>
          <w:lang w:val="en-US"/>
        </w:rPr>
        <w:t xml:space="preserve">dan </w:t>
      </w:r>
      <w:r w:rsidR="00643F67" w:rsidRPr="00957046">
        <w:rPr>
          <w:rFonts w:ascii="Garamond" w:eastAsiaTheme="minorHAnsi" w:hAnsi="Garamond" w:cs="Calibri"/>
          <w:sz w:val="24"/>
          <w:szCs w:val="24"/>
          <w:lang w:val="en-US"/>
        </w:rPr>
        <w:t xml:space="preserve">&lt;77%, </w:t>
      </w:r>
      <w:proofErr w:type="spellStart"/>
      <w:r w:rsidR="0099241A" w:rsidRPr="00957046">
        <w:rPr>
          <w:rFonts w:ascii="Garamond" w:eastAsiaTheme="minorHAnsi" w:hAnsi="Garamond" w:cs="Calibri"/>
          <w:sz w:val="24"/>
          <w:szCs w:val="24"/>
          <w:lang w:val="en-US"/>
        </w:rPr>
        <w:t>untuk</w:t>
      </w:r>
      <w:proofErr w:type="spellEnd"/>
      <w:r w:rsidR="0099241A" w:rsidRPr="00957046">
        <w:rPr>
          <w:rFonts w:ascii="Garamond" w:eastAsiaTheme="minorHAnsi" w:hAnsi="Garamond" w:cs="Calibri"/>
          <w:sz w:val="24"/>
          <w:szCs w:val="24"/>
          <w:lang w:val="en-US"/>
        </w:rPr>
        <w:t xml:space="preserve"> </w:t>
      </w:r>
      <w:r w:rsidR="0099241A" w:rsidRPr="00957046">
        <w:rPr>
          <w:rFonts w:ascii="Garamond" w:hAnsi="Garamond"/>
          <w:sz w:val="24"/>
          <w:szCs w:val="24"/>
        </w:rPr>
        <w:t xml:space="preserve">zat besinya </w:t>
      </w:r>
      <w:proofErr w:type="spellStart"/>
      <w:r w:rsidR="0099241A" w:rsidRPr="00957046">
        <w:rPr>
          <w:rFonts w:ascii="Garamond" w:hAnsi="Garamond"/>
          <w:sz w:val="24"/>
          <w:szCs w:val="24"/>
          <w:lang w:val="en-US"/>
        </w:rPr>
        <w:t>tidak</w:t>
      </w:r>
      <w:proofErr w:type="spellEnd"/>
      <w:r w:rsidR="0099241A" w:rsidRPr="00957046">
        <w:rPr>
          <w:rFonts w:ascii="Garamond" w:hAnsi="Garamond"/>
          <w:sz w:val="24"/>
          <w:szCs w:val="24"/>
          <w:lang w:val="en-US"/>
        </w:rPr>
        <w:t xml:space="preserve"> </w:t>
      </w:r>
      <w:proofErr w:type="spellStart"/>
      <w:r w:rsidR="0099241A" w:rsidRPr="00957046">
        <w:rPr>
          <w:rFonts w:ascii="Garamond" w:hAnsi="Garamond"/>
          <w:sz w:val="24"/>
          <w:szCs w:val="24"/>
          <w:lang w:val="en-US"/>
        </w:rPr>
        <w:t>terpenuhi</w:t>
      </w:r>
      <w:proofErr w:type="spellEnd"/>
      <w:r w:rsidR="0099241A" w:rsidRPr="00957046">
        <w:rPr>
          <w:rFonts w:ascii="Garamond" w:hAnsi="Garamond"/>
          <w:sz w:val="24"/>
          <w:szCs w:val="24"/>
          <w:lang w:val="en-US"/>
        </w:rPr>
        <w:t xml:space="preserve"> </w:t>
      </w:r>
      <w:proofErr w:type="spellStart"/>
      <w:r w:rsidR="0099241A" w:rsidRPr="00957046">
        <w:rPr>
          <w:rFonts w:ascii="Garamond" w:eastAsiaTheme="minorHAnsi" w:hAnsi="Garamond" w:cs="Calibri"/>
          <w:sz w:val="24"/>
          <w:szCs w:val="24"/>
          <w:lang w:val="en-US"/>
        </w:rPr>
        <w:t>kelompok</w:t>
      </w:r>
      <w:proofErr w:type="spellEnd"/>
      <w:r w:rsidR="0099241A" w:rsidRPr="00957046">
        <w:rPr>
          <w:rFonts w:ascii="Garamond" w:eastAsiaTheme="minorHAnsi" w:hAnsi="Garamond" w:cs="Calibri"/>
          <w:sz w:val="24"/>
          <w:szCs w:val="24"/>
          <w:lang w:val="en-US"/>
        </w:rPr>
        <w:t xml:space="preserve"> </w:t>
      </w:r>
      <w:proofErr w:type="spellStart"/>
      <w:r w:rsidR="0099241A" w:rsidRPr="00957046">
        <w:rPr>
          <w:rFonts w:ascii="Garamond" w:eastAsiaTheme="minorHAnsi" w:hAnsi="Garamond" w:cs="Calibri"/>
          <w:sz w:val="24"/>
          <w:szCs w:val="24"/>
          <w:lang w:val="en-US"/>
        </w:rPr>
        <w:t>kasus</w:t>
      </w:r>
      <w:proofErr w:type="spellEnd"/>
      <w:r w:rsidR="0099241A" w:rsidRPr="00957046">
        <w:rPr>
          <w:rFonts w:ascii="Garamond" w:eastAsiaTheme="minorHAnsi" w:hAnsi="Garamond" w:cs="Calibri"/>
          <w:sz w:val="24"/>
          <w:szCs w:val="24"/>
          <w:lang w:val="en-US"/>
        </w:rPr>
        <w:t xml:space="preserve"> dan </w:t>
      </w:r>
      <w:proofErr w:type="spellStart"/>
      <w:r w:rsidR="0099241A" w:rsidRPr="00957046">
        <w:rPr>
          <w:rFonts w:ascii="Garamond" w:eastAsiaTheme="minorHAnsi" w:hAnsi="Garamond" w:cs="Calibri"/>
          <w:sz w:val="24"/>
          <w:szCs w:val="24"/>
          <w:lang w:val="en-US"/>
        </w:rPr>
        <w:t>kontrol</w:t>
      </w:r>
      <w:proofErr w:type="spellEnd"/>
      <w:r w:rsidR="0099241A" w:rsidRPr="00957046">
        <w:rPr>
          <w:rFonts w:ascii="Garamond" w:eastAsiaTheme="minorHAnsi" w:hAnsi="Garamond" w:cs="Calibri"/>
          <w:sz w:val="24"/>
          <w:szCs w:val="24"/>
          <w:lang w:val="en-US"/>
        </w:rPr>
        <w:t xml:space="preserve"> </w:t>
      </w:r>
      <w:r w:rsidR="0099241A" w:rsidRPr="00957046">
        <w:rPr>
          <w:rFonts w:ascii="Garamond" w:hAnsi="Garamond"/>
          <w:sz w:val="24"/>
          <w:szCs w:val="24"/>
        </w:rPr>
        <w:t xml:space="preserve">90% dan </w:t>
      </w:r>
      <w:r w:rsidR="0099241A" w:rsidRPr="00957046">
        <w:rPr>
          <w:rFonts w:ascii="Garamond" w:hAnsi="Garamond"/>
          <w:sz w:val="24"/>
          <w:szCs w:val="24"/>
          <w:lang w:val="en-US"/>
        </w:rPr>
        <w:t xml:space="preserve">60 % </w:t>
      </w:r>
      <w:r w:rsidR="0099241A" w:rsidRPr="00957046">
        <w:rPr>
          <w:rFonts w:ascii="Garamond" w:hAnsi="Garamond"/>
          <w:sz w:val="24"/>
          <w:szCs w:val="24"/>
        </w:rPr>
        <w:t>(Dewi dan Wirjatmadi, 2017)</w:t>
      </w:r>
      <w:r w:rsidR="0099241A" w:rsidRPr="00957046">
        <w:rPr>
          <w:rFonts w:ascii="Garamond" w:hAnsi="Garamond"/>
          <w:sz w:val="24"/>
          <w:szCs w:val="24"/>
          <w:lang w:val="en-US"/>
        </w:rPr>
        <w:t xml:space="preserve">. </w:t>
      </w:r>
      <w:proofErr w:type="spellStart"/>
      <w:r w:rsidR="0099241A" w:rsidRPr="00957046">
        <w:rPr>
          <w:rFonts w:ascii="Garamond" w:hAnsi="Garamond"/>
          <w:sz w:val="24"/>
          <w:szCs w:val="24"/>
          <w:lang w:val="en-US"/>
        </w:rPr>
        <w:t>Sedangkan</w:t>
      </w:r>
      <w:proofErr w:type="spellEnd"/>
      <w:r w:rsidR="0099241A" w:rsidRPr="00957046">
        <w:rPr>
          <w:rFonts w:ascii="Garamond" w:hAnsi="Garamond"/>
          <w:sz w:val="24"/>
          <w:szCs w:val="24"/>
          <w:lang w:val="en-US"/>
        </w:rPr>
        <w:t xml:space="preserve"> </w:t>
      </w:r>
      <w:proofErr w:type="spellStart"/>
      <w:r w:rsidR="0099241A" w:rsidRPr="00957046">
        <w:rPr>
          <w:rFonts w:ascii="Garamond" w:hAnsi="Garamond"/>
          <w:sz w:val="24"/>
          <w:szCs w:val="24"/>
          <w:lang w:val="en-US"/>
        </w:rPr>
        <w:t>riset</w:t>
      </w:r>
      <w:proofErr w:type="spellEnd"/>
      <w:r w:rsidR="0099241A" w:rsidRPr="00957046">
        <w:rPr>
          <w:rFonts w:ascii="Garamond" w:hAnsi="Garamond"/>
          <w:sz w:val="24"/>
          <w:szCs w:val="24"/>
          <w:lang w:val="en-US"/>
        </w:rPr>
        <w:t xml:space="preserve"> </w:t>
      </w:r>
      <w:r w:rsidR="0099241A" w:rsidRPr="00957046">
        <w:rPr>
          <w:rFonts w:ascii="Garamond" w:eastAsiaTheme="minorHAnsi" w:hAnsi="Garamond" w:cs="Calibri"/>
          <w:sz w:val="24"/>
          <w:szCs w:val="24"/>
        </w:rPr>
        <w:t>Fithiyana</w:t>
      </w:r>
      <w:r w:rsidR="0099241A" w:rsidRPr="00957046">
        <w:rPr>
          <w:rFonts w:ascii="Garamond" w:eastAsiaTheme="minorHAnsi" w:hAnsi="Garamond" w:cs="Calibri"/>
          <w:sz w:val="24"/>
          <w:szCs w:val="24"/>
          <w:lang w:val="en-US"/>
        </w:rPr>
        <w:t xml:space="preserve"> (</w:t>
      </w:r>
      <w:r w:rsidR="0099241A" w:rsidRPr="00957046">
        <w:rPr>
          <w:rFonts w:ascii="Garamond" w:eastAsiaTheme="minorHAnsi" w:hAnsi="Garamond" w:cs="Calibri"/>
          <w:sz w:val="24"/>
          <w:szCs w:val="24"/>
        </w:rPr>
        <w:t>2018</w:t>
      </w:r>
      <w:r w:rsidR="0099241A" w:rsidRPr="00957046">
        <w:rPr>
          <w:rFonts w:ascii="Garamond" w:eastAsiaTheme="minorHAnsi" w:hAnsi="Garamond" w:cs="Calibri"/>
          <w:sz w:val="24"/>
          <w:szCs w:val="24"/>
          <w:lang w:val="en-US"/>
        </w:rPr>
        <w:t>)</w:t>
      </w:r>
      <w:r w:rsidR="0099241A" w:rsidRPr="00957046">
        <w:rPr>
          <w:rFonts w:ascii="Garamond" w:eastAsiaTheme="minorHAnsi" w:hAnsi="Garamond" w:cs="Calibri"/>
          <w:sz w:val="24"/>
          <w:szCs w:val="24"/>
        </w:rPr>
        <w:t xml:space="preserve"> </w:t>
      </w:r>
      <w:r w:rsidR="0099241A" w:rsidRPr="00957046">
        <w:rPr>
          <w:rFonts w:ascii="Garamond" w:hAnsi="Garamond"/>
          <w:sz w:val="24"/>
          <w:szCs w:val="24"/>
          <w:lang w:val="en-US"/>
        </w:rPr>
        <w:t xml:space="preserve">pada </w:t>
      </w:r>
      <w:proofErr w:type="spellStart"/>
      <w:r w:rsidR="0099241A" w:rsidRPr="00957046">
        <w:rPr>
          <w:rFonts w:ascii="Garamond" w:hAnsi="Garamond"/>
          <w:sz w:val="24"/>
          <w:szCs w:val="24"/>
          <w:lang w:val="en-US"/>
        </w:rPr>
        <w:t>balita</w:t>
      </w:r>
      <w:proofErr w:type="spellEnd"/>
      <w:r w:rsidR="0099241A" w:rsidRPr="00957046">
        <w:rPr>
          <w:rFonts w:ascii="Garamond" w:hAnsi="Garamond"/>
          <w:sz w:val="24"/>
          <w:szCs w:val="24"/>
          <w:lang w:val="en-US"/>
        </w:rPr>
        <w:t xml:space="preserve"> </w:t>
      </w:r>
      <w:r w:rsidR="0099241A" w:rsidRPr="00957046">
        <w:rPr>
          <w:rFonts w:ascii="Garamond" w:eastAsiaTheme="minorHAnsi" w:hAnsi="Garamond" w:cs="Calibri"/>
          <w:sz w:val="24"/>
          <w:szCs w:val="24"/>
        </w:rPr>
        <w:t>69.1</w:t>
      </w:r>
      <w:proofErr w:type="gramStart"/>
      <w:r w:rsidR="0099241A" w:rsidRPr="00957046">
        <w:rPr>
          <w:rFonts w:ascii="Garamond" w:eastAsiaTheme="minorHAnsi" w:hAnsi="Garamond" w:cs="Calibri"/>
          <w:sz w:val="24"/>
          <w:szCs w:val="24"/>
        </w:rPr>
        <w:t xml:space="preserve">% </w:t>
      </w:r>
      <w:r w:rsidR="0099241A" w:rsidRPr="00957046">
        <w:rPr>
          <w:rFonts w:ascii="Garamond" w:eastAsiaTheme="minorHAnsi" w:hAnsi="Garamond" w:cs="Calibri"/>
          <w:sz w:val="24"/>
          <w:szCs w:val="24"/>
          <w:lang w:val="en-US"/>
        </w:rPr>
        <w:t xml:space="preserve"> vitamin</w:t>
      </w:r>
      <w:proofErr w:type="gramEnd"/>
      <w:r w:rsidR="0099241A" w:rsidRPr="00957046">
        <w:rPr>
          <w:rFonts w:ascii="Garamond" w:eastAsiaTheme="minorHAnsi" w:hAnsi="Garamond" w:cs="Calibri"/>
          <w:sz w:val="24"/>
          <w:szCs w:val="24"/>
          <w:lang w:val="en-US"/>
        </w:rPr>
        <w:t xml:space="preserve"> A </w:t>
      </w:r>
      <w:proofErr w:type="spellStart"/>
      <w:r w:rsidR="0099241A" w:rsidRPr="00957046">
        <w:rPr>
          <w:rFonts w:ascii="Garamond" w:eastAsiaTheme="minorHAnsi" w:hAnsi="Garamond" w:cs="Calibri"/>
          <w:sz w:val="24"/>
          <w:szCs w:val="24"/>
          <w:lang w:val="en-US"/>
        </w:rPr>
        <w:t>tidak</w:t>
      </w:r>
      <w:proofErr w:type="spellEnd"/>
      <w:r w:rsidR="0099241A" w:rsidRPr="00957046">
        <w:rPr>
          <w:rFonts w:ascii="Garamond" w:eastAsiaTheme="minorHAnsi" w:hAnsi="Garamond" w:cs="Calibri"/>
          <w:sz w:val="24"/>
          <w:szCs w:val="24"/>
          <w:lang w:val="en-US"/>
        </w:rPr>
        <w:t xml:space="preserve"> </w:t>
      </w:r>
      <w:proofErr w:type="spellStart"/>
      <w:r w:rsidR="0099241A" w:rsidRPr="00957046">
        <w:rPr>
          <w:rFonts w:ascii="Garamond" w:eastAsiaTheme="minorHAnsi" w:hAnsi="Garamond" w:cs="Calibri"/>
          <w:sz w:val="24"/>
          <w:szCs w:val="24"/>
          <w:lang w:val="en-US"/>
        </w:rPr>
        <w:t>diberikan</w:t>
      </w:r>
      <w:proofErr w:type="spellEnd"/>
      <w:r w:rsidR="0099241A" w:rsidRPr="00957046">
        <w:rPr>
          <w:rFonts w:ascii="Garamond" w:eastAsiaTheme="minorHAnsi" w:hAnsi="Garamond" w:cs="Calibri"/>
          <w:sz w:val="24"/>
          <w:szCs w:val="24"/>
          <w:lang w:val="en-US"/>
        </w:rPr>
        <w:t xml:space="preserve">. </w:t>
      </w:r>
    </w:p>
    <w:p w14:paraId="3AA257F8" w14:textId="77777777" w:rsidR="0010670B" w:rsidRPr="00957046" w:rsidRDefault="0010670B" w:rsidP="00F1408B">
      <w:pPr>
        <w:tabs>
          <w:tab w:val="center" w:pos="4251"/>
          <w:tab w:val="left" w:pos="7058"/>
        </w:tabs>
        <w:spacing w:line="360" w:lineRule="auto"/>
        <w:jc w:val="both"/>
        <w:rPr>
          <w:rFonts w:ascii="Garamond" w:hAnsi="Garamond"/>
          <w:b/>
          <w:sz w:val="24"/>
          <w:szCs w:val="24"/>
          <w:lang w:val="en-US"/>
        </w:rPr>
      </w:pPr>
      <w:r w:rsidRPr="00957046">
        <w:rPr>
          <w:rFonts w:ascii="Garamond" w:hAnsi="Garamond"/>
          <w:b/>
          <w:sz w:val="24"/>
          <w:szCs w:val="24"/>
          <w:lang w:val="en-US"/>
        </w:rPr>
        <w:t xml:space="preserve">Status </w:t>
      </w:r>
      <w:proofErr w:type="spellStart"/>
      <w:r w:rsidRPr="00957046">
        <w:rPr>
          <w:rFonts w:ascii="Garamond" w:hAnsi="Garamond"/>
          <w:b/>
          <w:sz w:val="24"/>
          <w:szCs w:val="24"/>
          <w:lang w:val="en-US"/>
        </w:rPr>
        <w:t>Nutrisi</w:t>
      </w:r>
      <w:proofErr w:type="spellEnd"/>
    </w:p>
    <w:p w14:paraId="55BF5BC0" w14:textId="1599C043" w:rsidR="00B14345" w:rsidRPr="00957046" w:rsidRDefault="0010670B" w:rsidP="00F1408B">
      <w:pPr>
        <w:tabs>
          <w:tab w:val="center" w:pos="4251"/>
          <w:tab w:val="left" w:pos="7058"/>
        </w:tabs>
        <w:spacing w:line="360" w:lineRule="auto"/>
        <w:jc w:val="both"/>
        <w:rPr>
          <w:rFonts w:ascii="Garamond" w:hAnsi="Garamond"/>
          <w:sz w:val="24"/>
          <w:szCs w:val="24"/>
          <w:lang w:val="en-US"/>
        </w:rPr>
      </w:pPr>
      <w:r w:rsidRPr="00957046">
        <w:rPr>
          <w:rFonts w:ascii="Garamond" w:hAnsi="Garamond"/>
          <w:sz w:val="24"/>
          <w:szCs w:val="24"/>
          <w:lang w:val="en-US"/>
        </w:rPr>
        <w:tab/>
        <w:t>H</w:t>
      </w:r>
      <w:r w:rsidRPr="00957046">
        <w:rPr>
          <w:rFonts w:ascii="Garamond" w:hAnsi="Garamond"/>
          <w:sz w:val="24"/>
          <w:szCs w:val="24"/>
        </w:rPr>
        <w:t xml:space="preserve">asil penelitian </w:t>
      </w:r>
      <w:proofErr w:type="spellStart"/>
      <w:r w:rsidRPr="00957046">
        <w:rPr>
          <w:rFonts w:ascii="Garamond" w:hAnsi="Garamond"/>
          <w:sz w:val="24"/>
          <w:szCs w:val="24"/>
          <w:lang w:val="en-US"/>
        </w:rPr>
        <w:t>didapatkan</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r w:rsidR="00514F96" w:rsidRPr="00957046">
        <w:rPr>
          <w:rFonts w:ascii="Garamond" w:hAnsi="Garamond"/>
          <w:sz w:val="24"/>
          <w:szCs w:val="24"/>
          <w:lang w:val="en-US"/>
        </w:rPr>
        <w:t xml:space="preserve"> </w:t>
      </w:r>
      <w:proofErr w:type="spellStart"/>
      <w:r w:rsidR="00514F96" w:rsidRPr="00957046">
        <w:rPr>
          <w:rFonts w:ascii="Garamond" w:hAnsi="Garamond"/>
          <w:sz w:val="24"/>
          <w:szCs w:val="24"/>
          <w:lang w:val="en-US"/>
        </w:rPr>
        <w:t>sebagian</w:t>
      </w:r>
      <w:proofErr w:type="spellEnd"/>
      <w:r w:rsidR="00514F96" w:rsidRPr="00957046">
        <w:rPr>
          <w:rFonts w:ascii="Garamond" w:hAnsi="Garamond"/>
          <w:sz w:val="24"/>
          <w:szCs w:val="24"/>
          <w:lang w:val="en-US"/>
        </w:rPr>
        <w:t xml:space="preserve"> </w:t>
      </w:r>
      <w:proofErr w:type="spellStart"/>
      <w:r w:rsidR="00514F96" w:rsidRPr="00957046">
        <w:rPr>
          <w:rFonts w:ascii="Garamond" w:hAnsi="Garamond"/>
          <w:sz w:val="24"/>
          <w:szCs w:val="24"/>
          <w:lang w:val="en-US"/>
        </w:rPr>
        <w:t>besar</w:t>
      </w:r>
      <w:proofErr w:type="spellEnd"/>
      <w:r w:rsidR="00514F96"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responden</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dalam</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kategori</w:t>
      </w:r>
      <w:proofErr w:type="spellEnd"/>
      <w:r w:rsidR="007D5C53" w:rsidRPr="00957046">
        <w:rPr>
          <w:rFonts w:ascii="Garamond" w:hAnsi="Garamond"/>
          <w:sz w:val="24"/>
          <w:szCs w:val="24"/>
          <w:lang w:val="en-US"/>
        </w:rPr>
        <w:t xml:space="preserve"> </w:t>
      </w:r>
      <w:r w:rsidR="00514F96" w:rsidRPr="00957046">
        <w:rPr>
          <w:rFonts w:ascii="Garamond" w:hAnsi="Garamond"/>
          <w:sz w:val="24"/>
          <w:szCs w:val="24"/>
          <w:lang w:val="en-US"/>
        </w:rPr>
        <w:t xml:space="preserve">normal. </w:t>
      </w:r>
      <w:r w:rsidR="007D5C53" w:rsidRPr="00957046">
        <w:rPr>
          <w:rFonts w:ascii="Garamond" w:hAnsi="Garamond"/>
          <w:sz w:val="24"/>
          <w:szCs w:val="24"/>
          <w:lang w:val="en-US"/>
        </w:rPr>
        <w:t xml:space="preserve">Status </w:t>
      </w:r>
      <w:proofErr w:type="spellStart"/>
      <w:r w:rsidR="007D5C53" w:rsidRPr="00957046">
        <w:rPr>
          <w:rFonts w:ascii="Garamond" w:hAnsi="Garamond"/>
          <w:sz w:val="24"/>
          <w:szCs w:val="24"/>
          <w:lang w:val="en-US"/>
        </w:rPr>
        <w:t>nutrisi</w:t>
      </w:r>
      <w:proofErr w:type="spellEnd"/>
      <w:r w:rsidR="007D5C53" w:rsidRPr="00957046">
        <w:rPr>
          <w:rFonts w:ascii="Garamond" w:hAnsi="Garamond"/>
          <w:sz w:val="24"/>
          <w:szCs w:val="24"/>
          <w:lang w:val="en-US"/>
        </w:rPr>
        <w:t xml:space="preserve"> normal </w:t>
      </w:r>
      <w:proofErr w:type="spellStart"/>
      <w:r w:rsidR="007D5C53" w:rsidRPr="00957046">
        <w:rPr>
          <w:rFonts w:ascii="Garamond" w:hAnsi="Garamond"/>
          <w:sz w:val="24"/>
          <w:szCs w:val="24"/>
          <w:lang w:val="en-US"/>
        </w:rPr>
        <w:t>tersebut</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disebabkan</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beberapa</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faktor</w:t>
      </w:r>
      <w:proofErr w:type="spellEnd"/>
      <w:r w:rsidR="007D5C53" w:rsidRPr="00957046">
        <w:rPr>
          <w:rFonts w:ascii="Garamond" w:hAnsi="Garamond"/>
          <w:sz w:val="24"/>
          <w:szCs w:val="24"/>
          <w:lang w:val="en-US"/>
        </w:rPr>
        <w:t xml:space="preserve"> salah </w:t>
      </w:r>
      <w:proofErr w:type="spellStart"/>
      <w:r w:rsidR="007D5C53" w:rsidRPr="00957046">
        <w:rPr>
          <w:rFonts w:ascii="Garamond" w:hAnsi="Garamond"/>
          <w:sz w:val="24"/>
          <w:szCs w:val="24"/>
          <w:lang w:val="en-US"/>
        </w:rPr>
        <w:t>satunya</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jenis</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kelamin</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sebagian</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besar</w:t>
      </w:r>
      <w:proofErr w:type="spellEnd"/>
      <w:r w:rsidR="007D5C53" w:rsidRPr="00957046">
        <w:rPr>
          <w:rFonts w:ascii="Garamond" w:hAnsi="Garamond"/>
          <w:sz w:val="24"/>
          <w:szCs w:val="24"/>
          <w:lang w:val="en-US"/>
        </w:rPr>
        <w:t xml:space="preserve"> </w:t>
      </w:r>
      <w:proofErr w:type="spellStart"/>
      <w:r w:rsidR="007D5C53" w:rsidRPr="00957046">
        <w:rPr>
          <w:rFonts w:ascii="Garamond" w:hAnsi="Garamond"/>
          <w:sz w:val="24"/>
          <w:szCs w:val="24"/>
          <w:lang w:val="en-US"/>
        </w:rPr>
        <w:t>perempuan</w:t>
      </w:r>
      <w:proofErr w:type="spellEnd"/>
      <w:r w:rsidR="007D5C53" w:rsidRPr="00957046">
        <w:rPr>
          <w:rFonts w:ascii="Garamond" w:hAnsi="Garamond"/>
          <w:sz w:val="24"/>
          <w:szCs w:val="24"/>
          <w:lang w:val="en-US"/>
        </w:rPr>
        <w:t xml:space="preserve">. Perempuan </w:t>
      </w:r>
      <w:proofErr w:type="spellStart"/>
      <w:r w:rsidR="00B14345" w:rsidRPr="00957046">
        <w:rPr>
          <w:rFonts w:ascii="Garamond" w:hAnsi="Garamond"/>
          <w:sz w:val="24"/>
          <w:szCs w:val="24"/>
          <w:lang w:val="en-US"/>
        </w:rPr>
        <w:t>memiliki</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dimensi</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lastRenderedPageBreak/>
        <w:t>a</w:t>
      </w:r>
      <w:r w:rsidR="00EC25EF" w:rsidRPr="00957046">
        <w:rPr>
          <w:rFonts w:ascii="Garamond" w:hAnsi="Garamond"/>
          <w:sz w:val="24"/>
          <w:szCs w:val="24"/>
          <w:lang w:val="en-US"/>
        </w:rPr>
        <w:t>n</w:t>
      </w:r>
      <w:r w:rsidR="00B14345" w:rsidRPr="00957046">
        <w:rPr>
          <w:rFonts w:ascii="Garamond" w:hAnsi="Garamond"/>
          <w:sz w:val="24"/>
          <w:szCs w:val="24"/>
          <w:lang w:val="en-US"/>
        </w:rPr>
        <w:t>tropo</w:t>
      </w:r>
      <w:r w:rsidR="00EC25EF" w:rsidRPr="00957046">
        <w:rPr>
          <w:rFonts w:ascii="Garamond" w:hAnsi="Garamond"/>
          <w:sz w:val="24"/>
          <w:szCs w:val="24"/>
          <w:lang w:val="en-US"/>
        </w:rPr>
        <w:t>metri</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lebih</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tebal</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dib</w:t>
      </w:r>
      <w:r w:rsidR="00EC25EF" w:rsidRPr="00957046">
        <w:rPr>
          <w:rFonts w:ascii="Garamond" w:hAnsi="Garamond"/>
          <w:sz w:val="24"/>
          <w:szCs w:val="24"/>
          <w:lang w:val="en-US"/>
        </w:rPr>
        <w:t>a</w:t>
      </w:r>
      <w:r w:rsidR="00B14345" w:rsidRPr="00957046">
        <w:rPr>
          <w:rFonts w:ascii="Garamond" w:hAnsi="Garamond"/>
          <w:sz w:val="24"/>
          <w:szCs w:val="24"/>
          <w:lang w:val="en-US"/>
        </w:rPr>
        <w:t>ndingkan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laki-laki</w:t>
      </w:r>
      <w:proofErr w:type="spellEnd"/>
      <w:r w:rsidR="00B14345" w:rsidRPr="00957046">
        <w:rPr>
          <w:rFonts w:ascii="Garamond" w:hAnsi="Garamond"/>
          <w:sz w:val="24"/>
          <w:szCs w:val="24"/>
          <w:lang w:val="en-US"/>
        </w:rPr>
        <w:t xml:space="preserve">. Perempuan </w:t>
      </w:r>
      <w:proofErr w:type="spellStart"/>
      <w:r w:rsidR="00B14345" w:rsidRPr="00957046">
        <w:rPr>
          <w:rFonts w:ascii="Garamond" w:hAnsi="Garamond"/>
          <w:sz w:val="24"/>
          <w:szCs w:val="24"/>
          <w:lang w:val="en-US"/>
        </w:rPr>
        <w:t>kebiasaan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makan</w:t>
      </w:r>
      <w:proofErr w:type="spellEnd"/>
      <w:r w:rsidR="00B14345" w:rsidRPr="00957046">
        <w:rPr>
          <w:rFonts w:ascii="Garamond" w:hAnsi="Garamond"/>
          <w:sz w:val="24"/>
          <w:szCs w:val="24"/>
          <w:lang w:val="en-US"/>
        </w:rPr>
        <w:t xml:space="preserve"> yang </w:t>
      </w:r>
      <w:proofErr w:type="spellStart"/>
      <w:r w:rsidR="00B14345" w:rsidRPr="00957046">
        <w:rPr>
          <w:rFonts w:ascii="Garamond" w:hAnsi="Garamond"/>
          <w:sz w:val="24"/>
          <w:szCs w:val="24"/>
          <w:lang w:val="en-US"/>
        </w:rPr>
        <w:t>banyak</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aktivitas</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berkurang</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memiliki</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timbunan</w:t>
      </w:r>
      <w:proofErr w:type="spellEnd"/>
      <w:r w:rsidR="00B14345" w:rsidRPr="00957046">
        <w:rPr>
          <w:rFonts w:ascii="Garamond" w:hAnsi="Garamond"/>
          <w:sz w:val="24"/>
          <w:szCs w:val="24"/>
          <w:lang w:val="en-US"/>
        </w:rPr>
        <w:t xml:space="preserve"> lemak </w:t>
      </w:r>
      <w:proofErr w:type="spellStart"/>
      <w:r w:rsidR="00B14345" w:rsidRPr="00957046">
        <w:rPr>
          <w:rFonts w:ascii="Garamond" w:hAnsi="Garamond"/>
          <w:sz w:val="24"/>
          <w:szCs w:val="24"/>
          <w:lang w:val="en-US"/>
        </w:rPr>
        <w:t>tubuh</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lebih</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banyak</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dibandingkan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dengan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laki-laki</w:t>
      </w:r>
      <w:proofErr w:type="spellEnd"/>
      <w:r w:rsidR="00B14345"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Pria</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memiliki</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aktivitas</w:t>
      </w:r>
      <w:proofErr w:type="spellEnd"/>
      <w:r w:rsidR="00EC25EF" w:rsidRPr="00957046">
        <w:rPr>
          <w:rFonts w:ascii="Garamond" w:hAnsi="Garamond"/>
          <w:sz w:val="24"/>
          <w:szCs w:val="24"/>
          <w:lang w:val="en-US"/>
        </w:rPr>
        <w:t xml:space="preserve"> yang </w:t>
      </w:r>
      <w:proofErr w:type="spellStart"/>
      <w:r w:rsidR="00EC25EF" w:rsidRPr="00957046">
        <w:rPr>
          <w:rFonts w:ascii="Garamond" w:hAnsi="Garamond"/>
          <w:sz w:val="24"/>
          <w:szCs w:val="24"/>
          <w:lang w:val="en-US"/>
        </w:rPr>
        <w:t>lebih</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banyak</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dari</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wanita</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meskipun</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kecenderungan</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pria</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obesitas</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dalam</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bentuk</w:t>
      </w:r>
      <w:proofErr w:type="spellEnd"/>
      <w:r w:rsidR="00EC25EF" w:rsidRPr="00957046">
        <w:rPr>
          <w:rFonts w:ascii="Garamond" w:hAnsi="Garamond"/>
          <w:sz w:val="24"/>
          <w:szCs w:val="24"/>
          <w:lang w:val="en-US"/>
        </w:rPr>
        <w:t xml:space="preserve"> </w:t>
      </w:r>
      <w:proofErr w:type="spellStart"/>
      <w:r w:rsidR="00EC25EF" w:rsidRPr="00957046">
        <w:rPr>
          <w:rFonts w:ascii="Garamond" w:hAnsi="Garamond"/>
          <w:sz w:val="24"/>
          <w:szCs w:val="24"/>
          <w:lang w:val="en-US"/>
        </w:rPr>
        <w:t>pir</w:t>
      </w:r>
      <w:proofErr w:type="spellEnd"/>
      <w:r w:rsidR="00EC25EF" w:rsidRPr="00957046">
        <w:rPr>
          <w:rFonts w:ascii="Garamond" w:hAnsi="Garamond"/>
          <w:sz w:val="24"/>
          <w:szCs w:val="24"/>
          <w:lang w:val="en-US"/>
        </w:rPr>
        <w:t xml:space="preserve"> ()</w:t>
      </w:r>
      <w:r w:rsidR="007D5C53"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Sejalan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penelitian</w:t>
      </w:r>
      <w:proofErr w:type="spellEnd"/>
      <w:r w:rsidR="00B14345" w:rsidRPr="00957046">
        <w:rPr>
          <w:rFonts w:ascii="Garamond" w:hAnsi="Garamond"/>
          <w:sz w:val="24"/>
          <w:szCs w:val="24"/>
          <w:lang w:val="en-US"/>
        </w:rPr>
        <w:t xml:space="preserve"> Kristi (2021) </w:t>
      </w:r>
      <w:proofErr w:type="spellStart"/>
      <w:r w:rsidR="00B14345" w:rsidRPr="00957046">
        <w:rPr>
          <w:rFonts w:ascii="Garamond" w:hAnsi="Garamond"/>
          <w:sz w:val="24"/>
          <w:szCs w:val="24"/>
          <w:lang w:val="en-US"/>
        </w:rPr>
        <w:t>terdapat</w:t>
      </w:r>
      <w:proofErr w:type="spellEnd"/>
      <w:r w:rsidR="00B14345" w:rsidRPr="00957046">
        <w:rPr>
          <w:rFonts w:ascii="Garamond" w:hAnsi="Garamond"/>
          <w:sz w:val="24"/>
          <w:szCs w:val="24"/>
          <w:lang w:val="en-US"/>
        </w:rPr>
        <w:t xml:space="preserve"> IMT </w:t>
      </w:r>
      <w:proofErr w:type="spellStart"/>
      <w:r w:rsidR="00B14345" w:rsidRPr="00957046">
        <w:rPr>
          <w:rFonts w:ascii="Garamond" w:hAnsi="Garamond"/>
          <w:sz w:val="24"/>
          <w:szCs w:val="24"/>
          <w:lang w:val="en-US"/>
        </w:rPr>
        <w:t>perempuan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lebih</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banyak</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dibandingkan</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pria</w:t>
      </w:r>
      <w:proofErr w:type="spellEnd"/>
      <w:r w:rsidR="00B14345" w:rsidRPr="00957046">
        <w:rPr>
          <w:rFonts w:ascii="Garamond" w:hAnsi="Garamond"/>
          <w:sz w:val="24"/>
          <w:szCs w:val="24"/>
          <w:lang w:val="en-US"/>
        </w:rPr>
        <w:t xml:space="preserve"> </w:t>
      </w:r>
      <w:proofErr w:type="spellStart"/>
      <w:r w:rsidR="00B14345" w:rsidRPr="00957046">
        <w:rPr>
          <w:rFonts w:ascii="Garamond" w:hAnsi="Garamond"/>
          <w:sz w:val="24"/>
          <w:szCs w:val="24"/>
          <w:lang w:val="en-US"/>
        </w:rPr>
        <w:t>yaitu</w:t>
      </w:r>
      <w:proofErr w:type="spellEnd"/>
      <w:r w:rsidR="00B14345" w:rsidRPr="00957046">
        <w:rPr>
          <w:rFonts w:ascii="Garamond" w:hAnsi="Garamond"/>
          <w:sz w:val="24"/>
          <w:szCs w:val="24"/>
          <w:lang w:val="en-US"/>
        </w:rPr>
        <w:t xml:space="preserve"> 71 dan 41</w:t>
      </w:r>
      <w:r w:rsidR="00EC25EF" w:rsidRPr="00957046">
        <w:rPr>
          <w:rFonts w:ascii="Garamond" w:hAnsi="Garamond"/>
          <w:sz w:val="24"/>
          <w:szCs w:val="24"/>
          <w:lang w:val="en-US"/>
        </w:rPr>
        <w:t xml:space="preserve"> orang.</w:t>
      </w:r>
    </w:p>
    <w:p w14:paraId="46717D5E" w14:textId="773D18E6" w:rsidR="00EC25EF" w:rsidRPr="00957046" w:rsidRDefault="00EC25EF" w:rsidP="00EC25EF">
      <w:pPr>
        <w:tabs>
          <w:tab w:val="center" w:pos="4251"/>
          <w:tab w:val="left" w:pos="7058"/>
        </w:tabs>
        <w:spacing w:line="360" w:lineRule="auto"/>
        <w:ind w:firstLine="720"/>
        <w:jc w:val="both"/>
        <w:rPr>
          <w:rFonts w:ascii="Garamond" w:hAnsi="Garamond"/>
          <w:sz w:val="24"/>
          <w:szCs w:val="24"/>
          <w:lang w:val="en-US"/>
        </w:rPr>
      </w:pPr>
      <w:r w:rsidRPr="00957046">
        <w:rPr>
          <w:rFonts w:ascii="Garamond" w:hAnsi="Garamond"/>
          <w:sz w:val="24"/>
          <w:szCs w:val="24"/>
          <w:lang w:val="en-US"/>
        </w:rPr>
        <w:t>Factor</w:t>
      </w:r>
      <w:r w:rsidR="00F30011" w:rsidRPr="00957046">
        <w:rPr>
          <w:rFonts w:ascii="Garamond" w:hAnsi="Garamond"/>
          <w:sz w:val="24"/>
          <w:szCs w:val="24"/>
          <w:lang w:val="en-US"/>
        </w:rPr>
        <w:t xml:space="preserve"> </w:t>
      </w:r>
      <w:r w:rsidRPr="00957046">
        <w:rPr>
          <w:rFonts w:ascii="Garamond" w:hAnsi="Garamond"/>
          <w:sz w:val="24"/>
          <w:szCs w:val="24"/>
          <w:lang w:val="en-US"/>
        </w:rPr>
        <w:t xml:space="preserve">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berikutnya</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mempengaruhinya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berupa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usia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Usia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dewasa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muda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memiliki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aktivitas</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lebiha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banyak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dibandingkan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usia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diatasnya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Usia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dewasa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muda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kategori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usia</w:t>
      </w:r>
      <w:proofErr w:type="spellEnd"/>
      <w:r w:rsidRPr="00957046">
        <w:rPr>
          <w:rFonts w:ascii="Garamond" w:hAnsi="Garamond"/>
          <w:sz w:val="24"/>
          <w:szCs w:val="24"/>
          <w:lang w:val="en-US"/>
        </w:rPr>
        <w:t xml:space="preserve"> yang </w:t>
      </w:r>
      <w:proofErr w:type="spellStart"/>
      <w:r w:rsidRPr="00957046">
        <w:rPr>
          <w:rFonts w:ascii="Garamond" w:hAnsi="Garamond"/>
          <w:sz w:val="24"/>
          <w:szCs w:val="24"/>
          <w:lang w:val="en-US"/>
        </w:rPr>
        <w:t>produktif</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untuk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mendapatkan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nafkah</w:t>
      </w:r>
      <w:proofErr w:type="spellEnd"/>
      <w:r w:rsidRPr="00957046">
        <w:rPr>
          <w:rFonts w:ascii="Garamond" w:hAnsi="Garamond"/>
          <w:sz w:val="24"/>
          <w:szCs w:val="24"/>
          <w:lang w:val="en-US"/>
        </w:rPr>
        <w:t xml:space="preserve"> </w:t>
      </w:r>
      <w:proofErr w:type="spellStart"/>
      <w:r w:rsidR="00F30011" w:rsidRPr="00957046">
        <w:rPr>
          <w:rFonts w:ascii="Garamond" w:hAnsi="Garamond"/>
          <w:sz w:val="24"/>
          <w:szCs w:val="24"/>
          <w:lang w:val="en-US"/>
        </w:rPr>
        <w:t>untuk</w:t>
      </w:r>
      <w:proofErr w:type="spellEnd"/>
      <w:r w:rsidR="00F30011" w:rsidRPr="00957046">
        <w:rPr>
          <w:rFonts w:ascii="Garamond" w:hAnsi="Garamond"/>
          <w:sz w:val="24"/>
          <w:szCs w:val="24"/>
          <w:lang w:val="en-US"/>
        </w:rPr>
        <w:t xml:space="preserve"> </w:t>
      </w:r>
      <w:proofErr w:type="spellStart"/>
      <w:r w:rsidR="00F30011" w:rsidRPr="00957046">
        <w:rPr>
          <w:rFonts w:ascii="Garamond" w:hAnsi="Garamond"/>
          <w:sz w:val="24"/>
          <w:szCs w:val="24"/>
          <w:lang w:val="en-US"/>
        </w:rPr>
        <w:t>menghidupi</w:t>
      </w:r>
      <w:proofErr w:type="spellEnd"/>
      <w:r w:rsidR="00F30011" w:rsidRPr="00957046">
        <w:rPr>
          <w:rFonts w:ascii="Garamond" w:hAnsi="Garamond"/>
          <w:sz w:val="24"/>
          <w:szCs w:val="24"/>
          <w:lang w:val="en-US"/>
        </w:rPr>
        <w:t xml:space="preserve"> </w:t>
      </w:r>
      <w:proofErr w:type="spellStart"/>
      <w:r w:rsidR="00F30011" w:rsidRPr="00957046">
        <w:rPr>
          <w:rFonts w:ascii="Garamond" w:hAnsi="Garamond"/>
          <w:sz w:val="24"/>
          <w:szCs w:val="24"/>
          <w:lang w:val="en-US"/>
        </w:rPr>
        <w:t>keluarganya</w:t>
      </w:r>
      <w:proofErr w:type="spellEnd"/>
      <w:r w:rsidR="00F30011" w:rsidRPr="00957046">
        <w:rPr>
          <w:rFonts w:ascii="Garamond" w:hAnsi="Garamond"/>
          <w:sz w:val="24"/>
          <w:szCs w:val="24"/>
          <w:lang w:val="en-US"/>
        </w:rPr>
        <w:t xml:space="preserve">. </w:t>
      </w:r>
      <w:r w:rsidRPr="00957046">
        <w:rPr>
          <w:rFonts w:ascii="Garamond" w:hAnsi="Garamond"/>
          <w:sz w:val="24"/>
          <w:szCs w:val="24"/>
          <w:lang w:val="en-US"/>
        </w:rPr>
        <w:t xml:space="preserve"> </w:t>
      </w:r>
    </w:p>
    <w:p w14:paraId="379F7EF8" w14:textId="24A87BDF" w:rsidR="00B14345" w:rsidRPr="00957046" w:rsidRDefault="00F30011" w:rsidP="000C103B">
      <w:pPr>
        <w:tabs>
          <w:tab w:val="center" w:pos="4251"/>
          <w:tab w:val="left" w:pos="7058"/>
        </w:tabs>
        <w:spacing w:line="360" w:lineRule="auto"/>
        <w:ind w:firstLine="720"/>
        <w:jc w:val="both"/>
        <w:rPr>
          <w:rFonts w:ascii="Garamond" w:hAnsi="Garamond"/>
          <w:sz w:val="24"/>
          <w:szCs w:val="24"/>
          <w:lang w:val="en-US"/>
        </w:rPr>
      </w:pPr>
      <w:proofErr w:type="spellStart"/>
      <w:r w:rsidRPr="00957046">
        <w:rPr>
          <w:rFonts w:ascii="Garamond" w:hAnsi="Garamond"/>
          <w:sz w:val="24"/>
          <w:szCs w:val="24"/>
          <w:lang w:val="en-US"/>
        </w:rPr>
        <w:t>Jenjang</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pendidikan</w:t>
      </w:r>
      <w:proofErr w:type="spellEnd"/>
      <w:r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merupakan</w:t>
      </w:r>
      <w:proofErr w:type="spellEnd"/>
      <w:r w:rsidR="005A0062" w:rsidRPr="00957046">
        <w:rPr>
          <w:rFonts w:ascii="Garamond" w:hAnsi="Garamond"/>
          <w:sz w:val="24"/>
          <w:szCs w:val="24"/>
          <w:lang w:val="en-US"/>
        </w:rPr>
        <w:t xml:space="preserve"> salah </w:t>
      </w:r>
      <w:proofErr w:type="spellStart"/>
      <w:r w:rsidR="005A0062" w:rsidRPr="00957046">
        <w:rPr>
          <w:rFonts w:ascii="Garamond" w:hAnsi="Garamond"/>
          <w:sz w:val="24"/>
          <w:szCs w:val="24"/>
          <w:lang w:val="en-US"/>
        </w:rPr>
        <w:t>satu</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faktor</w:t>
      </w:r>
      <w:proofErr w:type="spellEnd"/>
      <w:r w:rsidR="005A0062" w:rsidRPr="00957046">
        <w:rPr>
          <w:rFonts w:ascii="Garamond" w:hAnsi="Garamond"/>
          <w:sz w:val="24"/>
          <w:szCs w:val="24"/>
          <w:lang w:val="en-US"/>
        </w:rPr>
        <w:t xml:space="preserve"> yang </w:t>
      </w:r>
      <w:proofErr w:type="spellStart"/>
      <w:r w:rsidR="005A0062" w:rsidRPr="00957046">
        <w:rPr>
          <w:rFonts w:ascii="Garamond" w:hAnsi="Garamond"/>
          <w:sz w:val="24"/>
          <w:szCs w:val="24"/>
          <w:lang w:val="en-US"/>
        </w:rPr>
        <w:t>mempengaruhi</w:t>
      </w:r>
      <w:proofErr w:type="spellEnd"/>
      <w:r w:rsidR="005A0062" w:rsidRPr="00957046">
        <w:rPr>
          <w:rFonts w:ascii="Garamond" w:hAnsi="Garamond"/>
          <w:sz w:val="24"/>
          <w:szCs w:val="24"/>
          <w:lang w:val="en-US"/>
        </w:rPr>
        <w:t xml:space="preserve"> </w:t>
      </w:r>
      <w:r w:rsidRPr="00957046">
        <w:rPr>
          <w:rFonts w:ascii="Garamond" w:hAnsi="Garamond"/>
          <w:sz w:val="24"/>
          <w:szCs w:val="24"/>
          <w:lang w:val="en-US"/>
        </w:rPr>
        <w:t xml:space="preserve">status </w:t>
      </w:r>
      <w:proofErr w:type="spellStart"/>
      <w:r w:rsidRPr="00957046">
        <w:rPr>
          <w:rFonts w:ascii="Garamond" w:hAnsi="Garamond"/>
          <w:sz w:val="24"/>
          <w:szCs w:val="24"/>
          <w:lang w:val="en-US"/>
        </w:rPr>
        <w:t>nutrisi</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Jenjang</w:t>
      </w:r>
      <w:proofErr w:type="spellEnd"/>
      <w:r w:rsidR="005A0062" w:rsidRPr="00957046">
        <w:rPr>
          <w:rFonts w:ascii="Garamond" w:hAnsi="Garamond"/>
          <w:sz w:val="24"/>
          <w:szCs w:val="24"/>
          <w:lang w:val="en-US"/>
        </w:rPr>
        <w:t xml:space="preserve"> Pendidikan </w:t>
      </w:r>
      <w:proofErr w:type="spellStart"/>
      <w:r w:rsidR="005A0062" w:rsidRPr="00957046">
        <w:rPr>
          <w:rFonts w:ascii="Garamond" w:hAnsi="Garamond"/>
          <w:sz w:val="24"/>
          <w:szCs w:val="24"/>
          <w:lang w:val="en-US"/>
        </w:rPr>
        <w:t>didapatkan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hampir</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seluruhnya</w:t>
      </w:r>
      <w:proofErr w:type="spellEnd"/>
      <w:r w:rsidR="005A0062" w:rsidRPr="00957046">
        <w:rPr>
          <w:rFonts w:ascii="Garamond" w:hAnsi="Garamond"/>
          <w:sz w:val="24"/>
          <w:szCs w:val="24"/>
          <w:lang w:val="en-US"/>
        </w:rPr>
        <w:t xml:space="preserve"> </w:t>
      </w:r>
      <w:proofErr w:type="spellStart"/>
      <w:proofErr w:type="gramStart"/>
      <w:r w:rsidR="005A0062" w:rsidRPr="00957046">
        <w:rPr>
          <w:rFonts w:ascii="Garamond" w:hAnsi="Garamond"/>
          <w:sz w:val="24"/>
          <w:szCs w:val="24"/>
          <w:lang w:val="en-US"/>
        </w:rPr>
        <w:t>responden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berpendi</w:t>
      </w:r>
      <w:r w:rsidR="0099241A" w:rsidRPr="00957046">
        <w:rPr>
          <w:rFonts w:ascii="Garamond" w:hAnsi="Garamond"/>
          <w:sz w:val="24"/>
          <w:szCs w:val="24"/>
          <w:lang w:val="en-US"/>
        </w:rPr>
        <w:t>di</w:t>
      </w:r>
      <w:r w:rsidR="005A0062" w:rsidRPr="00957046">
        <w:rPr>
          <w:rFonts w:ascii="Garamond" w:hAnsi="Garamond"/>
          <w:sz w:val="24"/>
          <w:szCs w:val="24"/>
          <w:lang w:val="en-US"/>
        </w:rPr>
        <w:t>kan</w:t>
      </w:r>
      <w:proofErr w:type="spellEnd"/>
      <w:proofErr w:type="gramEnd"/>
      <w:r w:rsidR="005A0062" w:rsidRPr="00957046">
        <w:rPr>
          <w:rFonts w:ascii="Garamond" w:hAnsi="Garamond"/>
          <w:sz w:val="24"/>
          <w:szCs w:val="24"/>
          <w:lang w:val="en-US"/>
        </w:rPr>
        <w:t xml:space="preserve"> SMA dan </w:t>
      </w:r>
      <w:proofErr w:type="spellStart"/>
      <w:r w:rsidR="005A0062" w:rsidRPr="00957046">
        <w:rPr>
          <w:rFonts w:ascii="Garamond" w:hAnsi="Garamond"/>
          <w:sz w:val="24"/>
          <w:szCs w:val="24"/>
          <w:lang w:val="en-US"/>
        </w:rPr>
        <w:t>perguruan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tinggi</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Jenjang</w:t>
      </w:r>
      <w:proofErr w:type="spellEnd"/>
      <w:r w:rsidR="005A0062" w:rsidRPr="00957046">
        <w:rPr>
          <w:rFonts w:ascii="Garamond" w:hAnsi="Garamond"/>
          <w:sz w:val="24"/>
          <w:szCs w:val="24"/>
          <w:lang w:val="en-US"/>
        </w:rPr>
        <w:t xml:space="preserve"> Pendidikan </w:t>
      </w:r>
      <w:proofErr w:type="spellStart"/>
      <w:r w:rsidR="005A0062" w:rsidRPr="00957046">
        <w:rPr>
          <w:rFonts w:ascii="Garamond" w:hAnsi="Garamond"/>
          <w:sz w:val="24"/>
          <w:szCs w:val="24"/>
          <w:lang w:val="en-US"/>
        </w:rPr>
        <w:t>semakin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tinggi</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semkain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menunjang</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tingkat</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pengetahuan</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mereka</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tentang</w:t>
      </w:r>
      <w:proofErr w:type="spellEnd"/>
      <w:r w:rsidR="005A0062" w:rsidRPr="00957046">
        <w:rPr>
          <w:rFonts w:ascii="Garamond" w:hAnsi="Garamond"/>
          <w:sz w:val="24"/>
          <w:szCs w:val="24"/>
          <w:lang w:val="en-US"/>
        </w:rPr>
        <w:t xml:space="preserve"> </w:t>
      </w:r>
      <w:proofErr w:type="spellStart"/>
      <w:r w:rsidR="005A0062" w:rsidRPr="00957046">
        <w:rPr>
          <w:rFonts w:ascii="Garamond" w:hAnsi="Garamond"/>
          <w:sz w:val="24"/>
          <w:szCs w:val="24"/>
          <w:lang w:val="en-US"/>
        </w:rPr>
        <w:t>pemenuhan</w:t>
      </w:r>
      <w:proofErr w:type="spellEnd"/>
      <w:r w:rsidR="005A0062" w:rsidRPr="00957046">
        <w:rPr>
          <w:rFonts w:ascii="Garamond" w:hAnsi="Garamond"/>
          <w:sz w:val="24"/>
          <w:szCs w:val="24"/>
          <w:lang w:val="en-US"/>
        </w:rPr>
        <w:t xml:space="preserve"> status </w:t>
      </w:r>
      <w:proofErr w:type="spellStart"/>
      <w:r w:rsidR="005A0062" w:rsidRPr="00957046">
        <w:rPr>
          <w:rFonts w:ascii="Garamond" w:hAnsi="Garamond"/>
          <w:sz w:val="24"/>
          <w:szCs w:val="24"/>
          <w:lang w:val="en-US"/>
        </w:rPr>
        <w:t>nutrisi</w:t>
      </w:r>
      <w:proofErr w:type="spellEnd"/>
      <w:r w:rsidR="005A0062" w:rsidRPr="00957046">
        <w:rPr>
          <w:rFonts w:ascii="Garamond" w:hAnsi="Garamond"/>
          <w:sz w:val="24"/>
          <w:szCs w:val="24"/>
          <w:lang w:val="en-US"/>
        </w:rPr>
        <w:t xml:space="preserve"> </w:t>
      </w:r>
      <w:r w:rsidR="0003565D" w:rsidRPr="00957046">
        <w:rPr>
          <w:rFonts w:ascii="Garamond" w:hAnsi="Garamond"/>
          <w:sz w:val="24"/>
          <w:szCs w:val="24"/>
          <w:lang w:val="en-US"/>
        </w:rPr>
        <w:t xml:space="preserve">ideal, </w:t>
      </w:r>
      <w:proofErr w:type="spellStart"/>
      <w:r w:rsidR="0003565D" w:rsidRPr="00957046">
        <w:rPr>
          <w:rFonts w:ascii="Garamond" w:hAnsi="Garamond"/>
          <w:sz w:val="24"/>
          <w:szCs w:val="24"/>
          <w:lang w:val="en-US"/>
        </w:rPr>
        <w:t>sehingga</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mereka</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dapat</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mengontrol</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keseimbangan</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antara</w:t>
      </w:r>
      <w:proofErr w:type="spellEnd"/>
      <w:r w:rsidR="0003565D" w:rsidRPr="00957046">
        <w:rPr>
          <w:rFonts w:ascii="Garamond" w:hAnsi="Garamond"/>
          <w:sz w:val="24"/>
          <w:szCs w:val="24"/>
          <w:lang w:val="en-US"/>
        </w:rPr>
        <w:t xml:space="preserve"> intake dan output </w:t>
      </w:r>
      <w:proofErr w:type="spellStart"/>
      <w:r w:rsidR="0003565D" w:rsidRPr="00957046">
        <w:rPr>
          <w:rFonts w:ascii="Garamond" w:hAnsi="Garamond"/>
          <w:sz w:val="24"/>
          <w:szCs w:val="24"/>
          <w:lang w:val="en-US"/>
        </w:rPr>
        <w:t>nutrisi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sehingga</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terjadi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kesimbangan</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dalam</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hal</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ini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berupa</w:t>
      </w:r>
      <w:proofErr w:type="spellEnd"/>
      <w:r w:rsidR="0003565D" w:rsidRPr="00957046">
        <w:rPr>
          <w:rFonts w:ascii="Garamond" w:hAnsi="Garamond"/>
          <w:sz w:val="24"/>
          <w:szCs w:val="24"/>
          <w:lang w:val="en-US"/>
        </w:rPr>
        <w:t xml:space="preserve"> status </w:t>
      </w:r>
      <w:proofErr w:type="spellStart"/>
      <w:r w:rsidR="0003565D" w:rsidRPr="00957046">
        <w:rPr>
          <w:rFonts w:ascii="Garamond" w:hAnsi="Garamond"/>
          <w:sz w:val="24"/>
          <w:szCs w:val="24"/>
          <w:lang w:val="en-US"/>
        </w:rPr>
        <w:t>nutrisi</w:t>
      </w:r>
      <w:proofErr w:type="spellEnd"/>
      <w:r w:rsidR="0003565D" w:rsidRPr="00957046">
        <w:rPr>
          <w:rFonts w:ascii="Garamond" w:hAnsi="Garamond"/>
          <w:sz w:val="24"/>
          <w:szCs w:val="24"/>
          <w:lang w:val="en-US"/>
        </w:rPr>
        <w:t xml:space="preserve"> yang normal. Pola </w:t>
      </w:r>
      <w:proofErr w:type="spellStart"/>
      <w:r w:rsidR="0003565D" w:rsidRPr="00957046">
        <w:rPr>
          <w:rFonts w:ascii="Garamond" w:hAnsi="Garamond"/>
          <w:sz w:val="24"/>
          <w:szCs w:val="24"/>
          <w:lang w:val="en-US"/>
        </w:rPr>
        <w:t>makan</w:t>
      </w:r>
      <w:proofErr w:type="spellEnd"/>
      <w:r w:rsidR="0003565D" w:rsidRPr="00957046">
        <w:rPr>
          <w:rFonts w:ascii="Garamond" w:hAnsi="Garamond"/>
          <w:sz w:val="24"/>
          <w:szCs w:val="24"/>
          <w:lang w:val="en-US"/>
        </w:rPr>
        <w:t xml:space="preserve">, dan </w:t>
      </w:r>
      <w:proofErr w:type="spellStart"/>
      <w:r w:rsidR="0003565D" w:rsidRPr="00957046">
        <w:rPr>
          <w:rFonts w:ascii="Garamond" w:hAnsi="Garamond"/>
          <w:sz w:val="24"/>
          <w:szCs w:val="24"/>
          <w:lang w:val="en-US"/>
        </w:rPr>
        <w:t>aktivitas</w:t>
      </w:r>
      <w:proofErr w:type="spellEnd"/>
      <w:r w:rsidR="0003565D" w:rsidRPr="00957046">
        <w:rPr>
          <w:rFonts w:ascii="Garamond" w:hAnsi="Garamond"/>
          <w:sz w:val="24"/>
          <w:szCs w:val="24"/>
          <w:lang w:val="en-US"/>
        </w:rPr>
        <w:t xml:space="preserve"> yang </w:t>
      </w:r>
      <w:r w:rsidR="0003565D" w:rsidRPr="00957046">
        <w:rPr>
          <w:rFonts w:ascii="Garamond" w:hAnsi="Garamond"/>
          <w:sz w:val="24"/>
          <w:szCs w:val="24"/>
          <w:lang w:val="en-US"/>
        </w:rPr>
        <w:t xml:space="preserve">balance </w:t>
      </w:r>
      <w:proofErr w:type="spellStart"/>
      <w:r w:rsidR="0003565D" w:rsidRPr="00957046">
        <w:rPr>
          <w:rFonts w:ascii="Garamond" w:hAnsi="Garamond"/>
          <w:sz w:val="24"/>
          <w:szCs w:val="24"/>
          <w:lang w:val="en-US"/>
        </w:rPr>
        <w:t>akan</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menghindarkan</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dari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timbunan</w:t>
      </w:r>
      <w:proofErr w:type="spellEnd"/>
      <w:r w:rsidR="0003565D" w:rsidRPr="00957046">
        <w:rPr>
          <w:rFonts w:ascii="Garamond" w:hAnsi="Garamond"/>
          <w:sz w:val="24"/>
          <w:szCs w:val="24"/>
          <w:lang w:val="en-US"/>
        </w:rPr>
        <w:t xml:space="preserve"> lemak </w:t>
      </w:r>
      <w:proofErr w:type="spellStart"/>
      <w:r w:rsidR="0003565D" w:rsidRPr="00957046">
        <w:rPr>
          <w:rFonts w:ascii="Garamond" w:hAnsi="Garamond"/>
          <w:sz w:val="24"/>
          <w:szCs w:val="24"/>
          <w:lang w:val="en-US"/>
        </w:rPr>
        <w:t>sebagai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cadangan</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energi</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sehingga</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mereka</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dapat</w:t>
      </w:r>
      <w:proofErr w:type="spellEnd"/>
      <w:r w:rsidR="0003565D" w:rsidRPr="00957046">
        <w:rPr>
          <w:rFonts w:ascii="Garamond" w:hAnsi="Garamond"/>
          <w:sz w:val="24"/>
          <w:szCs w:val="24"/>
          <w:lang w:val="en-US"/>
        </w:rPr>
        <w:t xml:space="preserve"> </w:t>
      </w:r>
      <w:proofErr w:type="spellStart"/>
      <w:r w:rsidR="0003565D" w:rsidRPr="00957046">
        <w:rPr>
          <w:rFonts w:ascii="Garamond" w:hAnsi="Garamond"/>
          <w:sz w:val="24"/>
          <w:szCs w:val="24"/>
          <w:lang w:val="en-US"/>
        </w:rPr>
        <w:t>mempertahankan</w:t>
      </w:r>
      <w:proofErr w:type="spellEnd"/>
      <w:r w:rsidR="0003565D" w:rsidRPr="00957046">
        <w:rPr>
          <w:rFonts w:ascii="Garamond" w:hAnsi="Garamond"/>
          <w:sz w:val="24"/>
          <w:szCs w:val="24"/>
          <w:lang w:val="en-US"/>
        </w:rPr>
        <w:t xml:space="preserve"> status </w:t>
      </w:r>
      <w:proofErr w:type="spellStart"/>
      <w:r w:rsidR="0003565D" w:rsidRPr="00957046">
        <w:rPr>
          <w:rFonts w:ascii="Garamond" w:hAnsi="Garamond"/>
          <w:sz w:val="24"/>
          <w:szCs w:val="24"/>
          <w:lang w:val="en-US"/>
        </w:rPr>
        <w:t>nutrisi</w:t>
      </w:r>
      <w:proofErr w:type="spellEnd"/>
      <w:r w:rsidR="0003565D" w:rsidRPr="00957046">
        <w:rPr>
          <w:rFonts w:ascii="Garamond" w:hAnsi="Garamond"/>
          <w:sz w:val="24"/>
          <w:szCs w:val="24"/>
          <w:lang w:val="en-US"/>
        </w:rPr>
        <w:t xml:space="preserve"> yang normal.</w:t>
      </w:r>
      <w:r w:rsidR="00840BAA" w:rsidRPr="00957046">
        <w:rPr>
          <w:rFonts w:ascii="Garamond" w:hAnsi="Garamond"/>
          <w:sz w:val="24"/>
          <w:szCs w:val="24"/>
          <w:lang w:val="en-US"/>
        </w:rPr>
        <w:t xml:space="preserve"> </w:t>
      </w:r>
      <w:proofErr w:type="spellStart"/>
      <w:r w:rsidR="001355E8" w:rsidRPr="00957046">
        <w:rPr>
          <w:rFonts w:ascii="Garamond" w:eastAsia="Times New Roman" w:hAnsi="Garamond"/>
          <w:sz w:val="24"/>
          <w:szCs w:val="24"/>
          <w:lang w:val="en-US" w:eastAsia="ja-JP"/>
        </w:rPr>
        <w:t>Fitria</w:t>
      </w:r>
      <w:proofErr w:type="spellEnd"/>
      <w:r w:rsidR="001355E8" w:rsidRPr="00957046">
        <w:rPr>
          <w:rFonts w:ascii="Garamond" w:eastAsia="Times New Roman" w:hAnsi="Garamond"/>
          <w:sz w:val="24"/>
          <w:szCs w:val="24"/>
          <w:lang w:val="en-US" w:eastAsia="ja-JP"/>
        </w:rPr>
        <w:t xml:space="preserve"> </w:t>
      </w:r>
      <w:proofErr w:type="spellStart"/>
      <w:r w:rsidR="001355E8" w:rsidRPr="00957046">
        <w:rPr>
          <w:rFonts w:ascii="Garamond" w:eastAsia="Times New Roman" w:hAnsi="Garamond"/>
          <w:sz w:val="24"/>
          <w:szCs w:val="24"/>
          <w:lang w:val="en-US" w:eastAsia="ja-JP"/>
        </w:rPr>
        <w:t>Aningsih</w:t>
      </w:r>
      <w:proofErr w:type="spellEnd"/>
      <w:r w:rsidR="001355E8" w:rsidRPr="00957046">
        <w:rPr>
          <w:rFonts w:ascii="Garamond" w:eastAsia="Times New Roman" w:hAnsi="Garamond"/>
          <w:sz w:val="24"/>
          <w:szCs w:val="24"/>
          <w:lang w:val="en-US" w:eastAsia="ja-JP"/>
        </w:rPr>
        <w:t xml:space="preserve">, </w:t>
      </w:r>
      <w:proofErr w:type="spellStart"/>
      <w:r w:rsidR="001355E8" w:rsidRPr="00957046">
        <w:rPr>
          <w:rFonts w:ascii="Garamond" w:eastAsia="Times New Roman" w:hAnsi="Garamond"/>
          <w:sz w:val="24"/>
          <w:szCs w:val="24"/>
          <w:lang w:val="en-US" w:eastAsia="ja-JP"/>
        </w:rPr>
        <w:t>dkk</w:t>
      </w:r>
      <w:proofErr w:type="spellEnd"/>
      <w:r w:rsidR="001355E8" w:rsidRPr="00957046">
        <w:rPr>
          <w:rFonts w:ascii="Garamond" w:eastAsia="Times New Roman" w:hAnsi="Garamond"/>
          <w:sz w:val="24"/>
          <w:szCs w:val="24"/>
          <w:lang w:val="en-US" w:eastAsia="ja-JP"/>
        </w:rPr>
        <w:t>. (2013</w:t>
      </w:r>
      <w:r w:rsidR="000C103B" w:rsidRPr="00957046">
        <w:rPr>
          <w:rFonts w:ascii="Garamond" w:eastAsia="Times New Roman" w:hAnsi="Garamond"/>
          <w:sz w:val="24"/>
          <w:szCs w:val="24"/>
          <w:lang w:val="en-US" w:eastAsia="ja-JP"/>
        </w:rPr>
        <w:t xml:space="preserve">) </w:t>
      </w:r>
      <w:proofErr w:type="spellStart"/>
      <w:r w:rsidR="00840BAA" w:rsidRPr="00957046">
        <w:rPr>
          <w:rFonts w:ascii="Garamond" w:eastAsia="Times New Roman" w:hAnsi="Garamond"/>
          <w:sz w:val="24"/>
          <w:szCs w:val="24"/>
          <w:lang w:val="en-US" w:eastAsia="ja-JP"/>
        </w:rPr>
        <w:t>menyatakan</w:t>
      </w:r>
      <w:proofErr w:type="spellEnd"/>
      <w:r w:rsidR="00840BAA" w:rsidRPr="00957046">
        <w:rPr>
          <w:rFonts w:ascii="Garamond" w:eastAsia="Times New Roman" w:hAnsi="Garamond"/>
          <w:sz w:val="24"/>
          <w:szCs w:val="24"/>
          <w:lang w:val="en-US" w:eastAsia="ja-JP"/>
        </w:rPr>
        <w:t xml:space="preserve"> </w:t>
      </w:r>
      <w:proofErr w:type="spellStart"/>
      <w:r w:rsidR="00840BAA" w:rsidRPr="00957046">
        <w:rPr>
          <w:rFonts w:ascii="Garamond" w:eastAsia="Times New Roman" w:hAnsi="Garamond"/>
          <w:sz w:val="24"/>
          <w:szCs w:val="24"/>
          <w:lang w:val="en-US" w:eastAsia="ja-JP"/>
        </w:rPr>
        <w:t>terdapat</w:t>
      </w:r>
      <w:proofErr w:type="spellEnd"/>
      <w:r w:rsidR="000C103B" w:rsidRPr="00957046">
        <w:rPr>
          <w:rFonts w:ascii="Garamond" w:eastAsia="Times New Roman" w:hAnsi="Garamond"/>
          <w:sz w:val="24"/>
          <w:szCs w:val="24"/>
          <w:lang w:val="en-US" w:eastAsia="ja-JP"/>
        </w:rPr>
        <w:t xml:space="preserve"> </w:t>
      </w:r>
      <w:proofErr w:type="spellStart"/>
      <w:r w:rsidR="00840BAA" w:rsidRPr="00957046">
        <w:rPr>
          <w:rFonts w:ascii="Garamond" w:eastAsia="Times New Roman" w:hAnsi="Garamond"/>
          <w:sz w:val="24"/>
          <w:szCs w:val="24"/>
          <w:lang w:val="en-US" w:eastAsia="ja-JP"/>
        </w:rPr>
        <w:t>kolerasi</w:t>
      </w:r>
      <w:proofErr w:type="spellEnd"/>
      <w:r w:rsidR="00840BAA" w:rsidRPr="00957046">
        <w:rPr>
          <w:rFonts w:ascii="Garamond" w:eastAsia="Times New Roman" w:hAnsi="Garamond"/>
          <w:sz w:val="24"/>
          <w:szCs w:val="24"/>
          <w:lang w:val="en-US" w:eastAsia="ja-JP"/>
        </w:rPr>
        <w:t xml:space="preserve"> status </w:t>
      </w:r>
      <w:proofErr w:type="spellStart"/>
      <w:r w:rsidR="00840BAA" w:rsidRPr="00957046">
        <w:rPr>
          <w:rFonts w:ascii="Garamond" w:eastAsia="Times New Roman" w:hAnsi="Garamond"/>
          <w:sz w:val="24"/>
          <w:szCs w:val="24"/>
          <w:lang w:val="en-US" w:eastAsia="ja-JP"/>
        </w:rPr>
        <w:t>gizi</w:t>
      </w:r>
      <w:proofErr w:type="spellEnd"/>
      <w:r w:rsidR="00840BAA" w:rsidRPr="00957046">
        <w:rPr>
          <w:rFonts w:ascii="Garamond" w:eastAsia="Times New Roman" w:hAnsi="Garamond"/>
          <w:sz w:val="24"/>
          <w:szCs w:val="24"/>
          <w:lang w:val="en-US" w:eastAsia="ja-JP"/>
        </w:rPr>
        <w:t xml:space="preserve"> </w:t>
      </w:r>
      <w:proofErr w:type="spellStart"/>
      <w:r w:rsidR="00840BAA" w:rsidRPr="00957046">
        <w:rPr>
          <w:rFonts w:ascii="Garamond" w:eastAsia="Times New Roman" w:hAnsi="Garamond"/>
          <w:sz w:val="24"/>
          <w:szCs w:val="24"/>
          <w:lang w:val="en-US" w:eastAsia="ja-JP"/>
        </w:rPr>
        <w:t>dengan</w:t>
      </w:r>
      <w:proofErr w:type="spellEnd"/>
      <w:r w:rsidR="00840BAA" w:rsidRPr="00957046">
        <w:rPr>
          <w:rFonts w:ascii="Garamond" w:eastAsia="Times New Roman" w:hAnsi="Garamond"/>
          <w:sz w:val="24"/>
          <w:szCs w:val="24"/>
          <w:lang w:val="en-US" w:eastAsia="ja-JP"/>
        </w:rPr>
        <w:t xml:space="preserve"> </w:t>
      </w:r>
      <w:proofErr w:type="spellStart"/>
      <w:r w:rsidR="00840BAA" w:rsidRPr="00957046">
        <w:rPr>
          <w:rFonts w:ascii="Garamond" w:eastAsia="Times New Roman" w:hAnsi="Garamond"/>
          <w:sz w:val="24"/>
          <w:szCs w:val="24"/>
          <w:lang w:val="en-US" w:eastAsia="ja-JP"/>
        </w:rPr>
        <w:t>pengetahuan</w:t>
      </w:r>
      <w:proofErr w:type="spellEnd"/>
      <w:r w:rsidR="00840BAA" w:rsidRPr="00957046">
        <w:rPr>
          <w:rFonts w:ascii="Garamond" w:eastAsia="Times New Roman" w:hAnsi="Garamond"/>
          <w:sz w:val="24"/>
          <w:szCs w:val="24"/>
          <w:lang w:val="en-US" w:eastAsia="ja-JP"/>
        </w:rPr>
        <w:t xml:space="preserve"> </w:t>
      </w:r>
      <w:r w:rsidR="00840BAA" w:rsidRPr="00957046">
        <w:rPr>
          <w:rFonts w:ascii="Garamond" w:hAnsi="Garamond"/>
          <w:sz w:val="24"/>
          <w:szCs w:val="24"/>
        </w:rPr>
        <w:t>α = 0,05</w:t>
      </w:r>
      <w:r w:rsidR="00840BAA" w:rsidRPr="00957046">
        <w:rPr>
          <w:rFonts w:ascii="Garamond" w:hAnsi="Garamond"/>
          <w:sz w:val="24"/>
          <w:szCs w:val="24"/>
          <w:lang w:val="en-US"/>
        </w:rPr>
        <w:t xml:space="preserve">, </w:t>
      </w:r>
      <w:r w:rsidR="00840BAA" w:rsidRPr="00957046">
        <w:rPr>
          <w:rFonts w:ascii="Garamond" w:hAnsi="Garamond"/>
          <w:sz w:val="24"/>
          <w:szCs w:val="24"/>
        </w:rPr>
        <w:t>nilai p = 0,02</w:t>
      </w:r>
      <w:r w:rsidR="000C103B" w:rsidRPr="00957046">
        <w:rPr>
          <w:rFonts w:ascii="Garamond" w:hAnsi="Garamond"/>
          <w:sz w:val="24"/>
          <w:szCs w:val="24"/>
          <w:lang w:val="en-US"/>
        </w:rPr>
        <w:t xml:space="preserve">, </w:t>
      </w:r>
      <w:r w:rsidR="00840BAA" w:rsidRPr="00957046">
        <w:rPr>
          <w:rFonts w:ascii="Garamond" w:hAnsi="Garamond"/>
          <w:sz w:val="24"/>
          <w:szCs w:val="24"/>
          <w:lang w:val="en-US"/>
        </w:rPr>
        <w:t xml:space="preserve">status </w:t>
      </w:r>
      <w:proofErr w:type="spellStart"/>
      <w:r w:rsidR="00840BAA" w:rsidRPr="00957046">
        <w:rPr>
          <w:rFonts w:ascii="Garamond" w:hAnsi="Garamond"/>
          <w:sz w:val="24"/>
          <w:szCs w:val="24"/>
          <w:lang w:val="en-US"/>
        </w:rPr>
        <w:t>nutrisi</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dengan</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pengetahuan</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pola</w:t>
      </w:r>
      <w:proofErr w:type="spellEnd"/>
      <w:r w:rsidR="000C103B" w:rsidRPr="00957046">
        <w:rPr>
          <w:rFonts w:ascii="Garamond" w:hAnsi="Garamond"/>
          <w:sz w:val="24"/>
          <w:szCs w:val="24"/>
          <w:lang w:val="en-US"/>
        </w:rPr>
        <w:t xml:space="preserve"> MPASI pada </w:t>
      </w:r>
      <w:proofErr w:type="spellStart"/>
      <w:r w:rsidR="000C103B" w:rsidRPr="00957046">
        <w:rPr>
          <w:rFonts w:ascii="Garamond" w:hAnsi="Garamond"/>
          <w:sz w:val="24"/>
          <w:szCs w:val="24"/>
          <w:lang w:val="en-US"/>
        </w:rPr>
        <w:t>ibu</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Karmila</w:t>
      </w:r>
      <w:proofErr w:type="spellEnd"/>
      <w:r w:rsidR="000C103B" w:rsidRPr="00957046">
        <w:rPr>
          <w:rFonts w:ascii="Garamond" w:hAnsi="Garamond"/>
          <w:sz w:val="24"/>
          <w:szCs w:val="24"/>
          <w:lang w:val="en-US"/>
        </w:rPr>
        <w:t>, 2019</w:t>
      </w:r>
      <w:r w:rsidR="000C103B" w:rsidRPr="00957046">
        <w:rPr>
          <w:rFonts w:ascii="Garamond" w:eastAsia="Times New Roman" w:hAnsi="Garamond"/>
          <w:sz w:val="24"/>
          <w:szCs w:val="24"/>
          <w:lang w:val="en-US" w:eastAsia="ja-JP"/>
        </w:rPr>
        <w:t xml:space="preserve">). </w:t>
      </w:r>
      <w:proofErr w:type="spellStart"/>
      <w:r w:rsidR="000C103B" w:rsidRPr="00957046">
        <w:rPr>
          <w:rFonts w:ascii="Garamond" w:eastAsia="Times New Roman" w:hAnsi="Garamond"/>
          <w:sz w:val="24"/>
          <w:szCs w:val="24"/>
          <w:lang w:val="en-US" w:eastAsia="ja-JP"/>
        </w:rPr>
        <w:t>B</w:t>
      </w:r>
      <w:r w:rsidR="00840BAA" w:rsidRPr="00957046">
        <w:rPr>
          <w:rFonts w:ascii="Garamond" w:hAnsi="Garamond"/>
          <w:sz w:val="24"/>
          <w:szCs w:val="24"/>
          <w:lang w:val="en-US"/>
        </w:rPr>
        <w:t>erbeda</w:t>
      </w:r>
      <w:proofErr w:type="spellEnd"/>
      <w:r w:rsidR="00840BAA" w:rsidRPr="00957046">
        <w:rPr>
          <w:rFonts w:ascii="Garamond" w:hAnsi="Garamond"/>
          <w:sz w:val="24"/>
          <w:szCs w:val="24"/>
          <w:lang w:val="en-US"/>
        </w:rPr>
        <w:t xml:space="preserve"> </w:t>
      </w:r>
      <w:proofErr w:type="spellStart"/>
      <w:r w:rsidR="00840BAA" w:rsidRPr="00957046">
        <w:rPr>
          <w:rFonts w:ascii="Garamond" w:hAnsi="Garamond"/>
          <w:sz w:val="24"/>
          <w:szCs w:val="24"/>
          <w:lang w:val="en-US"/>
        </w:rPr>
        <w:t>dengan</w:t>
      </w:r>
      <w:proofErr w:type="spellEnd"/>
      <w:r w:rsidR="00840BAA" w:rsidRPr="00957046">
        <w:rPr>
          <w:rFonts w:ascii="Garamond" w:hAnsi="Garamond"/>
          <w:sz w:val="24"/>
          <w:szCs w:val="24"/>
          <w:lang w:val="en-US"/>
        </w:rPr>
        <w:t xml:space="preserve"> </w:t>
      </w:r>
      <w:proofErr w:type="spellStart"/>
      <w:r w:rsidR="00840BAA" w:rsidRPr="00957046">
        <w:rPr>
          <w:rFonts w:ascii="Garamond" w:hAnsi="Garamond"/>
          <w:sz w:val="24"/>
          <w:szCs w:val="24"/>
          <w:lang w:val="en-US"/>
        </w:rPr>
        <w:t>penelitian</w:t>
      </w:r>
      <w:proofErr w:type="spellEnd"/>
      <w:r w:rsidR="00840BAA" w:rsidRPr="00957046">
        <w:rPr>
          <w:rFonts w:ascii="Garamond" w:hAnsi="Garamond"/>
          <w:sz w:val="24"/>
          <w:szCs w:val="24"/>
          <w:lang w:val="en-US"/>
        </w:rPr>
        <w:t xml:space="preserve"> </w:t>
      </w:r>
      <w:r w:rsidR="000C103B" w:rsidRPr="00957046">
        <w:rPr>
          <w:rFonts w:ascii="Garamond" w:hAnsi="Garamond"/>
          <w:sz w:val="24"/>
          <w:szCs w:val="24"/>
          <w:lang w:val="en-US"/>
        </w:rPr>
        <w:t xml:space="preserve">Ilham dan Liana, </w:t>
      </w:r>
      <w:proofErr w:type="spellStart"/>
      <w:r w:rsidR="000C103B" w:rsidRPr="00957046">
        <w:rPr>
          <w:rFonts w:ascii="Garamond" w:hAnsi="Garamond"/>
          <w:sz w:val="24"/>
          <w:szCs w:val="24"/>
          <w:lang w:val="en-US"/>
        </w:rPr>
        <w:t>Suharno</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Panjaitan</w:t>
      </w:r>
      <w:proofErr w:type="spellEnd"/>
      <w:r w:rsidR="000C103B" w:rsidRPr="00957046">
        <w:rPr>
          <w:rFonts w:ascii="Garamond" w:hAnsi="Garamond"/>
          <w:sz w:val="24"/>
          <w:szCs w:val="24"/>
          <w:lang w:val="en-US"/>
        </w:rPr>
        <w:t xml:space="preserve"> </w:t>
      </w:r>
      <w:proofErr w:type="spellStart"/>
      <w:proofErr w:type="gramStart"/>
      <w:r w:rsidR="000C103B" w:rsidRPr="00957046">
        <w:rPr>
          <w:rFonts w:ascii="Garamond" w:hAnsi="Garamond"/>
          <w:sz w:val="24"/>
          <w:szCs w:val="24"/>
          <w:lang w:val="en-US"/>
        </w:rPr>
        <w:t>bahwa</w:t>
      </w:r>
      <w:proofErr w:type="spellEnd"/>
      <w:r w:rsidR="00011C14" w:rsidRPr="00957046">
        <w:rPr>
          <w:rFonts w:ascii="Garamond" w:hAnsi="Garamond"/>
          <w:sz w:val="24"/>
          <w:szCs w:val="24"/>
          <w:lang w:val="en-US"/>
        </w:rPr>
        <w:t xml:space="preserve"> </w:t>
      </w:r>
      <w:r w:rsidR="000C103B" w:rsidRPr="00957046">
        <w:rPr>
          <w:rFonts w:ascii="Garamond" w:hAnsi="Garamond"/>
          <w:sz w:val="24"/>
          <w:szCs w:val="24"/>
          <w:lang w:val="en-US"/>
        </w:rPr>
        <w:t>;</w:t>
      </w:r>
      <w:proofErr w:type="gram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tidak</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ada</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kolerasi</w:t>
      </w:r>
      <w:proofErr w:type="spellEnd"/>
      <w:r w:rsidR="000C103B" w:rsidRPr="00957046">
        <w:rPr>
          <w:rFonts w:ascii="Garamond" w:hAnsi="Garamond"/>
          <w:sz w:val="24"/>
          <w:szCs w:val="24"/>
          <w:lang w:val="en-US"/>
        </w:rPr>
        <w:t xml:space="preserve"> status </w:t>
      </w:r>
      <w:proofErr w:type="spellStart"/>
      <w:r w:rsidR="000C103B" w:rsidRPr="00957046">
        <w:rPr>
          <w:rFonts w:ascii="Garamond" w:hAnsi="Garamond"/>
          <w:sz w:val="24"/>
          <w:szCs w:val="24"/>
          <w:lang w:val="en-US"/>
        </w:rPr>
        <w:t>gizi</w:t>
      </w:r>
      <w:proofErr w:type="spellEnd"/>
      <w:r w:rsidR="000C103B" w:rsidRPr="00957046">
        <w:rPr>
          <w:rFonts w:ascii="Garamond" w:hAnsi="Garamond"/>
          <w:sz w:val="24"/>
          <w:szCs w:val="24"/>
          <w:lang w:val="en-US"/>
        </w:rPr>
        <w:t xml:space="preserve"> </w:t>
      </w:r>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dengan</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pengetahuan</w:t>
      </w:r>
      <w:proofErr w:type="spellEnd"/>
      <w:r w:rsidR="00011C14" w:rsidRPr="00957046">
        <w:rPr>
          <w:rFonts w:ascii="Garamond" w:hAnsi="Garamond"/>
          <w:sz w:val="24"/>
          <w:szCs w:val="24"/>
          <w:lang w:val="en-US"/>
        </w:rPr>
        <w:t xml:space="preserve"> dan </w:t>
      </w:r>
      <w:proofErr w:type="spellStart"/>
      <w:r w:rsidR="00011C14" w:rsidRPr="00957046">
        <w:rPr>
          <w:rFonts w:ascii="Garamond" w:hAnsi="Garamond"/>
          <w:sz w:val="24"/>
          <w:szCs w:val="24"/>
          <w:lang w:val="en-US"/>
        </w:rPr>
        <w:t>tidak</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ada</w:t>
      </w:r>
      <w:proofErr w:type="spellEnd"/>
      <w:r w:rsidR="00011C14" w:rsidRPr="00957046">
        <w:rPr>
          <w:rFonts w:ascii="Garamond" w:hAnsi="Garamond"/>
          <w:sz w:val="24"/>
          <w:szCs w:val="24"/>
          <w:lang w:val="en-US"/>
        </w:rPr>
        <w:t xml:space="preserve"> </w:t>
      </w:r>
      <w:proofErr w:type="spellStart"/>
      <w:r w:rsidR="00011C14" w:rsidRPr="00957046">
        <w:rPr>
          <w:rFonts w:ascii="Garamond" w:hAnsi="Garamond"/>
          <w:sz w:val="24"/>
          <w:szCs w:val="24"/>
          <w:lang w:val="en-US"/>
        </w:rPr>
        <w:t>hubunga</w:t>
      </w:r>
      <w:proofErr w:type="spellEnd"/>
      <w:r w:rsidR="00011C14"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Indek</w:t>
      </w:r>
      <w:proofErr w:type="spellEnd"/>
      <w:r w:rsidR="000C103B" w:rsidRPr="00957046">
        <w:rPr>
          <w:rFonts w:ascii="Garamond" w:hAnsi="Garamond"/>
          <w:sz w:val="24"/>
          <w:szCs w:val="24"/>
          <w:lang w:val="en-US"/>
        </w:rPr>
        <w:t xml:space="preserve"> Massa </w:t>
      </w:r>
      <w:proofErr w:type="spellStart"/>
      <w:r w:rsidR="000C103B" w:rsidRPr="00957046">
        <w:rPr>
          <w:rFonts w:ascii="Garamond" w:hAnsi="Garamond"/>
          <w:sz w:val="24"/>
          <w:szCs w:val="24"/>
          <w:lang w:val="en-US"/>
        </w:rPr>
        <w:t>Tubuh</w:t>
      </w:r>
      <w:proofErr w:type="spellEnd"/>
      <w:r w:rsidR="000C103B" w:rsidRPr="00957046">
        <w:rPr>
          <w:rFonts w:ascii="Garamond" w:hAnsi="Garamond"/>
          <w:sz w:val="24"/>
          <w:szCs w:val="24"/>
          <w:lang w:val="en-US"/>
        </w:rPr>
        <w:t xml:space="preserve"> </w:t>
      </w:r>
      <w:proofErr w:type="spellStart"/>
      <w:r w:rsidR="000C103B" w:rsidRPr="00957046">
        <w:rPr>
          <w:rFonts w:ascii="Garamond" w:hAnsi="Garamond"/>
          <w:sz w:val="24"/>
          <w:szCs w:val="24"/>
          <w:lang w:val="en-US"/>
        </w:rPr>
        <w:t>dengan</w:t>
      </w:r>
      <w:proofErr w:type="spellEnd"/>
      <w:r w:rsidR="000C103B" w:rsidRPr="00957046">
        <w:rPr>
          <w:rFonts w:ascii="Garamond" w:hAnsi="Garamond"/>
          <w:sz w:val="24"/>
          <w:szCs w:val="24"/>
          <w:lang w:val="en-US"/>
        </w:rPr>
        <w:t xml:space="preserve"> </w:t>
      </w:r>
      <w:proofErr w:type="spellStart"/>
      <w:r w:rsidR="00840BAA" w:rsidRPr="00957046">
        <w:rPr>
          <w:rFonts w:ascii="Garamond" w:hAnsi="Garamond"/>
          <w:sz w:val="24"/>
          <w:szCs w:val="24"/>
          <w:lang w:val="en-US"/>
        </w:rPr>
        <w:t>pengetahuan</w:t>
      </w:r>
      <w:proofErr w:type="spellEnd"/>
      <w:r w:rsidR="000C103B" w:rsidRPr="00957046">
        <w:rPr>
          <w:rFonts w:ascii="Garamond" w:hAnsi="Garamond"/>
          <w:sz w:val="24"/>
          <w:szCs w:val="24"/>
          <w:lang w:val="en-US"/>
        </w:rPr>
        <w:t>.</w:t>
      </w:r>
    </w:p>
    <w:p w14:paraId="77D8990B" w14:textId="5943E8C6" w:rsidR="00141566" w:rsidRPr="00957046" w:rsidRDefault="0099241A" w:rsidP="00141566">
      <w:pPr>
        <w:tabs>
          <w:tab w:val="center" w:pos="4251"/>
          <w:tab w:val="left" w:pos="7058"/>
        </w:tabs>
        <w:spacing w:line="360" w:lineRule="auto"/>
        <w:ind w:firstLine="720"/>
        <w:jc w:val="both"/>
        <w:rPr>
          <w:rFonts w:ascii="Garamond" w:hAnsi="Garamond"/>
          <w:sz w:val="24"/>
          <w:szCs w:val="24"/>
          <w:lang w:val="en-US"/>
        </w:rPr>
      </w:pP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0010670B" w:rsidRPr="00957046">
        <w:rPr>
          <w:rFonts w:ascii="Garamond" w:hAnsi="Garamond"/>
          <w:sz w:val="24"/>
          <w:szCs w:val="24"/>
          <w:lang w:val="en-US"/>
        </w:rPr>
        <w:t xml:space="preserve"> </w:t>
      </w:r>
      <w:proofErr w:type="spellStart"/>
      <w:r w:rsidR="0010670B" w:rsidRPr="00957046">
        <w:rPr>
          <w:rFonts w:ascii="Garamond" w:hAnsi="Garamond"/>
          <w:sz w:val="24"/>
          <w:szCs w:val="24"/>
          <w:lang w:val="en-US"/>
        </w:rPr>
        <w:t>dimasa</w:t>
      </w:r>
      <w:proofErr w:type="spellEnd"/>
      <w:r w:rsidR="0010670B" w:rsidRPr="00957046">
        <w:rPr>
          <w:rFonts w:ascii="Garamond" w:hAnsi="Garamond"/>
          <w:sz w:val="24"/>
          <w:szCs w:val="24"/>
          <w:lang w:val="en-US"/>
        </w:rPr>
        <w:t xml:space="preserve"> </w:t>
      </w:r>
      <w:proofErr w:type="spellStart"/>
      <w:r w:rsidR="0010670B" w:rsidRPr="00957046">
        <w:rPr>
          <w:rFonts w:ascii="Garamond" w:hAnsi="Garamond"/>
          <w:sz w:val="24"/>
          <w:szCs w:val="24"/>
          <w:lang w:val="en-US"/>
        </w:rPr>
        <w:t>pandemi</w:t>
      </w:r>
      <w:proofErr w:type="spellEnd"/>
      <w:r w:rsidR="0010670B" w:rsidRPr="00957046">
        <w:rPr>
          <w:rFonts w:ascii="Garamond" w:hAnsi="Garamond"/>
          <w:sz w:val="24"/>
          <w:szCs w:val="24"/>
        </w:rPr>
        <w:t xml:space="preserve"> </w:t>
      </w:r>
      <w:r w:rsidR="00141566" w:rsidRPr="00957046">
        <w:rPr>
          <w:rFonts w:ascii="Garamond" w:hAnsi="Garamond"/>
          <w:sz w:val="24"/>
          <w:szCs w:val="24"/>
          <w:lang w:val="en-US"/>
        </w:rPr>
        <w:t xml:space="preserve">Hasil </w:t>
      </w:r>
      <w:proofErr w:type="spellStart"/>
      <w:r w:rsidR="00141566" w:rsidRPr="00957046">
        <w:rPr>
          <w:rFonts w:ascii="Garamond" w:hAnsi="Garamond"/>
          <w:sz w:val="24"/>
          <w:szCs w:val="24"/>
          <w:lang w:val="en-US"/>
        </w:rPr>
        <w:t>penelitian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menunjukkan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sebagian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besar</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pekerjaan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berupa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mahasiswa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Mahasiswa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memiliki</w:t>
      </w:r>
      <w:proofErr w:type="spellEnd"/>
      <w:r w:rsidR="00141566" w:rsidRPr="00957046">
        <w:rPr>
          <w:rFonts w:ascii="Garamond" w:hAnsi="Garamond"/>
          <w:sz w:val="24"/>
          <w:szCs w:val="24"/>
          <w:lang w:val="en-US"/>
        </w:rPr>
        <w:t xml:space="preserve"> </w:t>
      </w:r>
      <w:proofErr w:type="spellStart"/>
      <w:r w:rsidR="00E87932" w:rsidRPr="00957046">
        <w:rPr>
          <w:rFonts w:ascii="Garamond" w:hAnsi="Garamond"/>
          <w:sz w:val="24"/>
          <w:szCs w:val="24"/>
          <w:lang w:val="en-US"/>
        </w:rPr>
        <w:t>tugas</w:t>
      </w:r>
      <w:proofErr w:type="spellEnd"/>
      <w:r w:rsidR="00E87932" w:rsidRPr="00957046">
        <w:rPr>
          <w:rFonts w:ascii="Garamond" w:hAnsi="Garamond"/>
          <w:sz w:val="24"/>
          <w:szCs w:val="24"/>
          <w:lang w:val="en-US"/>
        </w:rPr>
        <w:t xml:space="preserve"> </w:t>
      </w:r>
      <w:proofErr w:type="spellStart"/>
      <w:r w:rsidR="00E87932" w:rsidRPr="00957046">
        <w:rPr>
          <w:rFonts w:ascii="Garamond" w:hAnsi="Garamond"/>
          <w:sz w:val="24"/>
          <w:szCs w:val="24"/>
          <w:lang w:val="en-US"/>
        </w:rPr>
        <w:t>utama</w:t>
      </w:r>
      <w:proofErr w:type="spellEnd"/>
      <w:r w:rsidR="00E87932"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belajar</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mendapatkan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penghasilan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dari</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orangtua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jarang</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mahasiswa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berpenghailan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sendiri</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sehingga</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dalam</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pengadaan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pemenuhan</w:t>
      </w:r>
      <w:proofErr w:type="spellEnd"/>
      <w:r w:rsidR="00141566" w:rsidRPr="00957046">
        <w:rPr>
          <w:rFonts w:ascii="Garamond" w:hAnsi="Garamond"/>
          <w:sz w:val="24"/>
          <w:szCs w:val="24"/>
          <w:lang w:val="en-US"/>
        </w:rPr>
        <w:t xml:space="preserve"> </w:t>
      </w:r>
      <w:proofErr w:type="spellStart"/>
      <w:r w:rsidR="00141566" w:rsidRPr="00957046">
        <w:rPr>
          <w:rFonts w:ascii="Garamond" w:hAnsi="Garamond"/>
          <w:sz w:val="24"/>
          <w:szCs w:val="24"/>
          <w:lang w:val="en-US"/>
        </w:rPr>
        <w:t>nutrisi</w:t>
      </w:r>
      <w:proofErr w:type="spellEnd"/>
      <w:r w:rsidR="00141566"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kecenderungan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mereka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menunggu</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kiriman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orangtua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apalagi</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dalam</w:t>
      </w:r>
      <w:proofErr w:type="spellEnd"/>
      <w:r w:rsidR="000F1915" w:rsidRPr="00957046">
        <w:rPr>
          <w:rFonts w:ascii="Garamond" w:hAnsi="Garamond"/>
          <w:sz w:val="24"/>
          <w:szCs w:val="24"/>
          <w:lang w:val="en-US"/>
        </w:rPr>
        <w:t xml:space="preserve"> </w:t>
      </w:r>
      <w:proofErr w:type="spellStart"/>
      <w:r w:rsidR="00E87932" w:rsidRPr="00957046">
        <w:rPr>
          <w:rFonts w:ascii="Garamond" w:hAnsi="Garamond"/>
          <w:sz w:val="24"/>
          <w:szCs w:val="24"/>
          <w:lang w:val="en-US"/>
        </w:rPr>
        <w:t>k</w:t>
      </w:r>
      <w:r w:rsidR="000F1915" w:rsidRPr="00957046">
        <w:rPr>
          <w:rFonts w:ascii="Garamond" w:hAnsi="Garamond"/>
          <w:sz w:val="24"/>
          <w:szCs w:val="24"/>
          <w:lang w:val="en-US"/>
        </w:rPr>
        <w:t>ondisi</w:t>
      </w:r>
      <w:proofErr w:type="spellEnd"/>
      <w:r w:rsidR="000F1915" w:rsidRPr="00957046">
        <w:rPr>
          <w:rFonts w:ascii="Garamond" w:hAnsi="Garamond"/>
          <w:sz w:val="24"/>
          <w:szCs w:val="24"/>
          <w:lang w:val="en-US"/>
        </w:rPr>
        <w:t xml:space="preserve"> pandemic, </w:t>
      </w:r>
      <w:proofErr w:type="spellStart"/>
      <w:r w:rsidR="000F1915" w:rsidRPr="00957046">
        <w:rPr>
          <w:rFonts w:ascii="Garamond" w:hAnsi="Garamond"/>
          <w:sz w:val="24"/>
          <w:szCs w:val="24"/>
          <w:lang w:val="en-US"/>
        </w:rPr>
        <w:t>maka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dimungkinan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mengalami</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keterlambatan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dalam</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pengiriman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uang</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ditunjang</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dengan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adanya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berita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beberapa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pekerjaan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dikampung</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halaman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mereka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mengalami</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musibah</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beberapa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peternakan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mereka</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mengalami</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ker</w:t>
      </w:r>
      <w:r w:rsidR="007D4277" w:rsidRPr="00957046">
        <w:rPr>
          <w:rFonts w:ascii="Garamond" w:hAnsi="Garamond"/>
          <w:sz w:val="24"/>
          <w:szCs w:val="24"/>
          <w:lang w:val="en-US"/>
        </w:rPr>
        <w:t>u</w:t>
      </w:r>
      <w:r w:rsidR="000F1915" w:rsidRPr="00957046">
        <w:rPr>
          <w:rFonts w:ascii="Garamond" w:hAnsi="Garamond"/>
          <w:sz w:val="24"/>
          <w:szCs w:val="24"/>
          <w:lang w:val="en-US"/>
        </w:rPr>
        <w:t>gian</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akibat</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banjir</w:t>
      </w:r>
      <w:proofErr w:type="spellEnd"/>
      <w:r w:rsidR="000F1915" w:rsidRPr="00957046">
        <w:rPr>
          <w:rFonts w:ascii="Garamond" w:hAnsi="Garamond"/>
          <w:sz w:val="24"/>
          <w:szCs w:val="24"/>
          <w:lang w:val="en-US"/>
        </w:rPr>
        <w:t xml:space="preserve"> </w:t>
      </w:r>
      <w:proofErr w:type="spellStart"/>
      <w:r w:rsidR="000F1915" w:rsidRPr="00957046">
        <w:rPr>
          <w:rFonts w:ascii="Garamond" w:hAnsi="Garamond"/>
          <w:sz w:val="24"/>
          <w:szCs w:val="24"/>
          <w:lang w:val="en-US"/>
        </w:rPr>
        <w:t>bandang</w:t>
      </w:r>
      <w:proofErr w:type="spellEnd"/>
      <w:r w:rsidR="000F1915" w:rsidRPr="00957046">
        <w:rPr>
          <w:rFonts w:ascii="Garamond" w:hAnsi="Garamond"/>
          <w:sz w:val="24"/>
          <w:szCs w:val="24"/>
          <w:lang w:val="en-US"/>
        </w:rPr>
        <w:t xml:space="preserve">. </w:t>
      </w:r>
    </w:p>
    <w:p w14:paraId="4A046AFB" w14:textId="5F987F1B" w:rsidR="007D4277" w:rsidRPr="00957046" w:rsidRDefault="007D4277" w:rsidP="00141566">
      <w:pPr>
        <w:tabs>
          <w:tab w:val="center" w:pos="4251"/>
          <w:tab w:val="left" w:pos="7058"/>
        </w:tabs>
        <w:spacing w:line="360" w:lineRule="auto"/>
        <w:ind w:firstLine="720"/>
        <w:jc w:val="both"/>
        <w:rPr>
          <w:rFonts w:ascii="Garamond" w:hAnsi="Garamond"/>
          <w:sz w:val="24"/>
          <w:szCs w:val="24"/>
          <w:lang w:val="en-US"/>
        </w:rPr>
      </w:pPr>
      <w:r w:rsidRPr="00957046">
        <w:rPr>
          <w:rFonts w:ascii="Garamond" w:hAnsi="Garamond"/>
          <w:sz w:val="24"/>
          <w:szCs w:val="24"/>
          <w:lang w:val="en-US"/>
        </w:rPr>
        <w:lastRenderedPageBreak/>
        <w:t xml:space="preserve">Hasil </w:t>
      </w: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00E87932" w:rsidRPr="00957046">
        <w:rPr>
          <w:rFonts w:ascii="Garamond" w:hAnsi="Garamond"/>
          <w:sz w:val="24"/>
          <w:szCs w:val="24"/>
          <w:lang w:val="en-US"/>
        </w:rPr>
        <w:t>ini</w:t>
      </w:r>
      <w:proofErr w:type="spellEnd"/>
      <w:r w:rsidR="00E87932" w:rsidRPr="00957046">
        <w:rPr>
          <w:rFonts w:ascii="Garamond" w:hAnsi="Garamond"/>
          <w:sz w:val="24"/>
          <w:szCs w:val="24"/>
          <w:lang w:val="en-US"/>
        </w:rPr>
        <w:t xml:space="preserve"> </w:t>
      </w:r>
      <w:proofErr w:type="spellStart"/>
      <w:r w:rsidR="00E87932" w:rsidRPr="00957046">
        <w:rPr>
          <w:rFonts w:ascii="Garamond" w:hAnsi="Garamond"/>
          <w:sz w:val="24"/>
          <w:szCs w:val="24"/>
          <w:lang w:val="en-US"/>
        </w:rPr>
        <w:t>di</w:t>
      </w:r>
      <w:r w:rsidRPr="00957046">
        <w:rPr>
          <w:rFonts w:ascii="Garamond" w:hAnsi="Garamond"/>
          <w:sz w:val="24"/>
          <w:szCs w:val="24"/>
          <w:lang w:val="en-US"/>
        </w:rPr>
        <w:t>dapatkan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hasil</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bahwa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hampir</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seluruhnya</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responden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tidak</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didapatkan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riwayat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penyakit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Riwayat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penyakit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menjadi</w:t>
      </w:r>
      <w:proofErr w:type="spellEnd"/>
      <w:r w:rsidRPr="00957046">
        <w:rPr>
          <w:rFonts w:ascii="Garamond" w:hAnsi="Garamond"/>
          <w:sz w:val="24"/>
          <w:szCs w:val="24"/>
          <w:lang w:val="en-US"/>
        </w:rPr>
        <w:t xml:space="preserve"> salah </w:t>
      </w:r>
      <w:proofErr w:type="spellStart"/>
      <w:r w:rsidRPr="00957046">
        <w:rPr>
          <w:rFonts w:ascii="Garamond" w:hAnsi="Garamond"/>
          <w:sz w:val="24"/>
          <w:szCs w:val="24"/>
          <w:lang w:val="en-US"/>
        </w:rPr>
        <w:t>satu</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penyebab</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terutama</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yang normal. </w:t>
      </w:r>
      <w:proofErr w:type="spellStart"/>
      <w:r w:rsidRPr="00957046">
        <w:rPr>
          <w:rFonts w:ascii="Garamond" w:hAnsi="Garamond"/>
          <w:sz w:val="24"/>
          <w:szCs w:val="24"/>
          <w:lang w:val="en-US"/>
        </w:rPr>
        <w:t>Riwayat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penyakit</w:t>
      </w:r>
      <w:proofErr w:type="spellEnd"/>
      <w:r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seseorang</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menyebabkan</w:t>
      </w:r>
      <w:proofErr w:type="spellEnd"/>
      <w:r w:rsidR="003964E6" w:rsidRPr="00957046">
        <w:rPr>
          <w:rFonts w:ascii="Garamond" w:hAnsi="Garamond"/>
          <w:sz w:val="24"/>
          <w:szCs w:val="24"/>
          <w:lang w:val="en-US"/>
        </w:rPr>
        <w:t xml:space="preserve"> status </w:t>
      </w:r>
      <w:proofErr w:type="spellStart"/>
      <w:r w:rsidR="003964E6" w:rsidRPr="00957046">
        <w:rPr>
          <w:rFonts w:ascii="Garamond" w:hAnsi="Garamond"/>
          <w:sz w:val="24"/>
          <w:szCs w:val="24"/>
          <w:lang w:val="en-US"/>
        </w:rPr>
        <w:t>nutrisi</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berpengaruh</w:t>
      </w:r>
      <w:proofErr w:type="spellEnd"/>
      <w:r w:rsidR="003964E6" w:rsidRPr="00957046">
        <w:rPr>
          <w:rFonts w:ascii="Garamond" w:hAnsi="Garamond"/>
          <w:sz w:val="24"/>
          <w:szCs w:val="24"/>
          <w:lang w:val="en-US"/>
        </w:rPr>
        <w:t xml:space="preserve">, proses </w:t>
      </w:r>
      <w:proofErr w:type="spellStart"/>
      <w:r w:rsidR="003964E6" w:rsidRPr="00957046">
        <w:rPr>
          <w:rFonts w:ascii="Garamond" w:hAnsi="Garamond"/>
          <w:sz w:val="24"/>
          <w:szCs w:val="24"/>
          <w:lang w:val="en-US"/>
        </w:rPr>
        <w:t>penyakit</w:t>
      </w:r>
      <w:proofErr w:type="spellEnd"/>
      <w:r w:rsidR="003964E6" w:rsidRPr="00957046">
        <w:rPr>
          <w:rFonts w:ascii="Garamond" w:hAnsi="Garamond"/>
          <w:sz w:val="24"/>
          <w:szCs w:val="24"/>
          <w:lang w:val="en-US"/>
        </w:rPr>
        <w:t xml:space="preserve"> yang </w:t>
      </w:r>
      <w:proofErr w:type="spellStart"/>
      <w:r w:rsidR="003964E6" w:rsidRPr="00957046">
        <w:rPr>
          <w:rFonts w:ascii="Garamond" w:hAnsi="Garamond"/>
          <w:sz w:val="24"/>
          <w:szCs w:val="24"/>
          <w:lang w:val="en-US"/>
        </w:rPr>
        <w:t>dialami</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seseorang</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menjadikan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kebutuhan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kalori</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meningkat</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untuk</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melawan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penyakit</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maupun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perbaikan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sel</w:t>
      </w:r>
      <w:proofErr w:type="spellEnd"/>
      <w:r w:rsidR="003964E6" w:rsidRPr="00957046">
        <w:rPr>
          <w:rFonts w:ascii="Garamond" w:hAnsi="Garamond"/>
          <w:sz w:val="24"/>
          <w:szCs w:val="24"/>
          <w:lang w:val="en-US"/>
        </w:rPr>
        <w:t xml:space="preserve"> yang </w:t>
      </w:r>
      <w:proofErr w:type="spellStart"/>
      <w:r w:rsidR="003964E6" w:rsidRPr="00957046">
        <w:rPr>
          <w:rFonts w:ascii="Garamond" w:hAnsi="Garamond"/>
          <w:sz w:val="24"/>
          <w:szCs w:val="24"/>
          <w:lang w:val="en-US"/>
        </w:rPr>
        <w:t>dibutuhkan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dalam</w:t>
      </w:r>
      <w:proofErr w:type="spellEnd"/>
      <w:r w:rsidR="003964E6" w:rsidRPr="00957046">
        <w:rPr>
          <w:rFonts w:ascii="Garamond" w:hAnsi="Garamond"/>
          <w:sz w:val="24"/>
          <w:szCs w:val="24"/>
          <w:lang w:val="en-US"/>
        </w:rPr>
        <w:t xml:space="preserve"> masa </w:t>
      </w:r>
      <w:proofErr w:type="spellStart"/>
      <w:r w:rsidR="003964E6" w:rsidRPr="00957046">
        <w:rPr>
          <w:rFonts w:ascii="Garamond" w:hAnsi="Garamond"/>
          <w:sz w:val="24"/>
          <w:szCs w:val="24"/>
          <w:lang w:val="en-US"/>
        </w:rPr>
        <w:t>penyembuhan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Perbaikan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sel</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dibutuhkan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kalori</w:t>
      </w:r>
      <w:proofErr w:type="spellEnd"/>
      <w:r w:rsidR="003964E6" w:rsidRPr="00957046">
        <w:rPr>
          <w:rFonts w:ascii="Garamond" w:hAnsi="Garamond"/>
          <w:sz w:val="24"/>
          <w:szCs w:val="24"/>
          <w:lang w:val="en-US"/>
        </w:rPr>
        <w:t xml:space="preserve">, lemak, protein dan mineral </w:t>
      </w:r>
      <w:proofErr w:type="spellStart"/>
      <w:r w:rsidR="003964E6" w:rsidRPr="00957046">
        <w:rPr>
          <w:rFonts w:ascii="Garamond" w:hAnsi="Garamond"/>
          <w:sz w:val="24"/>
          <w:szCs w:val="24"/>
          <w:lang w:val="en-US"/>
        </w:rPr>
        <w:t>untuk</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kebutuhan</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tubuh</w:t>
      </w:r>
      <w:proofErr w:type="spellEnd"/>
      <w:r w:rsidR="003964E6" w:rsidRPr="00957046">
        <w:rPr>
          <w:rFonts w:ascii="Garamond" w:hAnsi="Garamond"/>
          <w:sz w:val="24"/>
          <w:szCs w:val="24"/>
          <w:lang w:val="en-US"/>
        </w:rPr>
        <w:t xml:space="preserve"> yang </w:t>
      </w:r>
      <w:proofErr w:type="spellStart"/>
      <w:r w:rsidR="003964E6" w:rsidRPr="00957046">
        <w:rPr>
          <w:rFonts w:ascii="Garamond" w:hAnsi="Garamond"/>
          <w:sz w:val="24"/>
          <w:szCs w:val="24"/>
          <w:lang w:val="en-US"/>
        </w:rPr>
        <w:t>meningkat</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selama</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mengalami</w:t>
      </w:r>
      <w:proofErr w:type="spellEnd"/>
      <w:r w:rsidR="003964E6" w:rsidRPr="00957046">
        <w:rPr>
          <w:rFonts w:ascii="Garamond" w:hAnsi="Garamond"/>
          <w:sz w:val="24"/>
          <w:szCs w:val="24"/>
          <w:lang w:val="en-US"/>
        </w:rPr>
        <w:t xml:space="preserve"> </w:t>
      </w:r>
      <w:proofErr w:type="spellStart"/>
      <w:r w:rsidR="003964E6" w:rsidRPr="00957046">
        <w:rPr>
          <w:rFonts w:ascii="Garamond" w:hAnsi="Garamond"/>
          <w:sz w:val="24"/>
          <w:szCs w:val="24"/>
          <w:lang w:val="en-US"/>
        </w:rPr>
        <w:t>penyakit</w:t>
      </w:r>
      <w:proofErr w:type="spellEnd"/>
      <w:r w:rsidR="003964E6" w:rsidRPr="00957046">
        <w:rPr>
          <w:rFonts w:ascii="Garamond" w:hAnsi="Garamond"/>
          <w:sz w:val="24"/>
          <w:szCs w:val="24"/>
          <w:lang w:val="en-US"/>
        </w:rPr>
        <w:t xml:space="preserve">. </w:t>
      </w:r>
    </w:p>
    <w:p w14:paraId="1DF9EE68" w14:textId="4B7428FE" w:rsidR="0010670B" w:rsidRPr="00957046" w:rsidRDefault="0010670B" w:rsidP="00F1408B">
      <w:pPr>
        <w:tabs>
          <w:tab w:val="center" w:pos="4251"/>
          <w:tab w:val="left" w:pos="7058"/>
        </w:tabs>
        <w:spacing w:line="360" w:lineRule="auto"/>
        <w:jc w:val="both"/>
        <w:rPr>
          <w:rFonts w:ascii="Garamond" w:hAnsi="Garamond"/>
          <w:b/>
          <w:sz w:val="24"/>
          <w:szCs w:val="24"/>
        </w:rPr>
      </w:pPr>
      <w:r w:rsidRPr="00957046">
        <w:rPr>
          <w:rFonts w:ascii="Garamond" w:hAnsi="Garamond"/>
          <w:sz w:val="24"/>
          <w:szCs w:val="24"/>
          <w:lang w:val="en-US"/>
        </w:rPr>
        <w:t xml:space="preserve">pada </w:t>
      </w:r>
      <w:proofErr w:type="spellStart"/>
      <w:r w:rsidRPr="00957046">
        <w:rPr>
          <w:rFonts w:ascii="Garamond" w:hAnsi="Garamond"/>
          <w:sz w:val="24"/>
          <w:szCs w:val="24"/>
          <w:lang w:val="en-US"/>
        </w:rPr>
        <w:t>mahasiwa</w:t>
      </w:r>
      <w:proofErr w:type="spellEnd"/>
      <w:r w:rsidRPr="00957046">
        <w:rPr>
          <w:rFonts w:ascii="Garamond" w:hAnsi="Garamond"/>
          <w:sz w:val="24"/>
          <w:szCs w:val="24"/>
          <w:lang w:val="en-US"/>
        </w:rPr>
        <w:t xml:space="preserve"> </w:t>
      </w:r>
      <w:r w:rsidRPr="00957046">
        <w:rPr>
          <w:rFonts w:ascii="Garamond" w:hAnsi="Garamond"/>
          <w:sz w:val="24"/>
          <w:szCs w:val="24"/>
        </w:rPr>
        <w:t xml:space="preserve">yang dilakukan </w:t>
      </w:r>
      <w:r w:rsidRPr="00957046">
        <w:rPr>
          <w:rFonts w:ascii="Garamond" w:hAnsi="Garamond"/>
          <w:sz w:val="24"/>
          <w:szCs w:val="24"/>
          <w:lang w:val="en-US"/>
        </w:rPr>
        <w:t>pada</w:t>
      </w:r>
      <w:r w:rsidRPr="00957046">
        <w:rPr>
          <w:rFonts w:ascii="Garamond" w:hAnsi="Garamond"/>
          <w:sz w:val="24"/>
          <w:szCs w:val="24"/>
        </w:rPr>
        <w:t xml:space="preserve"> </w:t>
      </w:r>
      <w:r w:rsidRPr="00957046">
        <w:rPr>
          <w:rFonts w:ascii="Garamond" w:hAnsi="Garamond"/>
          <w:sz w:val="24"/>
          <w:szCs w:val="24"/>
          <w:lang w:val="en-US"/>
        </w:rPr>
        <w:t>108</w:t>
      </w:r>
      <w:r w:rsidRPr="00957046">
        <w:rPr>
          <w:rFonts w:ascii="Garamond" w:hAnsi="Garamond"/>
          <w:sz w:val="24"/>
          <w:szCs w:val="24"/>
        </w:rPr>
        <w:t xml:space="preserve"> responden</w:t>
      </w:r>
    </w:p>
    <w:p w14:paraId="2B797D85" w14:textId="494CAF9D" w:rsidR="00E15EDC" w:rsidRPr="00957046" w:rsidRDefault="00A92C4A" w:rsidP="00F1408B">
      <w:pPr>
        <w:tabs>
          <w:tab w:val="center" w:pos="4251"/>
          <w:tab w:val="left" w:pos="7058"/>
        </w:tabs>
        <w:spacing w:line="360" w:lineRule="auto"/>
        <w:jc w:val="both"/>
        <w:rPr>
          <w:rFonts w:ascii="Garamond" w:hAnsi="Garamond"/>
          <w:b/>
          <w:sz w:val="24"/>
          <w:szCs w:val="24"/>
          <w:lang w:val="en-US"/>
        </w:rPr>
      </w:pPr>
      <w:r w:rsidRPr="00957046">
        <w:rPr>
          <w:rFonts w:ascii="Garamond" w:hAnsi="Garamond"/>
          <w:b/>
          <w:sz w:val="24"/>
          <w:szCs w:val="24"/>
        </w:rPr>
        <w:t>KESIMPULAN</w:t>
      </w:r>
      <w:r w:rsidR="00E15EDC" w:rsidRPr="00957046">
        <w:rPr>
          <w:rFonts w:ascii="Garamond" w:hAnsi="Garamond"/>
          <w:b/>
          <w:sz w:val="24"/>
          <w:szCs w:val="24"/>
        </w:rPr>
        <w:tab/>
      </w:r>
    </w:p>
    <w:p w14:paraId="5EBBFC55" w14:textId="507F487A" w:rsidR="003964E6" w:rsidRPr="00957046" w:rsidRDefault="003964E6" w:rsidP="00F1408B">
      <w:pPr>
        <w:spacing w:line="360" w:lineRule="auto"/>
        <w:ind w:firstLine="720"/>
        <w:jc w:val="both"/>
        <w:rPr>
          <w:rFonts w:ascii="Garamond" w:hAnsi="Garamond"/>
          <w:sz w:val="24"/>
          <w:szCs w:val="24"/>
          <w:lang w:val="en-US"/>
        </w:rPr>
      </w:pPr>
      <w:proofErr w:type="spellStart"/>
      <w:r w:rsidRPr="00957046">
        <w:rPr>
          <w:rFonts w:ascii="Garamond" w:hAnsi="Garamond"/>
          <w:sz w:val="24"/>
          <w:szCs w:val="24"/>
          <w:lang w:val="en-US"/>
        </w:rPr>
        <w:t>Penelitian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ini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memiliki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berhubungn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pada 44 </w:t>
      </w:r>
      <w:proofErr w:type="spellStart"/>
      <w:r w:rsidRPr="00957046">
        <w:rPr>
          <w:rFonts w:ascii="Garamond" w:hAnsi="Garamond"/>
          <w:sz w:val="24"/>
          <w:szCs w:val="24"/>
          <w:lang w:val="en-US"/>
        </w:rPr>
        <w:t>responden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diperoleh</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kesimpulan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sebagi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berikut</w:t>
      </w:r>
      <w:proofErr w:type="spellEnd"/>
      <w:r w:rsidRPr="00957046">
        <w:rPr>
          <w:rFonts w:ascii="Garamond" w:hAnsi="Garamond"/>
          <w:sz w:val="24"/>
          <w:szCs w:val="24"/>
          <w:lang w:val="en-US"/>
        </w:rPr>
        <w:t>:</w:t>
      </w:r>
    </w:p>
    <w:p w14:paraId="3E0C436B" w14:textId="33D6276B" w:rsidR="003964E6" w:rsidRPr="00957046" w:rsidRDefault="003964E6" w:rsidP="003964E6">
      <w:pPr>
        <w:pStyle w:val="ListParagraph"/>
        <w:numPr>
          <w:ilvl w:val="0"/>
          <w:numId w:val="32"/>
        </w:numPr>
        <w:spacing w:line="360" w:lineRule="auto"/>
        <w:ind w:left="360"/>
        <w:jc w:val="both"/>
        <w:rPr>
          <w:rFonts w:ascii="Garamond" w:hAnsi="Garamond"/>
          <w:sz w:val="24"/>
          <w:szCs w:val="24"/>
          <w:lang w:val="en-US"/>
        </w:rPr>
      </w:pP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sebagian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besar</w:t>
      </w:r>
      <w:proofErr w:type="spellEnd"/>
      <w:r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dalam</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kategori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baik</w:t>
      </w:r>
      <w:proofErr w:type="spellEnd"/>
      <w:r w:rsidR="00904B51" w:rsidRPr="00957046">
        <w:rPr>
          <w:rFonts w:ascii="Garamond" w:hAnsi="Garamond"/>
          <w:sz w:val="24"/>
          <w:szCs w:val="24"/>
          <w:lang w:val="en-US"/>
        </w:rPr>
        <w:t>.</w:t>
      </w:r>
    </w:p>
    <w:p w14:paraId="5C6567B5" w14:textId="7CF060F2" w:rsidR="00904B51" w:rsidRPr="00957046" w:rsidRDefault="003964E6" w:rsidP="00904B51">
      <w:pPr>
        <w:pStyle w:val="ListParagraph"/>
        <w:numPr>
          <w:ilvl w:val="0"/>
          <w:numId w:val="32"/>
        </w:numPr>
        <w:spacing w:line="360" w:lineRule="auto"/>
        <w:ind w:left="360"/>
        <w:jc w:val="both"/>
        <w:rPr>
          <w:rFonts w:ascii="Garamond" w:hAnsi="Garamond"/>
          <w:sz w:val="24"/>
          <w:szCs w:val="24"/>
          <w:lang w:val="en-US"/>
        </w:rPr>
      </w:pPr>
      <w:r w:rsidRPr="00957046">
        <w:rPr>
          <w:rFonts w:ascii="Garamond" w:hAnsi="Garamond"/>
          <w:sz w:val="24"/>
          <w:szCs w:val="24"/>
          <w:lang w:val="en-US"/>
        </w:rPr>
        <w:t xml:space="preserve">Status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sebagian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besar</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dalam</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kategori</w:t>
      </w:r>
      <w:proofErr w:type="spellEnd"/>
      <w:r w:rsidR="00904B51" w:rsidRPr="00957046">
        <w:rPr>
          <w:rFonts w:ascii="Garamond" w:hAnsi="Garamond"/>
          <w:sz w:val="24"/>
          <w:szCs w:val="24"/>
          <w:lang w:val="en-US"/>
        </w:rPr>
        <w:t xml:space="preserve"> normal</w:t>
      </w:r>
    </w:p>
    <w:p w14:paraId="4A047B66" w14:textId="2452094E" w:rsidR="003964E6" w:rsidRPr="00957046" w:rsidRDefault="00904B51" w:rsidP="003964E6">
      <w:pPr>
        <w:pStyle w:val="ListParagraph"/>
        <w:numPr>
          <w:ilvl w:val="0"/>
          <w:numId w:val="32"/>
        </w:numPr>
        <w:spacing w:line="360" w:lineRule="auto"/>
        <w:ind w:left="360"/>
        <w:jc w:val="both"/>
        <w:rPr>
          <w:rFonts w:ascii="Garamond" w:hAnsi="Garamond"/>
          <w:sz w:val="24"/>
          <w:szCs w:val="24"/>
          <w:lang w:val="en-US"/>
        </w:rPr>
      </w:pPr>
      <w:proofErr w:type="spellStart"/>
      <w:r w:rsidRPr="00957046">
        <w:rPr>
          <w:rFonts w:ascii="Garamond" w:hAnsi="Garamond"/>
          <w:sz w:val="24"/>
          <w:szCs w:val="24"/>
          <w:lang w:val="en-US"/>
        </w:rPr>
        <w:t>Terdapat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hubungan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asupan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nutrisi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status </w:t>
      </w:r>
      <w:proofErr w:type="spellStart"/>
      <w:r w:rsidRPr="00957046">
        <w:rPr>
          <w:rFonts w:ascii="Garamond" w:hAnsi="Garamond"/>
          <w:sz w:val="24"/>
          <w:szCs w:val="24"/>
          <w:lang w:val="en-US"/>
        </w:rPr>
        <w:t>nutrisi</w:t>
      </w:r>
      <w:proofErr w:type="spellEnd"/>
    </w:p>
    <w:p w14:paraId="306E5E66" w14:textId="77777777" w:rsidR="00D645B4" w:rsidRPr="00957046" w:rsidRDefault="007D0E9C" w:rsidP="00F1408B">
      <w:pPr>
        <w:spacing w:after="0" w:line="360" w:lineRule="auto"/>
        <w:rPr>
          <w:rFonts w:ascii="Garamond" w:hAnsi="Garamond"/>
          <w:b/>
          <w:sz w:val="24"/>
          <w:szCs w:val="24"/>
        </w:rPr>
      </w:pPr>
      <w:r w:rsidRPr="00957046">
        <w:rPr>
          <w:rFonts w:ascii="Garamond" w:hAnsi="Garamond"/>
          <w:b/>
          <w:sz w:val="24"/>
          <w:szCs w:val="24"/>
        </w:rPr>
        <w:t>SARAN</w:t>
      </w:r>
    </w:p>
    <w:p w14:paraId="15283E7B" w14:textId="12444654" w:rsidR="007D0E9C" w:rsidRPr="00957046" w:rsidRDefault="007D0E9C" w:rsidP="00A313CC">
      <w:pPr>
        <w:spacing w:after="0" w:line="360" w:lineRule="auto"/>
        <w:jc w:val="both"/>
        <w:rPr>
          <w:rFonts w:ascii="Garamond" w:hAnsi="Garamond"/>
          <w:sz w:val="24"/>
          <w:szCs w:val="24"/>
        </w:rPr>
      </w:pPr>
      <w:r w:rsidRPr="00957046">
        <w:rPr>
          <w:rFonts w:ascii="Garamond" w:hAnsi="Garamond"/>
          <w:sz w:val="24"/>
          <w:szCs w:val="24"/>
        </w:rPr>
        <w:tab/>
      </w:r>
      <w:proofErr w:type="spellStart"/>
      <w:r w:rsidR="00904B51" w:rsidRPr="00957046">
        <w:rPr>
          <w:rFonts w:ascii="Garamond" w:hAnsi="Garamond"/>
          <w:sz w:val="24"/>
          <w:szCs w:val="24"/>
          <w:lang w:val="en-US"/>
        </w:rPr>
        <w:t>Rekomendasi</w:t>
      </w:r>
      <w:proofErr w:type="spellEnd"/>
      <w:r w:rsidR="00904B51" w:rsidRPr="00957046">
        <w:rPr>
          <w:rFonts w:ascii="Garamond" w:hAnsi="Garamond"/>
          <w:sz w:val="24"/>
          <w:szCs w:val="24"/>
          <w:lang w:val="en-US"/>
        </w:rPr>
        <w:t xml:space="preserve"> pada </w:t>
      </w:r>
      <w:proofErr w:type="spellStart"/>
      <w:r w:rsidR="00904B51" w:rsidRPr="00957046">
        <w:rPr>
          <w:rFonts w:ascii="Garamond" w:hAnsi="Garamond"/>
          <w:sz w:val="24"/>
          <w:szCs w:val="24"/>
          <w:lang w:val="en-US"/>
        </w:rPr>
        <w:t>penelitian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setelahnya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meneliti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asupan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nutrisi</w:t>
      </w:r>
      <w:proofErr w:type="spellEnd"/>
      <w:r w:rsidR="00904B51" w:rsidRPr="00957046">
        <w:rPr>
          <w:rFonts w:ascii="Garamond" w:hAnsi="Garamond"/>
          <w:sz w:val="24"/>
          <w:szCs w:val="24"/>
          <w:lang w:val="en-US"/>
        </w:rPr>
        <w:t xml:space="preserve"> yang </w:t>
      </w:r>
      <w:proofErr w:type="spellStart"/>
      <w:r w:rsidR="00904B51" w:rsidRPr="00957046">
        <w:rPr>
          <w:rFonts w:ascii="Garamond" w:hAnsi="Garamond"/>
          <w:sz w:val="24"/>
          <w:szCs w:val="24"/>
          <w:lang w:val="en-US"/>
        </w:rPr>
        <w:t>buruk</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selama</w:t>
      </w:r>
      <w:proofErr w:type="spellEnd"/>
      <w:r w:rsidR="00904B51" w:rsidRPr="00957046">
        <w:rPr>
          <w:rFonts w:ascii="Garamond" w:hAnsi="Garamond"/>
          <w:sz w:val="24"/>
          <w:szCs w:val="24"/>
          <w:lang w:val="en-US"/>
        </w:rPr>
        <w:t xml:space="preserve"> pandemic, dan status </w:t>
      </w:r>
      <w:proofErr w:type="spellStart"/>
      <w:r w:rsidR="00904B51" w:rsidRPr="00957046">
        <w:rPr>
          <w:rFonts w:ascii="Garamond" w:hAnsi="Garamond"/>
          <w:sz w:val="24"/>
          <w:szCs w:val="24"/>
          <w:lang w:val="en-US"/>
        </w:rPr>
        <w:t>nutrisi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kebanyakan</w:t>
      </w:r>
      <w:proofErr w:type="spellEnd"/>
      <w:r w:rsidR="00904B51" w:rsidRPr="00957046">
        <w:rPr>
          <w:rFonts w:ascii="Garamond" w:hAnsi="Garamond"/>
          <w:sz w:val="24"/>
          <w:szCs w:val="24"/>
          <w:lang w:val="en-US"/>
        </w:rPr>
        <w:t xml:space="preserve"> normal </w:t>
      </w:r>
      <w:proofErr w:type="spellStart"/>
      <w:r w:rsidR="00904B51" w:rsidRPr="00957046">
        <w:rPr>
          <w:rFonts w:ascii="Garamond" w:hAnsi="Garamond"/>
          <w:sz w:val="24"/>
          <w:szCs w:val="24"/>
          <w:lang w:val="en-US"/>
        </w:rPr>
        <w:t>menjadi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menarik</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jika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dapat</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mengetahui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faktor</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pengaruhnya</w:t>
      </w:r>
      <w:proofErr w:type="spellEnd"/>
      <w:r w:rsidR="00904B51" w:rsidRPr="00957046">
        <w:rPr>
          <w:rFonts w:ascii="Garamond" w:hAnsi="Garamond"/>
          <w:sz w:val="24"/>
          <w:szCs w:val="24"/>
          <w:lang w:val="en-US"/>
        </w:rPr>
        <w:t xml:space="preserve"> yang </w:t>
      </w:r>
      <w:proofErr w:type="spellStart"/>
      <w:r w:rsidR="00904B51" w:rsidRPr="00957046">
        <w:rPr>
          <w:rFonts w:ascii="Garamond" w:hAnsi="Garamond"/>
          <w:sz w:val="24"/>
          <w:szCs w:val="24"/>
          <w:lang w:val="en-US"/>
        </w:rPr>
        <w:t>dominan</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sehngga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meskipun</w:t>
      </w:r>
      <w:proofErr w:type="spellEnd"/>
      <w:r w:rsidR="00904B51" w:rsidRPr="00957046">
        <w:rPr>
          <w:rFonts w:ascii="Garamond" w:hAnsi="Garamond"/>
          <w:sz w:val="24"/>
          <w:szCs w:val="24"/>
          <w:lang w:val="en-US"/>
        </w:rPr>
        <w:t xml:space="preserve"> covid-19 </w:t>
      </w:r>
      <w:proofErr w:type="spellStart"/>
      <w:r w:rsidR="00904B51" w:rsidRPr="00957046">
        <w:rPr>
          <w:rFonts w:ascii="Garamond" w:hAnsi="Garamond"/>
          <w:sz w:val="24"/>
          <w:szCs w:val="24"/>
          <w:lang w:val="en-US"/>
        </w:rPr>
        <w:t>melanda</w:t>
      </w:r>
      <w:proofErr w:type="spellEnd"/>
      <w:r w:rsidR="00904B51" w:rsidRPr="00957046">
        <w:rPr>
          <w:rFonts w:ascii="Garamond" w:hAnsi="Garamond"/>
          <w:sz w:val="24"/>
          <w:szCs w:val="24"/>
          <w:lang w:val="en-US"/>
        </w:rPr>
        <w:t xml:space="preserve"> Kondisi status </w:t>
      </w:r>
      <w:proofErr w:type="spellStart"/>
      <w:r w:rsidR="00904B51" w:rsidRPr="00957046">
        <w:rPr>
          <w:rFonts w:ascii="Garamond" w:hAnsi="Garamond"/>
          <w:sz w:val="24"/>
          <w:szCs w:val="24"/>
          <w:lang w:val="en-US"/>
        </w:rPr>
        <w:t>nutrisi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tetap</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idela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sehingga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terhindar</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dari</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beberapa</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penyakit</w:t>
      </w:r>
      <w:proofErr w:type="spellEnd"/>
      <w:r w:rsidR="00904B51" w:rsidRPr="00957046">
        <w:rPr>
          <w:rFonts w:ascii="Garamond" w:hAnsi="Garamond"/>
          <w:sz w:val="24"/>
          <w:szCs w:val="24"/>
          <w:lang w:val="en-US"/>
        </w:rPr>
        <w:t xml:space="preserve"> </w:t>
      </w:r>
      <w:proofErr w:type="spellStart"/>
      <w:r w:rsidR="00904B51" w:rsidRPr="00957046">
        <w:rPr>
          <w:rFonts w:ascii="Garamond" w:hAnsi="Garamond"/>
          <w:sz w:val="24"/>
          <w:szCs w:val="24"/>
          <w:lang w:val="en-US"/>
        </w:rPr>
        <w:t>terutama</w:t>
      </w:r>
      <w:proofErr w:type="spellEnd"/>
      <w:r w:rsidR="00904B51" w:rsidRPr="00957046">
        <w:rPr>
          <w:rFonts w:ascii="Garamond" w:hAnsi="Garamond"/>
          <w:sz w:val="24"/>
          <w:szCs w:val="24"/>
          <w:lang w:val="en-US"/>
        </w:rPr>
        <w:t xml:space="preserve"> covid-19</w:t>
      </w:r>
      <w:r w:rsidR="00A313CC" w:rsidRPr="00957046">
        <w:rPr>
          <w:rFonts w:ascii="Garamond" w:hAnsi="Garamond"/>
          <w:sz w:val="24"/>
          <w:szCs w:val="24"/>
        </w:rPr>
        <w:t>.</w:t>
      </w:r>
    </w:p>
    <w:p w14:paraId="43F1BCD7" w14:textId="77777777" w:rsidR="00D645B4" w:rsidRPr="00957046" w:rsidRDefault="00D645B4" w:rsidP="00F1408B">
      <w:pPr>
        <w:spacing w:after="0" w:line="360" w:lineRule="auto"/>
        <w:rPr>
          <w:rFonts w:ascii="Garamond" w:hAnsi="Garamond"/>
          <w:b/>
          <w:sz w:val="24"/>
          <w:szCs w:val="24"/>
          <w:lang w:val="es-ES"/>
        </w:rPr>
      </w:pPr>
      <w:r w:rsidRPr="00957046">
        <w:rPr>
          <w:rFonts w:ascii="Garamond" w:hAnsi="Garamond"/>
          <w:b/>
          <w:sz w:val="24"/>
          <w:szCs w:val="24"/>
        </w:rPr>
        <w:t>DAFTAR PUSTAKA</w:t>
      </w:r>
    </w:p>
    <w:p w14:paraId="2BE65AE0" w14:textId="77777777" w:rsidR="00D645B4" w:rsidRPr="00957046" w:rsidRDefault="00D645B4" w:rsidP="00F1408B">
      <w:pPr>
        <w:spacing w:after="0" w:line="360" w:lineRule="auto"/>
        <w:jc w:val="both"/>
        <w:rPr>
          <w:rFonts w:ascii="Garamond" w:hAnsi="Garamond"/>
          <w:b/>
          <w:sz w:val="24"/>
          <w:szCs w:val="24"/>
          <w:lang w:val="en-ID"/>
        </w:rPr>
      </w:pPr>
    </w:p>
    <w:p w14:paraId="3F3903E3" w14:textId="77777777" w:rsidR="00822DFF" w:rsidRPr="00957046" w:rsidRDefault="00822DFF" w:rsidP="00822DFF">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bookmarkStart w:id="8" w:name="_Hlk78945450"/>
      <w:proofErr w:type="spellStart"/>
      <w:r w:rsidRPr="00957046">
        <w:rPr>
          <w:rFonts w:ascii="Garamond" w:eastAsiaTheme="minorHAnsi" w:hAnsi="Garamond"/>
          <w:color w:val="000000"/>
          <w:sz w:val="24"/>
          <w:szCs w:val="24"/>
          <w:lang w:val="en-US"/>
        </w:rPr>
        <w:t>Almatsier</w:t>
      </w:r>
      <w:proofErr w:type="spellEnd"/>
      <w:r w:rsidRPr="00957046">
        <w:rPr>
          <w:rFonts w:ascii="Garamond" w:eastAsiaTheme="minorHAnsi" w:hAnsi="Garamond"/>
          <w:color w:val="000000"/>
          <w:sz w:val="24"/>
          <w:szCs w:val="24"/>
          <w:lang w:val="en-US"/>
        </w:rPr>
        <w:t xml:space="preserve">, S. (2009). </w:t>
      </w:r>
      <w:proofErr w:type="spellStart"/>
      <w:r w:rsidRPr="00957046">
        <w:rPr>
          <w:rFonts w:ascii="Garamond" w:eastAsiaTheme="minorHAnsi" w:hAnsi="Garamond"/>
          <w:i/>
          <w:iCs/>
          <w:color w:val="000000"/>
          <w:sz w:val="24"/>
          <w:szCs w:val="24"/>
          <w:lang w:val="en-US"/>
        </w:rPr>
        <w:t>Prinsip</w:t>
      </w:r>
      <w:proofErr w:type="spellEnd"/>
      <w:r w:rsidRPr="00957046">
        <w:rPr>
          <w:rFonts w:ascii="Garamond" w:eastAsiaTheme="minorHAnsi" w:hAnsi="Garamond"/>
          <w:i/>
          <w:iCs/>
          <w:color w:val="000000"/>
          <w:sz w:val="24"/>
          <w:szCs w:val="24"/>
          <w:lang w:val="en-US"/>
        </w:rPr>
        <w:t xml:space="preserve"> Dasar </w:t>
      </w:r>
      <w:proofErr w:type="spellStart"/>
      <w:r w:rsidRPr="00957046">
        <w:rPr>
          <w:rFonts w:ascii="Garamond" w:eastAsiaTheme="minorHAnsi" w:hAnsi="Garamond"/>
          <w:i/>
          <w:iCs/>
          <w:color w:val="000000"/>
          <w:sz w:val="24"/>
          <w:szCs w:val="24"/>
          <w:lang w:val="en-US"/>
        </w:rPr>
        <w:t>Ilmu</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Gizi</w:t>
      </w:r>
      <w:proofErr w:type="spellEnd"/>
      <w:r w:rsidRPr="00957046">
        <w:rPr>
          <w:rFonts w:ascii="Garamond" w:eastAsiaTheme="minorHAnsi" w:hAnsi="Garamond"/>
          <w:i/>
          <w:iCs/>
          <w:color w:val="000000"/>
          <w:sz w:val="24"/>
          <w:szCs w:val="24"/>
          <w:lang w:val="en-US"/>
        </w:rPr>
        <w:t xml:space="preserve">. </w:t>
      </w:r>
      <w:r w:rsidRPr="00957046">
        <w:rPr>
          <w:rFonts w:ascii="Garamond" w:eastAsiaTheme="minorHAnsi" w:hAnsi="Garamond"/>
          <w:iCs/>
          <w:color w:val="000000"/>
          <w:sz w:val="24"/>
          <w:szCs w:val="24"/>
          <w:lang w:val="en-US"/>
        </w:rPr>
        <w:t>Jakarta</w:t>
      </w:r>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Gramedia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Pustaka</w:t>
      </w:r>
      <w:proofErr w:type="spellEnd"/>
      <w:r w:rsidRPr="00957046">
        <w:rPr>
          <w:rFonts w:ascii="Garamond" w:eastAsiaTheme="minorHAnsi" w:hAnsi="Garamond"/>
          <w:color w:val="000000"/>
          <w:sz w:val="24"/>
          <w:szCs w:val="24"/>
          <w:lang w:val="en-US"/>
        </w:rPr>
        <w:t xml:space="preserve"> Utama. </w:t>
      </w:r>
    </w:p>
    <w:p w14:paraId="0957045E" w14:textId="77777777" w:rsidR="00822DFF" w:rsidRPr="00957046" w:rsidRDefault="00822DFF" w:rsidP="00822DFF">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
    <w:p w14:paraId="6A4F4903" w14:textId="77777777" w:rsidR="00822DFF" w:rsidRPr="00957046" w:rsidRDefault="00822DFF" w:rsidP="00822DFF">
      <w:pPr>
        <w:spacing w:after="0" w:line="240" w:lineRule="auto"/>
        <w:ind w:left="720" w:hanging="720"/>
        <w:jc w:val="both"/>
        <w:rPr>
          <w:rFonts w:ascii="Garamond" w:eastAsiaTheme="minorHAnsi" w:hAnsi="Garamond"/>
          <w:color w:val="000000"/>
          <w:sz w:val="24"/>
          <w:szCs w:val="24"/>
          <w:lang w:val="en-US"/>
        </w:rPr>
      </w:pPr>
      <w:proofErr w:type="spellStart"/>
      <w:r w:rsidRPr="00957046">
        <w:rPr>
          <w:rFonts w:ascii="Garamond" w:eastAsiaTheme="minorHAnsi" w:hAnsi="Garamond"/>
          <w:color w:val="000000"/>
          <w:sz w:val="24"/>
          <w:szCs w:val="24"/>
          <w:lang w:val="en-US"/>
        </w:rPr>
        <w:t>Almatsier</w:t>
      </w:r>
      <w:proofErr w:type="spellEnd"/>
      <w:r w:rsidRPr="00957046">
        <w:rPr>
          <w:rFonts w:ascii="Garamond" w:eastAsiaTheme="minorHAnsi" w:hAnsi="Garamond"/>
          <w:color w:val="000000"/>
          <w:sz w:val="24"/>
          <w:szCs w:val="24"/>
          <w:lang w:val="en-US"/>
        </w:rPr>
        <w:t xml:space="preserve">, S.  (2011). </w:t>
      </w:r>
      <w:proofErr w:type="spellStart"/>
      <w:r w:rsidRPr="00957046">
        <w:rPr>
          <w:rFonts w:ascii="Garamond" w:eastAsiaTheme="minorHAnsi" w:hAnsi="Garamond"/>
          <w:i/>
          <w:iCs/>
          <w:color w:val="000000"/>
          <w:sz w:val="24"/>
          <w:szCs w:val="24"/>
          <w:lang w:val="en-US"/>
        </w:rPr>
        <w:t>Gizi</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Seimbang</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dalam</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Daur</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Kehidupan</w:t>
      </w:r>
      <w:proofErr w:type="spellEnd"/>
      <w:r w:rsidRPr="00957046">
        <w:rPr>
          <w:rFonts w:ascii="Garamond" w:eastAsiaTheme="minorHAnsi" w:hAnsi="Garamond"/>
          <w:color w:val="000000"/>
          <w:sz w:val="24"/>
          <w:szCs w:val="24"/>
          <w:lang w:val="en-US"/>
        </w:rPr>
        <w:t xml:space="preserve">. Jakarta: </w:t>
      </w:r>
      <w:proofErr w:type="spellStart"/>
      <w:r w:rsidRPr="00957046">
        <w:rPr>
          <w:rFonts w:ascii="Garamond" w:eastAsiaTheme="minorHAnsi" w:hAnsi="Garamond"/>
          <w:color w:val="000000"/>
          <w:sz w:val="24"/>
          <w:szCs w:val="24"/>
          <w:lang w:val="en-US"/>
        </w:rPr>
        <w:t>Gramedia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Pustaka</w:t>
      </w:r>
      <w:proofErr w:type="spellEnd"/>
      <w:r w:rsidRPr="00957046">
        <w:rPr>
          <w:rFonts w:ascii="Garamond" w:eastAsiaTheme="minorHAnsi" w:hAnsi="Garamond"/>
          <w:color w:val="000000"/>
          <w:sz w:val="24"/>
          <w:szCs w:val="24"/>
          <w:lang w:val="en-US"/>
        </w:rPr>
        <w:t xml:space="preserve"> Utama. </w:t>
      </w:r>
    </w:p>
    <w:p w14:paraId="7EB0E123" w14:textId="77777777" w:rsidR="00822DFF" w:rsidRPr="00957046" w:rsidRDefault="00822DFF" w:rsidP="00822DFF">
      <w:pPr>
        <w:spacing w:after="0" w:line="240" w:lineRule="auto"/>
        <w:ind w:left="720" w:hanging="720"/>
        <w:jc w:val="both"/>
        <w:rPr>
          <w:rFonts w:ascii="Garamond" w:eastAsiaTheme="minorHAnsi" w:hAnsi="Garamond"/>
          <w:color w:val="000000"/>
          <w:sz w:val="24"/>
          <w:szCs w:val="24"/>
          <w:lang w:val="en-US"/>
        </w:rPr>
      </w:pPr>
    </w:p>
    <w:p w14:paraId="62B9EEE1" w14:textId="77777777" w:rsidR="004C5962" w:rsidRPr="00957046" w:rsidRDefault="007409F0" w:rsidP="006E1C38">
      <w:pPr>
        <w:spacing w:after="0" w:line="240" w:lineRule="auto"/>
        <w:ind w:left="720" w:hanging="720"/>
        <w:jc w:val="both"/>
        <w:rPr>
          <w:rFonts w:ascii="Garamond" w:hAnsi="Garamond"/>
          <w:sz w:val="24"/>
          <w:szCs w:val="24"/>
        </w:rPr>
      </w:pPr>
      <w:r w:rsidRPr="00957046">
        <w:rPr>
          <w:rFonts w:ascii="Garamond" w:hAnsi="Garamond"/>
          <w:sz w:val="24"/>
          <w:szCs w:val="24"/>
        </w:rPr>
        <w:t>Alwarawrah Y, Kiernan K, MacIver NJ.</w:t>
      </w:r>
      <w:r w:rsidR="004C5962" w:rsidRPr="00957046">
        <w:rPr>
          <w:rFonts w:ascii="Garamond" w:hAnsi="Garamond"/>
          <w:sz w:val="24"/>
          <w:szCs w:val="24"/>
        </w:rPr>
        <w:t xml:space="preserve"> </w:t>
      </w:r>
      <w:r w:rsidR="0011662F" w:rsidRPr="00957046">
        <w:rPr>
          <w:rFonts w:ascii="Garamond" w:hAnsi="Garamond"/>
          <w:sz w:val="24"/>
          <w:szCs w:val="24"/>
          <w:lang w:val="en-US"/>
        </w:rPr>
        <w:t>(</w:t>
      </w:r>
      <w:r w:rsidR="004C5962" w:rsidRPr="00957046">
        <w:rPr>
          <w:rFonts w:ascii="Garamond" w:hAnsi="Garamond"/>
          <w:sz w:val="24"/>
          <w:szCs w:val="24"/>
        </w:rPr>
        <w:t>2018</w:t>
      </w:r>
      <w:r w:rsidR="0011662F" w:rsidRPr="00957046">
        <w:rPr>
          <w:rFonts w:ascii="Garamond" w:hAnsi="Garamond"/>
          <w:sz w:val="24"/>
          <w:szCs w:val="24"/>
          <w:lang w:val="en-US"/>
        </w:rPr>
        <w:t>)</w:t>
      </w:r>
      <w:r w:rsidRPr="00957046">
        <w:rPr>
          <w:rFonts w:ascii="Garamond" w:hAnsi="Garamond"/>
          <w:sz w:val="24"/>
          <w:szCs w:val="24"/>
        </w:rPr>
        <w:t xml:space="preserve"> Changes in Nutritional Status Impact Immune Cell </w:t>
      </w:r>
      <w:r w:rsidRPr="00957046">
        <w:rPr>
          <w:rFonts w:ascii="Garamond" w:hAnsi="Garamond"/>
          <w:i/>
          <w:sz w:val="24"/>
          <w:szCs w:val="24"/>
        </w:rPr>
        <w:t>Metabolism and Function.</w:t>
      </w:r>
      <w:r w:rsidR="0011662F" w:rsidRPr="00957046">
        <w:rPr>
          <w:rFonts w:ascii="Garamond" w:hAnsi="Garamond"/>
          <w:i/>
          <w:iCs/>
          <w:sz w:val="24"/>
          <w:szCs w:val="24"/>
        </w:rPr>
        <w:t>Front</w:t>
      </w:r>
      <w:r w:rsidR="0011662F" w:rsidRPr="00957046">
        <w:rPr>
          <w:rFonts w:ascii="Garamond" w:hAnsi="Garamond"/>
          <w:i/>
          <w:iCs/>
          <w:sz w:val="24"/>
          <w:szCs w:val="24"/>
          <w:lang w:val="en-US"/>
        </w:rPr>
        <w:t xml:space="preserve"> </w:t>
      </w:r>
      <w:r w:rsidRPr="00957046">
        <w:rPr>
          <w:rFonts w:ascii="Garamond" w:hAnsi="Garamond"/>
          <w:i/>
          <w:iCs/>
          <w:sz w:val="24"/>
          <w:szCs w:val="24"/>
        </w:rPr>
        <w:t>Immunol</w:t>
      </w:r>
      <w:r w:rsidRPr="00957046">
        <w:rPr>
          <w:rFonts w:ascii="Garamond" w:hAnsi="Garamond"/>
          <w:sz w:val="24"/>
          <w:szCs w:val="24"/>
        </w:rPr>
        <w:t>.</w:t>
      </w:r>
      <w:r w:rsidR="0011662F" w:rsidRPr="00957046">
        <w:rPr>
          <w:rFonts w:ascii="Garamond" w:hAnsi="Garamond"/>
          <w:sz w:val="24"/>
          <w:szCs w:val="24"/>
        </w:rPr>
        <w:t xml:space="preserve"> 9</w:t>
      </w:r>
      <w:r w:rsidR="00CF7FAB" w:rsidRPr="00957046">
        <w:rPr>
          <w:rFonts w:ascii="Garamond" w:hAnsi="Garamond"/>
          <w:sz w:val="24"/>
          <w:szCs w:val="24"/>
        </w:rPr>
        <w:t>:</w:t>
      </w:r>
      <w:r w:rsidRPr="00957046">
        <w:rPr>
          <w:rFonts w:ascii="Garamond" w:hAnsi="Garamond"/>
          <w:sz w:val="24"/>
          <w:szCs w:val="24"/>
        </w:rPr>
        <w:t xml:space="preserve">1055. </w:t>
      </w:r>
      <w:hyperlink r:id="rId12" w:history="1">
        <w:r w:rsidR="00C55779" w:rsidRPr="00957046">
          <w:rPr>
            <w:rStyle w:val="Hyperlink"/>
            <w:rFonts w:ascii="Garamond" w:hAnsi="Garamond"/>
            <w:sz w:val="24"/>
            <w:szCs w:val="24"/>
          </w:rPr>
          <w:t>https://www.ncbi.nlm.nih.gov/pmc/articles/PMC5968375/pdf/fimmu-09-01055.pdf</w:t>
        </w:r>
      </w:hyperlink>
    </w:p>
    <w:p w14:paraId="120E0EA0" w14:textId="77777777" w:rsidR="004744FF" w:rsidRPr="00957046" w:rsidRDefault="004744FF" w:rsidP="004744FF">
      <w:pPr>
        <w:autoSpaceDE w:val="0"/>
        <w:autoSpaceDN w:val="0"/>
        <w:adjustRightInd w:val="0"/>
        <w:spacing w:after="0" w:line="240" w:lineRule="auto"/>
        <w:rPr>
          <w:rFonts w:ascii="Garamond" w:eastAsiaTheme="minorHAnsi" w:hAnsi="Garamond" w:cs="Cambria"/>
          <w:color w:val="000000"/>
          <w:sz w:val="24"/>
          <w:szCs w:val="24"/>
        </w:rPr>
      </w:pPr>
    </w:p>
    <w:p w14:paraId="4053BE48" w14:textId="77777777" w:rsidR="00C55779" w:rsidRPr="00957046" w:rsidRDefault="004744FF" w:rsidP="004744FF">
      <w:pPr>
        <w:pStyle w:val="Default"/>
        <w:ind w:left="720" w:hanging="720"/>
        <w:jc w:val="both"/>
        <w:rPr>
          <w:rFonts w:ascii="Garamond" w:hAnsi="Garamond"/>
          <w:lang w:val="en-US"/>
        </w:rPr>
      </w:pPr>
      <w:r w:rsidRPr="00957046">
        <w:rPr>
          <w:rFonts w:ascii="Garamond" w:eastAsiaTheme="minorHAnsi" w:hAnsi="Garamond" w:cs="Cambria"/>
        </w:rPr>
        <w:t xml:space="preserve"> </w:t>
      </w:r>
      <w:proofErr w:type="spellStart"/>
      <w:r w:rsidRPr="00957046">
        <w:rPr>
          <w:rFonts w:ascii="Garamond" w:hAnsi="Garamond"/>
          <w:lang w:val="en-US"/>
        </w:rPr>
        <w:t>Amrullah</w:t>
      </w:r>
      <w:proofErr w:type="spellEnd"/>
      <w:r w:rsidRPr="00957046">
        <w:rPr>
          <w:rFonts w:ascii="Garamond" w:hAnsi="Garamond"/>
          <w:lang w:val="en-US"/>
        </w:rPr>
        <w:t xml:space="preserve">, A, Putra, A T A, </w:t>
      </w:r>
      <w:proofErr w:type="spellStart"/>
      <w:r w:rsidRPr="00957046">
        <w:rPr>
          <w:rFonts w:ascii="Garamond" w:hAnsi="Garamond"/>
          <w:lang w:val="en-US"/>
        </w:rPr>
        <w:t>Kahar</w:t>
      </w:r>
      <w:proofErr w:type="spellEnd"/>
      <w:r w:rsidRPr="00957046">
        <w:rPr>
          <w:rFonts w:ascii="Garamond" w:hAnsi="Garamond"/>
          <w:lang w:val="en-US"/>
        </w:rPr>
        <w:t xml:space="preserve">, A </w:t>
      </w:r>
      <w:proofErr w:type="spellStart"/>
      <w:r w:rsidRPr="00957046">
        <w:rPr>
          <w:rFonts w:ascii="Garamond" w:hAnsi="Garamond"/>
          <w:lang w:val="en-US"/>
        </w:rPr>
        <w:t>A</w:t>
      </w:r>
      <w:proofErr w:type="spellEnd"/>
      <w:r w:rsidRPr="00957046">
        <w:rPr>
          <w:rFonts w:ascii="Garamond" w:hAnsi="Garamond"/>
          <w:lang w:val="en-US"/>
        </w:rPr>
        <w:t xml:space="preserve"> D A </w:t>
      </w:r>
      <w:r w:rsidR="0011662F" w:rsidRPr="00957046">
        <w:rPr>
          <w:rFonts w:ascii="Garamond" w:hAnsi="Garamond"/>
          <w:lang w:val="en-US"/>
        </w:rPr>
        <w:t>(</w:t>
      </w:r>
      <w:r w:rsidRPr="00957046">
        <w:rPr>
          <w:rFonts w:ascii="Garamond" w:hAnsi="Garamond"/>
          <w:lang w:val="en-US"/>
        </w:rPr>
        <w:t>2020</w:t>
      </w:r>
      <w:r w:rsidR="0011662F" w:rsidRPr="00957046">
        <w:rPr>
          <w:rFonts w:ascii="Garamond" w:hAnsi="Garamond"/>
          <w:lang w:val="en-US"/>
        </w:rPr>
        <w:t>)</w:t>
      </w:r>
      <w:r w:rsidRPr="00957046">
        <w:rPr>
          <w:rFonts w:ascii="Garamond" w:hAnsi="Garamond"/>
          <w:lang w:val="en-US"/>
        </w:rPr>
        <w:t xml:space="preserve">. </w:t>
      </w:r>
      <w:proofErr w:type="spellStart"/>
      <w:r w:rsidRPr="00957046">
        <w:rPr>
          <w:rFonts w:ascii="Garamond" w:eastAsiaTheme="minorHAnsi" w:hAnsi="Garamond" w:cs="Cambria"/>
          <w:bCs/>
          <w:lang w:val="en-US"/>
        </w:rPr>
        <w:t>Deskripsi</w:t>
      </w:r>
      <w:proofErr w:type="spellEnd"/>
      <w:r w:rsidRPr="00957046">
        <w:rPr>
          <w:rFonts w:ascii="Garamond" w:eastAsiaTheme="minorHAnsi" w:hAnsi="Garamond" w:cs="Cambria"/>
          <w:bCs/>
          <w:lang w:val="en-US"/>
        </w:rPr>
        <w:t xml:space="preserve"> Status </w:t>
      </w:r>
      <w:proofErr w:type="spellStart"/>
      <w:r w:rsidRPr="00957046">
        <w:rPr>
          <w:rFonts w:ascii="Garamond" w:eastAsiaTheme="minorHAnsi" w:hAnsi="Garamond" w:cs="Cambria"/>
          <w:bCs/>
          <w:lang w:val="en-US"/>
        </w:rPr>
        <w:t>Gizi</w:t>
      </w:r>
      <w:proofErr w:type="spellEnd"/>
      <w:r w:rsidRPr="00957046">
        <w:rPr>
          <w:rFonts w:ascii="Garamond" w:eastAsiaTheme="minorHAnsi" w:hAnsi="Garamond" w:cs="Cambria"/>
          <w:bCs/>
          <w:lang w:val="en-US"/>
        </w:rPr>
        <w:t xml:space="preserve"> Anak </w:t>
      </w:r>
      <w:proofErr w:type="spellStart"/>
      <w:r w:rsidRPr="00957046">
        <w:rPr>
          <w:rFonts w:ascii="Garamond" w:eastAsiaTheme="minorHAnsi" w:hAnsi="Garamond" w:cs="Cambria"/>
          <w:bCs/>
          <w:lang w:val="en-US"/>
        </w:rPr>
        <w:t>Usia</w:t>
      </w:r>
      <w:proofErr w:type="spellEnd"/>
      <w:r w:rsidRPr="00957046">
        <w:rPr>
          <w:rFonts w:ascii="Garamond" w:eastAsiaTheme="minorHAnsi" w:hAnsi="Garamond" w:cs="Cambria"/>
          <w:bCs/>
          <w:lang w:val="en-US"/>
        </w:rPr>
        <w:t xml:space="preserve"> 3 </w:t>
      </w:r>
      <w:proofErr w:type="spellStart"/>
      <w:r w:rsidRPr="00957046">
        <w:rPr>
          <w:rFonts w:ascii="Garamond" w:eastAsiaTheme="minorHAnsi" w:hAnsi="Garamond" w:cs="Cambria"/>
          <w:bCs/>
          <w:lang w:val="en-US"/>
        </w:rPr>
        <w:t>Sampai</w:t>
      </w:r>
      <w:proofErr w:type="spellEnd"/>
      <w:r w:rsidRPr="00957046">
        <w:rPr>
          <w:rFonts w:ascii="Garamond" w:eastAsiaTheme="minorHAnsi" w:hAnsi="Garamond" w:cs="Cambria"/>
          <w:bCs/>
          <w:lang w:val="en-US"/>
        </w:rPr>
        <w:t xml:space="preserve"> 5 </w:t>
      </w:r>
      <w:proofErr w:type="spellStart"/>
      <w:r w:rsidRPr="00957046">
        <w:rPr>
          <w:rFonts w:ascii="Garamond" w:eastAsiaTheme="minorHAnsi" w:hAnsi="Garamond" w:cs="Cambria"/>
          <w:bCs/>
          <w:lang w:val="en-US"/>
        </w:rPr>
        <w:t>Tahun</w:t>
      </w:r>
      <w:proofErr w:type="spellEnd"/>
      <w:r w:rsidRPr="00957046">
        <w:rPr>
          <w:rFonts w:ascii="Garamond" w:eastAsiaTheme="minorHAnsi" w:hAnsi="Garamond" w:cs="Cambria"/>
          <w:bCs/>
          <w:lang w:val="en-US"/>
        </w:rPr>
        <w:t xml:space="preserve"> Pada Masa </w:t>
      </w:r>
      <w:proofErr w:type="spellStart"/>
      <w:r w:rsidRPr="00957046">
        <w:rPr>
          <w:rFonts w:ascii="Garamond" w:eastAsiaTheme="minorHAnsi" w:hAnsi="Garamond" w:cs="Cambria"/>
          <w:bCs/>
          <w:lang w:val="en-US"/>
        </w:rPr>
        <w:t>Covid</w:t>
      </w:r>
      <w:proofErr w:type="spellEnd"/>
      <w:r w:rsidRPr="00957046">
        <w:rPr>
          <w:rFonts w:ascii="Garamond" w:eastAsiaTheme="minorHAnsi" w:hAnsi="Garamond" w:cs="Cambria"/>
          <w:bCs/>
          <w:lang w:val="en-US"/>
        </w:rPr>
        <w:t xml:space="preserve"> 19 MURHUM : </w:t>
      </w:r>
      <w:proofErr w:type="spellStart"/>
      <w:r w:rsidRPr="00957046">
        <w:rPr>
          <w:rFonts w:ascii="Garamond" w:eastAsiaTheme="minorHAnsi" w:hAnsi="Garamond" w:cs="Cambria"/>
          <w:bCs/>
          <w:i/>
          <w:lang w:val="en-US"/>
        </w:rPr>
        <w:t>Jurnal</w:t>
      </w:r>
      <w:proofErr w:type="spellEnd"/>
      <w:r w:rsidRPr="00957046">
        <w:rPr>
          <w:rFonts w:ascii="Garamond" w:eastAsiaTheme="minorHAnsi" w:hAnsi="Garamond" w:cs="Cambria"/>
          <w:bCs/>
          <w:i/>
          <w:lang w:val="en-US"/>
        </w:rPr>
        <w:t xml:space="preserve"> Pendidikan Anak </w:t>
      </w:r>
      <w:proofErr w:type="spellStart"/>
      <w:r w:rsidRPr="00957046">
        <w:rPr>
          <w:rFonts w:ascii="Garamond" w:eastAsiaTheme="minorHAnsi" w:hAnsi="Garamond" w:cs="Cambria"/>
          <w:bCs/>
          <w:i/>
          <w:lang w:val="en-US"/>
        </w:rPr>
        <w:t>Usia</w:t>
      </w:r>
      <w:proofErr w:type="spellEnd"/>
      <w:r w:rsidRPr="00957046">
        <w:rPr>
          <w:rFonts w:ascii="Garamond" w:eastAsiaTheme="minorHAnsi" w:hAnsi="Garamond" w:cs="Cambria"/>
          <w:bCs/>
          <w:i/>
          <w:lang w:val="en-US"/>
        </w:rPr>
        <w:t xml:space="preserve"> Dini</w:t>
      </w:r>
      <w:r w:rsidRPr="00957046">
        <w:rPr>
          <w:rFonts w:ascii="Garamond" w:eastAsiaTheme="minorHAnsi" w:hAnsi="Garamond" w:cs="Cambria"/>
          <w:i/>
          <w:lang w:val="en-US"/>
        </w:rPr>
        <w:t xml:space="preserve"> </w:t>
      </w:r>
      <w:r w:rsidR="0011662F" w:rsidRPr="00957046">
        <w:rPr>
          <w:rFonts w:ascii="Garamond" w:eastAsiaTheme="minorHAnsi" w:hAnsi="Garamond" w:cs="Cambria"/>
          <w:i/>
          <w:lang w:val="en-US"/>
        </w:rPr>
        <w:t>1</w:t>
      </w:r>
      <w:r w:rsidR="00C55779" w:rsidRPr="00957046">
        <w:rPr>
          <w:rFonts w:ascii="Garamond" w:eastAsiaTheme="minorHAnsi" w:hAnsi="Garamond" w:cs="Cambria"/>
          <w:lang w:val="en-US"/>
        </w:rPr>
        <w:t xml:space="preserve"> (</w:t>
      </w:r>
      <w:r w:rsidRPr="00957046">
        <w:rPr>
          <w:rFonts w:ascii="Garamond" w:eastAsiaTheme="minorHAnsi" w:hAnsi="Garamond" w:cs="Cambria"/>
          <w:lang w:val="en-US"/>
        </w:rPr>
        <w:t>2</w:t>
      </w:r>
      <w:r w:rsidR="00C55779" w:rsidRPr="00957046">
        <w:rPr>
          <w:rFonts w:ascii="Garamond" w:eastAsiaTheme="minorHAnsi" w:hAnsi="Garamond" w:cs="Cambria"/>
          <w:lang w:val="en-US"/>
        </w:rPr>
        <w:t xml:space="preserve">), </w:t>
      </w:r>
      <w:r w:rsidRPr="00957046">
        <w:rPr>
          <w:rFonts w:ascii="Garamond" w:eastAsiaTheme="minorHAnsi" w:hAnsi="Garamond" w:cs="Cambria"/>
          <w:lang w:val="en-US"/>
        </w:rPr>
        <w:t>16-27</w:t>
      </w:r>
      <w:r w:rsidR="00C55779" w:rsidRPr="00957046">
        <w:t xml:space="preserve"> </w:t>
      </w:r>
      <w:hyperlink r:id="rId13" w:history="1">
        <w:r w:rsidR="00C55779" w:rsidRPr="00957046">
          <w:rPr>
            <w:rStyle w:val="Hyperlink"/>
            <w:rFonts w:ascii="Garamond" w:hAnsi="Garamond"/>
          </w:rPr>
          <w:t>https://murhum.ppjpaud.org/index.php/murhum/article/view/3/2</w:t>
        </w:r>
      </w:hyperlink>
    </w:p>
    <w:p w14:paraId="67B7A5CC" w14:textId="77777777" w:rsidR="006E2ED1" w:rsidRPr="00957046" w:rsidRDefault="006E2ED1" w:rsidP="004744FF">
      <w:pPr>
        <w:spacing w:line="240" w:lineRule="auto"/>
        <w:ind w:left="720" w:hanging="720"/>
        <w:jc w:val="both"/>
        <w:rPr>
          <w:rFonts w:ascii="Garamond" w:hAnsi="Garamond"/>
          <w:sz w:val="24"/>
          <w:szCs w:val="24"/>
          <w:lang w:val="en-US"/>
        </w:rPr>
      </w:pPr>
      <w:r w:rsidRPr="00957046">
        <w:rPr>
          <w:rFonts w:ascii="Garamond" w:hAnsi="Garamond"/>
          <w:sz w:val="24"/>
          <w:szCs w:val="24"/>
        </w:rPr>
        <w:t xml:space="preserve">Andhini, R.A. (2011). </w:t>
      </w:r>
      <w:r w:rsidR="0011662F" w:rsidRPr="00957046">
        <w:rPr>
          <w:rFonts w:ascii="Garamond" w:hAnsi="Garamond"/>
          <w:sz w:val="24"/>
          <w:szCs w:val="24"/>
        </w:rPr>
        <w:t>Hubungan Antara Asupan Zat Gizi Dan Komposisi Lemak Tubuh Dengan Kapasitas Dya Tahan Tubuh Atlet Di Sekolah Atlet Ragunan Jakarta</w:t>
      </w:r>
      <w:r w:rsidRPr="00957046">
        <w:rPr>
          <w:rFonts w:ascii="Garamond" w:hAnsi="Garamond"/>
          <w:sz w:val="24"/>
          <w:szCs w:val="24"/>
        </w:rPr>
        <w:t xml:space="preserve"> </w:t>
      </w:r>
      <w:r w:rsidRPr="00957046">
        <w:rPr>
          <w:rFonts w:ascii="Garamond" w:hAnsi="Garamond"/>
          <w:sz w:val="24"/>
          <w:szCs w:val="24"/>
        </w:rPr>
        <w:lastRenderedPageBreak/>
        <w:t>(Skripsi, Institut Pertanian Bogor, Bogor). Diakses dari http://repository. ipb.ac.id/jspui/bitstream/123456789/53489/10/ I11raa.pdf.</w:t>
      </w:r>
    </w:p>
    <w:p w14:paraId="0B60748E" w14:textId="77777777" w:rsidR="00402C2D" w:rsidRPr="00957046" w:rsidRDefault="00402C2D" w:rsidP="004744FF">
      <w:pPr>
        <w:spacing w:line="240" w:lineRule="auto"/>
        <w:ind w:left="720" w:hanging="720"/>
        <w:jc w:val="both"/>
        <w:rPr>
          <w:rFonts w:ascii="Garamond" w:hAnsi="Garamond"/>
          <w:sz w:val="24"/>
          <w:szCs w:val="24"/>
          <w:lang w:val="en-US"/>
        </w:rPr>
      </w:pPr>
      <w:r w:rsidRPr="00957046">
        <w:rPr>
          <w:rFonts w:ascii="Garamond" w:hAnsi="Garamond"/>
          <w:sz w:val="24"/>
          <w:szCs w:val="24"/>
        </w:rPr>
        <w:t xml:space="preserve">Ariani, </w:t>
      </w:r>
      <w:r w:rsidR="0011662F" w:rsidRPr="00957046">
        <w:rPr>
          <w:rFonts w:ascii="Garamond" w:hAnsi="Garamond"/>
          <w:sz w:val="24"/>
          <w:szCs w:val="24"/>
          <w:lang w:val="en-US"/>
        </w:rPr>
        <w:t>(</w:t>
      </w:r>
      <w:r w:rsidR="009340DE" w:rsidRPr="00957046">
        <w:rPr>
          <w:rFonts w:ascii="Garamond" w:hAnsi="Garamond"/>
          <w:sz w:val="24"/>
          <w:szCs w:val="24"/>
        </w:rPr>
        <w:t>2017</w:t>
      </w:r>
      <w:r w:rsidR="0011662F" w:rsidRPr="00957046">
        <w:rPr>
          <w:rFonts w:ascii="Garamond" w:hAnsi="Garamond"/>
          <w:sz w:val="24"/>
          <w:szCs w:val="24"/>
          <w:lang w:val="en-US"/>
        </w:rPr>
        <w:t xml:space="preserve">). </w:t>
      </w:r>
      <w:proofErr w:type="spellStart"/>
      <w:r w:rsidR="0011662F" w:rsidRPr="00957046">
        <w:rPr>
          <w:rFonts w:ascii="Garamond" w:hAnsi="Garamond"/>
          <w:sz w:val="24"/>
          <w:szCs w:val="24"/>
          <w:lang w:val="en-US"/>
        </w:rPr>
        <w:t>Ilmu</w:t>
      </w:r>
      <w:proofErr w:type="spellEnd"/>
      <w:r w:rsidR="0011662F" w:rsidRPr="00957046">
        <w:rPr>
          <w:rFonts w:ascii="Garamond" w:hAnsi="Garamond"/>
          <w:sz w:val="24"/>
          <w:szCs w:val="24"/>
          <w:lang w:val="en-US"/>
        </w:rPr>
        <w:t xml:space="preserve"> </w:t>
      </w:r>
      <w:proofErr w:type="spellStart"/>
      <w:r w:rsidR="0011662F" w:rsidRPr="00957046">
        <w:rPr>
          <w:rFonts w:ascii="Garamond" w:hAnsi="Garamond"/>
          <w:sz w:val="24"/>
          <w:szCs w:val="24"/>
          <w:lang w:val="en-US"/>
        </w:rPr>
        <w:t>Ggizi</w:t>
      </w:r>
      <w:proofErr w:type="spellEnd"/>
      <w:r w:rsidR="0011662F" w:rsidRPr="00957046">
        <w:rPr>
          <w:rFonts w:ascii="Garamond" w:hAnsi="Garamond"/>
          <w:sz w:val="24"/>
          <w:szCs w:val="24"/>
          <w:lang w:val="en-US"/>
        </w:rPr>
        <w:t xml:space="preserve">. </w:t>
      </w:r>
      <w:proofErr w:type="spellStart"/>
      <w:r w:rsidR="0011662F" w:rsidRPr="00957046">
        <w:rPr>
          <w:rFonts w:ascii="Garamond" w:hAnsi="Garamond"/>
          <w:sz w:val="24"/>
          <w:szCs w:val="24"/>
          <w:lang w:val="en-US"/>
        </w:rPr>
        <w:t>Yogykarta</w:t>
      </w:r>
      <w:proofErr w:type="spellEnd"/>
      <w:r w:rsidR="0011662F" w:rsidRPr="00957046">
        <w:rPr>
          <w:rFonts w:ascii="Garamond" w:hAnsi="Garamond"/>
          <w:sz w:val="24"/>
          <w:szCs w:val="24"/>
          <w:lang w:val="en-US"/>
        </w:rPr>
        <w:t>:</w:t>
      </w:r>
      <w:r w:rsidR="009340DE" w:rsidRPr="00957046">
        <w:rPr>
          <w:rFonts w:ascii="Garamond" w:hAnsi="Garamond"/>
          <w:sz w:val="24"/>
          <w:szCs w:val="24"/>
          <w:lang w:val="en-US"/>
        </w:rPr>
        <w:t xml:space="preserve"> </w:t>
      </w:r>
      <w:proofErr w:type="spellStart"/>
      <w:proofErr w:type="gramStart"/>
      <w:r w:rsidR="009340DE" w:rsidRPr="00957046">
        <w:rPr>
          <w:rFonts w:ascii="Garamond" w:hAnsi="Garamond"/>
          <w:sz w:val="24"/>
          <w:szCs w:val="24"/>
          <w:lang w:val="en-US"/>
        </w:rPr>
        <w:t>Nuha</w:t>
      </w:r>
      <w:proofErr w:type="spellEnd"/>
      <w:r w:rsidR="009340DE" w:rsidRPr="00957046">
        <w:rPr>
          <w:rFonts w:ascii="Garamond" w:hAnsi="Garamond"/>
          <w:sz w:val="24"/>
          <w:szCs w:val="24"/>
          <w:lang w:val="en-US"/>
        </w:rPr>
        <w:t xml:space="preserve">  </w:t>
      </w:r>
      <w:proofErr w:type="spellStart"/>
      <w:r w:rsidR="009340DE" w:rsidRPr="00957046">
        <w:rPr>
          <w:rFonts w:ascii="Garamond" w:hAnsi="Garamond"/>
          <w:sz w:val="24"/>
          <w:szCs w:val="24"/>
          <w:lang w:val="en-US"/>
        </w:rPr>
        <w:t>Edia</w:t>
      </w:r>
      <w:proofErr w:type="spellEnd"/>
      <w:proofErr w:type="gramEnd"/>
    </w:p>
    <w:p w14:paraId="0E641F37" w14:textId="77777777" w:rsidR="00FD0AB8" w:rsidRPr="00957046" w:rsidRDefault="009340DE" w:rsidP="006E1C38">
      <w:pPr>
        <w:spacing w:after="0" w:line="240" w:lineRule="auto"/>
        <w:ind w:left="720" w:hanging="720"/>
        <w:jc w:val="both"/>
        <w:rPr>
          <w:rFonts w:ascii="Garamond" w:hAnsi="Garamond"/>
          <w:sz w:val="24"/>
          <w:szCs w:val="24"/>
          <w:lang w:val="en-US"/>
        </w:rPr>
      </w:pPr>
      <w:r w:rsidRPr="00957046">
        <w:rPr>
          <w:rFonts w:ascii="Garamond" w:hAnsi="Garamond"/>
          <w:sz w:val="24"/>
          <w:szCs w:val="24"/>
        </w:rPr>
        <w:t xml:space="preserve">Arisman. </w:t>
      </w:r>
      <w:r w:rsidR="0011662F" w:rsidRPr="00957046">
        <w:rPr>
          <w:rFonts w:ascii="Garamond" w:hAnsi="Garamond"/>
          <w:sz w:val="24"/>
          <w:szCs w:val="24"/>
          <w:lang w:val="en-US"/>
        </w:rPr>
        <w:t>(</w:t>
      </w:r>
      <w:r w:rsidRPr="00957046">
        <w:rPr>
          <w:rFonts w:ascii="Garamond" w:hAnsi="Garamond"/>
          <w:sz w:val="24"/>
          <w:szCs w:val="24"/>
        </w:rPr>
        <w:t>2010</w:t>
      </w:r>
      <w:r w:rsidR="0011662F" w:rsidRPr="00957046">
        <w:rPr>
          <w:rFonts w:ascii="Garamond" w:hAnsi="Garamond"/>
          <w:sz w:val="24"/>
          <w:szCs w:val="24"/>
          <w:lang w:val="en-US"/>
        </w:rPr>
        <w:t>)</w:t>
      </w:r>
      <w:r w:rsidR="00FD0AB8" w:rsidRPr="00957046">
        <w:rPr>
          <w:rFonts w:ascii="Garamond" w:hAnsi="Garamond"/>
          <w:sz w:val="24"/>
          <w:szCs w:val="24"/>
        </w:rPr>
        <w:t xml:space="preserve"> Gizi Dalam Daur Kehidupan. Jakarta: Buku Kedokteran EGC. </w:t>
      </w:r>
    </w:p>
    <w:p w14:paraId="320E3A3A" w14:textId="77777777" w:rsidR="0011662F" w:rsidRPr="00957046" w:rsidRDefault="0011662F" w:rsidP="006E1C38">
      <w:pPr>
        <w:spacing w:after="0" w:line="240" w:lineRule="auto"/>
        <w:ind w:left="720" w:hanging="720"/>
        <w:jc w:val="both"/>
        <w:rPr>
          <w:rFonts w:ascii="Garamond" w:hAnsi="Garamond"/>
          <w:sz w:val="24"/>
          <w:szCs w:val="24"/>
          <w:lang w:val="en-US"/>
        </w:rPr>
      </w:pPr>
    </w:p>
    <w:p w14:paraId="66DC9437" w14:textId="77777777" w:rsidR="009A616B" w:rsidRPr="00957046" w:rsidRDefault="009A616B" w:rsidP="00342903">
      <w:pPr>
        <w:autoSpaceDE w:val="0"/>
        <w:autoSpaceDN w:val="0"/>
        <w:adjustRightInd w:val="0"/>
        <w:spacing w:after="0" w:line="240" w:lineRule="auto"/>
        <w:ind w:left="720" w:hanging="720"/>
        <w:jc w:val="both"/>
        <w:rPr>
          <w:rFonts w:ascii="Garamond" w:hAnsi="Garamond"/>
          <w:sz w:val="24"/>
          <w:szCs w:val="24"/>
          <w:lang w:val="en-US"/>
        </w:rPr>
      </w:pPr>
      <w:r w:rsidRPr="00957046">
        <w:rPr>
          <w:rFonts w:ascii="Garamond" w:hAnsi="Garamond"/>
          <w:sz w:val="24"/>
          <w:szCs w:val="24"/>
        </w:rPr>
        <w:t xml:space="preserve">Arisman. </w:t>
      </w:r>
      <w:r w:rsidR="0011662F" w:rsidRPr="00957046">
        <w:rPr>
          <w:rFonts w:ascii="Garamond" w:hAnsi="Garamond"/>
          <w:sz w:val="24"/>
          <w:szCs w:val="24"/>
          <w:lang w:val="en-US"/>
        </w:rPr>
        <w:t>(</w:t>
      </w:r>
      <w:r w:rsidRPr="00957046">
        <w:rPr>
          <w:rFonts w:ascii="Garamond" w:hAnsi="Garamond"/>
          <w:sz w:val="24"/>
          <w:szCs w:val="24"/>
        </w:rPr>
        <w:t>2012</w:t>
      </w:r>
      <w:r w:rsidR="0011662F" w:rsidRPr="00957046">
        <w:rPr>
          <w:rFonts w:ascii="Garamond" w:hAnsi="Garamond"/>
          <w:sz w:val="24"/>
          <w:szCs w:val="24"/>
          <w:lang w:val="en-US"/>
        </w:rPr>
        <w:t>)</w:t>
      </w:r>
      <w:r w:rsidRPr="00957046">
        <w:rPr>
          <w:rFonts w:ascii="Garamond" w:hAnsi="Garamond"/>
          <w:sz w:val="24"/>
          <w:szCs w:val="24"/>
        </w:rPr>
        <w:t xml:space="preserve">. </w:t>
      </w:r>
      <w:r w:rsidRPr="00957046">
        <w:rPr>
          <w:rFonts w:ascii="Garamond" w:hAnsi="Garamond"/>
          <w:i/>
          <w:iCs/>
          <w:sz w:val="24"/>
          <w:szCs w:val="24"/>
        </w:rPr>
        <w:t>Gizi Dalam Daur Kehidupan</w:t>
      </w:r>
      <w:r w:rsidRPr="00957046">
        <w:rPr>
          <w:rFonts w:ascii="Garamond" w:hAnsi="Garamond"/>
          <w:sz w:val="24"/>
          <w:szCs w:val="24"/>
        </w:rPr>
        <w:t xml:space="preserve">. Jakarta : Buku Kedokteran EGC. </w:t>
      </w:r>
    </w:p>
    <w:p w14:paraId="372EF752" w14:textId="77777777" w:rsidR="0011662F" w:rsidRPr="00957046" w:rsidRDefault="0011662F" w:rsidP="00342903">
      <w:pPr>
        <w:autoSpaceDE w:val="0"/>
        <w:autoSpaceDN w:val="0"/>
        <w:adjustRightInd w:val="0"/>
        <w:spacing w:after="0" w:line="240" w:lineRule="auto"/>
        <w:ind w:left="720" w:hanging="720"/>
        <w:jc w:val="both"/>
        <w:rPr>
          <w:rFonts w:ascii="Garamond" w:hAnsi="Garamond"/>
          <w:sz w:val="24"/>
          <w:szCs w:val="24"/>
          <w:lang w:val="en-US"/>
        </w:rPr>
      </w:pPr>
    </w:p>
    <w:p w14:paraId="1FD2C980" w14:textId="77777777" w:rsidR="009340DE" w:rsidRPr="00957046" w:rsidRDefault="009340DE" w:rsidP="00342903">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roofErr w:type="spellStart"/>
      <w:r w:rsidRPr="00957046">
        <w:rPr>
          <w:rFonts w:ascii="Garamond" w:eastAsiaTheme="minorHAnsi" w:hAnsi="Garamond"/>
          <w:color w:val="000000"/>
          <w:sz w:val="24"/>
          <w:szCs w:val="24"/>
          <w:lang w:val="en-US"/>
        </w:rPr>
        <w:t>Almatsier</w:t>
      </w:r>
      <w:proofErr w:type="spellEnd"/>
      <w:r w:rsidRPr="00957046">
        <w:rPr>
          <w:rFonts w:ascii="Garamond" w:eastAsiaTheme="minorHAnsi" w:hAnsi="Garamond"/>
          <w:color w:val="000000"/>
          <w:sz w:val="24"/>
          <w:szCs w:val="24"/>
          <w:lang w:val="en-US"/>
        </w:rPr>
        <w:t xml:space="preserve">, S. </w:t>
      </w:r>
      <w:r w:rsidR="0011662F" w:rsidRPr="00957046">
        <w:rPr>
          <w:rFonts w:ascii="Garamond" w:eastAsiaTheme="minorHAnsi" w:hAnsi="Garamond"/>
          <w:color w:val="000000"/>
          <w:sz w:val="24"/>
          <w:szCs w:val="24"/>
          <w:lang w:val="en-US"/>
        </w:rPr>
        <w:t>(</w:t>
      </w:r>
      <w:r w:rsidRPr="00957046">
        <w:rPr>
          <w:rFonts w:ascii="Garamond" w:eastAsiaTheme="minorHAnsi" w:hAnsi="Garamond"/>
          <w:color w:val="000000"/>
          <w:sz w:val="24"/>
          <w:szCs w:val="24"/>
          <w:lang w:val="en-US"/>
        </w:rPr>
        <w:t>2005</w:t>
      </w:r>
      <w:r w:rsidR="0011662F" w:rsidRPr="00957046">
        <w:rPr>
          <w:rFonts w:ascii="Garamond" w:eastAsiaTheme="minorHAnsi" w:hAnsi="Garamond"/>
          <w:color w:val="000000"/>
          <w:sz w:val="24"/>
          <w:szCs w:val="24"/>
          <w:lang w:val="en-US"/>
        </w:rPr>
        <w:t>)</w:t>
      </w:r>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i/>
          <w:iCs/>
          <w:color w:val="000000"/>
          <w:sz w:val="24"/>
          <w:szCs w:val="24"/>
          <w:lang w:val="en-US"/>
        </w:rPr>
        <w:t>Prinsip</w:t>
      </w:r>
      <w:proofErr w:type="spellEnd"/>
      <w:r w:rsidRPr="00957046">
        <w:rPr>
          <w:rFonts w:ascii="Garamond" w:eastAsiaTheme="minorHAnsi" w:hAnsi="Garamond"/>
          <w:i/>
          <w:iCs/>
          <w:color w:val="000000"/>
          <w:sz w:val="24"/>
          <w:szCs w:val="24"/>
          <w:lang w:val="en-US"/>
        </w:rPr>
        <w:t xml:space="preserve"> Dasar </w:t>
      </w:r>
      <w:proofErr w:type="spellStart"/>
      <w:r w:rsidRPr="00957046">
        <w:rPr>
          <w:rFonts w:ascii="Garamond" w:eastAsiaTheme="minorHAnsi" w:hAnsi="Garamond"/>
          <w:i/>
          <w:iCs/>
          <w:color w:val="000000"/>
          <w:sz w:val="24"/>
          <w:szCs w:val="24"/>
          <w:lang w:val="en-US"/>
        </w:rPr>
        <w:t>Ilmu</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Gizi</w:t>
      </w:r>
      <w:proofErr w:type="spellEnd"/>
      <w:r w:rsidRPr="00957046">
        <w:rPr>
          <w:rFonts w:ascii="Garamond" w:eastAsiaTheme="minorHAnsi" w:hAnsi="Garamond"/>
          <w:i/>
          <w:iCs/>
          <w:color w:val="000000"/>
          <w:sz w:val="24"/>
          <w:szCs w:val="24"/>
          <w:lang w:val="en-US"/>
        </w:rPr>
        <w:t xml:space="preserve">. </w:t>
      </w:r>
      <w:r w:rsidRPr="00957046">
        <w:rPr>
          <w:rFonts w:ascii="Garamond" w:eastAsiaTheme="minorHAnsi" w:hAnsi="Garamond"/>
          <w:iCs/>
          <w:color w:val="000000"/>
          <w:sz w:val="24"/>
          <w:szCs w:val="24"/>
          <w:lang w:val="en-US"/>
        </w:rPr>
        <w:t>Jakarta</w:t>
      </w:r>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Gramedia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Pustaka</w:t>
      </w:r>
      <w:proofErr w:type="spellEnd"/>
      <w:r w:rsidRPr="00957046">
        <w:rPr>
          <w:rFonts w:ascii="Garamond" w:eastAsiaTheme="minorHAnsi" w:hAnsi="Garamond"/>
          <w:color w:val="000000"/>
          <w:sz w:val="24"/>
          <w:szCs w:val="24"/>
          <w:lang w:val="en-US"/>
        </w:rPr>
        <w:t xml:space="preserve"> Utama.</w:t>
      </w:r>
    </w:p>
    <w:p w14:paraId="7488FCA1" w14:textId="77777777" w:rsidR="0011662F" w:rsidRPr="00957046" w:rsidRDefault="0011662F" w:rsidP="00342903">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
    <w:p w14:paraId="4650911E" w14:textId="77777777" w:rsidR="00CF7FAB" w:rsidRPr="00957046" w:rsidRDefault="00CF7FAB" w:rsidP="00342903">
      <w:pPr>
        <w:spacing w:after="0" w:line="240" w:lineRule="auto"/>
        <w:ind w:left="720" w:hanging="720"/>
        <w:jc w:val="both"/>
        <w:rPr>
          <w:rFonts w:ascii="Garamond" w:eastAsiaTheme="minorHAnsi" w:hAnsi="Garamond"/>
          <w:color w:val="000000"/>
          <w:sz w:val="24"/>
          <w:szCs w:val="24"/>
          <w:lang w:val="en-US"/>
        </w:rPr>
      </w:pPr>
    </w:p>
    <w:p w14:paraId="1BDC03A4" w14:textId="77777777" w:rsidR="00CF7FAB" w:rsidRPr="00957046" w:rsidRDefault="00782E2A" w:rsidP="00782E2A">
      <w:pPr>
        <w:pStyle w:val="Default"/>
        <w:ind w:left="720" w:hanging="720"/>
        <w:jc w:val="both"/>
        <w:rPr>
          <w:rFonts w:ascii="Garamond" w:hAnsi="Garamond"/>
          <w:lang w:val="en-US"/>
        </w:rPr>
      </w:pPr>
      <w:r w:rsidRPr="00957046">
        <w:rPr>
          <w:rFonts w:ascii="Garamond" w:hAnsi="Garamond"/>
        </w:rPr>
        <w:t xml:space="preserve">Aritonang, Evinaria. </w:t>
      </w:r>
      <w:r w:rsidR="0011662F" w:rsidRPr="00957046">
        <w:rPr>
          <w:rFonts w:ascii="Garamond" w:hAnsi="Garamond"/>
          <w:lang w:val="en-US"/>
        </w:rPr>
        <w:t>(</w:t>
      </w:r>
      <w:r w:rsidRPr="00957046">
        <w:rPr>
          <w:rFonts w:ascii="Garamond" w:hAnsi="Garamond"/>
        </w:rPr>
        <w:t>2012</w:t>
      </w:r>
      <w:r w:rsidR="0011662F" w:rsidRPr="00957046">
        <w:rPr>
          <w:rFonts w:ascii="Garamond" w:hAnsi="Garamond"/>
          <w:lang w:val="en-US"/>
        </w:rPr>
        <w:t>)</w:t>
      </w:r>
      <w:r w:rsidRPr="00957046">
        <w:rPr>
          <w:rFonts w:ascii="Garamond" w:hAnsi="Garamond"/>
        </w:rPr>
        <w:t xml:space="preserve">. </w:t>
      </w:r>
      <w:r w:rsidRPr="00957046">
        <w:rPr>
          <w:rFonts w:ascii="Garamond" w:hAnsi="Garamond"/>
          <w:iCs/>
        </w:rPr>
        <w:t>Pola Konsumsi Pangan, Hubungan Dengan Status Gizi Dan Prestasi Belajar Pada Pelajar SD Di Daerah Endemik GAKI Desa Kuta Dae Kecamatan Kerajaan Dairi Propinsi Sumatra Utara</w:t>
      </w:r>
      <w:r w:rsidRPr="00957046">
        <w:rPr>
          <w:rFonts w:ascii="Garamond" w:hAnsi="Garamond"/>
        </w:rPr>
        <w:t xml:space="preserve">. Skripsi. Fakultas Kesehatan Masyarakat Universitas Sumatra Utara. </w:t>
      </w:r>
    </w:p>
    <w:p w14:paraId="628478F4" w14:textId="77777777" w:rsidR="00CF7FAB" w:rsidRPr="00957046" w:rsidRDefault="00CF7FAB" w:rsidP="00782E2A">
      <w:pPr>
        <w:pStyle w:val="Default"/>
        <w:ind w:left="720" w:hanging="720"/>
        <w:jc w:val="both"/>
        <w:rPr>
          <w:rFonts w:ascii="Garamond" w:hAnsi="Garamond"/>
          <w:lang w:val="en-US"/>
        </w:rPr>
      </w:pPr>
    </w:p>
    <w:p w14:paraId="0F210255" w14:textId="77777777" w:rsidR="00CF7FAB" w:rsidRPr="00957046" w:rsidRDefault="005839AE" w:rsidP="0060270E">
      <w:pPr>
        <w:pStyle w:val="Default"/>
        <w:ind w:left="720" w:hanging="720"/>
        <w:jc w:val="both"/>
        <w:rPr>
          <w:rFonts w:ascii="Garamond" w:hAnsi="Garamond"/>
          <w:lang w:val="en-US"/>
        </w:rPr>
      </w:pPr>
      <w:r w:rsidRPr="00957046">
        <w:rPr>
          <w:rFonts w:ascii="Garamond" w:hAnsi="Garamond"/>
        </w:rPr>
        <w:t xml:space="preserve">Ayres, J. S. (2020). Surviving COVID-19: A disease tolerance perspective. </w:t>
      </w:r>
      <w:r w:rsidRPr="00957046">
        <w:rPr>
          <w:rFonts w:ascii="Garamond" w:hAnsi="Garamond"/>
          <w:i/>
          <w:iCs/>
        </w:rPr>
        <w:t>Science Advances</w:t>
      </w:r>
      <w:r w:rsidRPr="00957046">
        <w:rPr>
          <w:rFonts w:ascii="Garamond" w:hAnsi="Garamond"/>
        </w:rPr>
        <w:t>.</w:t>
      </w:r>
      <w:r w:rsidR="00CF7FAB" w:rsidRPr="00957046">
        <w:rPr>
          <w:rFonts w:ascii="Garamond" w:hAnsi="Garamond"/>
          <w:lang w:val="en-US"/>
        </w:rPr>
        <w:t xml:space="preserve"> 10.1126.</w:t>
      </w:r>
      <w:r w:rsidRPr="00957046">
        <w:rPr>
          <w:rFonts w:ascii="Garamond" w:hAnsi="Garamond"/>
        </w:rPr>
        <w:t xml:space="preserve"> </w:t>
      </w:r>
    </w:p>
    <w:p w14:paraId="00633A9E" w14:textId="77777777" w:rsidR="009A616B" w:rsidRPr="00957046" w:rsidRDefault="00CF7FAB" w:rsidP="0060270E">
      <w:pPr>
        <w:pStyle w:val="Default"/>
        <w:ind w:left="720" w:hanging="720"/>
        <w:jc w:val="both"/>
        <w:rPr>
          <w:rFonts w:ascii="Garamond" w:hAnsi="Garamond"/>
          <w:lang w:val="en-US"/>
        </w:rPr>
      </w:pPr>
      <w:r w:rsidRPr="00957046">
        <w:rPr>
          <w:rFonts w:ascii="Garamond" w:hAnsi="Garamond"/>
        </w:rPr>
        <w:t xml:space="preserve">Bahria. </w:t>
      </w:r>
      <w:r w:rsidRPr="00957046">
        <w:rPr>
          <w:rFonts w:ascii="Garamond" w:hAnsi="Garamond"/>
          <w:lang w:val="en-US"/>
        </w:rPr>
        <w:t>(</w:t>
      </w:r>
      <w:r w:rsidRPr="00957046">
        <w:rPr>
          <w:rFonts w:ascii="Garamond" w:hAnsi="Garamond"/>
        </w:rPr>
        <w:t>2012</w:t>
      </w:r>
      <w:r w:rsidRPr="00957046">
        <w:rPr>
          <w:rFonts w:ascii="Garamond" w:hAnsi="Garamond"/>
          <w:lang w:val="en-US"/>
        </w:rPr>
        <w:t>)</w:t>
      </w:r>
      <w:r w:rsidR="009A616B" w:rsidRPr="00957046">
        <w:rPr>
          <w:rFonts w:ascii="Garamond" w:hAnsi="Garamond"/>
        </w:rPr>
        <w:t xml:space="preserve"> </w:t>
      </w:r>
      <w:r w:rsidR="007D0E9C" w:rsidRPr="00957046">
        <w:rPr>
          <w:rFonts w:ascii="Garamond" w:hAnsi="Garamond"/>
          <w:iCs/>
          <w:lang w:val="en-US"/>
        </w:rPr>
        <w:t>H</w:t>
      </w:r>
      <w:r w:rsidR="007D0E9C" w:rsidRPr="00957046">
        <w:rPr>
          <w:rFonts w:ascii="Garamond" w:hAnsi="Garamond"/>
          <w:iCs/>
        </w:rPr>
        <w:t>ubungan antara pengetahuan, gizi, kesukaan dan faktor lain dengan konsumsi buah dan sayuran pada remaja</w:t>
      </w:r>
      <w:r w:rsidR="009A616B" w:rsidRPr="00957046">
        <w:rPr>
          <w:rFonts w:ascii="Garamond" w:hAnsi="Garamond"/>
          <w:iCs/>
        </w:rPr>
        <w:t xml:space="preserve"> di 4 SMA di Jakarta Barat</w:t>
      </w:r>
      <w:r w:rsidR="009A616B" w:rsidRPr="00957046">
        <w:rPr>
          <w:rFonts w:ascii="Garamond" w:hAnsi="Garamond"/>
        </w:rPr>
        <w:t xml:space="preserve">. Skripsi FKM UI. </w:t>
      </w:r>
    </w:p>
    <w:p w14:paraId="79CC7AAA" w14:textId="77777777" w:rsidR="00CF7FAB" w:rsidRPr="00957046" w:rsidRDefault="00CF7FAB" w:rsidP="0060270E">
      <w:pPr>
        <w:pStyle w:val="Default"/>
        <w:ind w:left="720" w:hanging="720"/>
        <w:jc w:val="both"/>
        <w:rPr>
          <w:rFonts w:ascii="Garamond" w:hAnsi="Garamond"/>
          <w:lang w:val="en-US"/>
        </w:rPr>
      </w:pPr>
    </w:p>
    <w:p w14:paraId="348ABF99" w14:textId="77777777" w:rsidR="0011662F" w:rsidRPr="00957046" w:rsidRDefault="00882A97" w:rsidP="0060270E">
      <w:pPr>
        <w:pStyle w:val="Default"/>
        <w:ind w:left="720" w:hanging="720"/>
        <w:jc w:val="both"/>
        <w:rPr>
          <w:rFonts w:ascii="Garamond" w:hAnsi="Garamond"/>
          <w:lang w:val="en-US"/>
        </w:rPr>
      </w:pPr>
      <w:r w:rsidRPr="00957046">
        <w:rPr>
          <w:rFonts w:ascii="Garamond" w:hAnsi="Garamond"/>
        </w:rPr>
        <w:t xml:space="preserve">Chan, J. F.-W., Yuan, S., kok, K.-H., To, K. </w:t>
      </w:r>
      <w:r w:rsidR="00CF7FAB" w:rsidRPr="00957046">
        <w:rPr>
          <w:rFonts w:ascii="Garamond" w:hAnsi="Garamond"/>
        </w:rPr>
        <w:t>K.-W., Chu, h., Yang, j.</w:t>
      </w:r>
      <w:r w:rsidRPr="00957046">
        <w:rPr>
          <w:rFonts w:ascii="Garamond" w:hAnsi="Garamond"/>
        </w:rPr>
        <w:t xml:space="preserve">Yuen, K.-Y. (2020). </w:t>
      </w:r>
      <w:r w:rsidR="007D0E9C" w:rsidRPr="00957046">
        <w:rPr>
          <w:rFonts w:ascii="Garamond" w:hAnsi="Garamond"/>
          <w:lang w:val="en-US"/>
        </w:rPr>
        <w:t>A</w:t>
      </w:r>
      <w:r w:rsidR="007D0E9C" w:rsidRPr="00957046">
        <w:rPr>
          <w:rFonts w:ascii="Garamond" w:hAnsi="Garamond"/>
        </w:rPr>
        <w:t xml:space="preserve"> familial cluster of pneumonia associated with the 2019 novel coronavirus indicating person-to-person transmission: a study of a family cluster</w:t>
      </w:r>
      <w:r w:rsidRPr="00957046">
        <w:rPr>
          <w:rFonts w:ascii="Garamond" w:hAnsi="Garamond"/>
        </w:rPr>
        <w:t xml:space="preserve">. </w:t>
      </w:r>
      <w:r w:rsidRPr="00957046">
        <w:rPr>
          <w:rFonts w:ascii="Garamond" w:hAnsi="Garamond"/>
          <w:i/>
          <w:iCs/>
        </w:rPr>
        <w:t>Lancet</w:t>
      </w:r>
      <w:r w:rsidRPr="00957046">
        <w:rPr>
          <w:rFonts w:ascii="Garamond" w:hAnsi="Garamond"/>
        </w:rPr>
        <w:t>, 514-523.</w:t>
      </w:r>
    </w:p>
    <w:p w14:paraId="49E531C4" w14:textId="77777777" w:rsidR="00882A97" w:rsidRPr="00957046" w:rsidRDefault="00882A97" w:rsidP="0060270E">
      <w:pPr>
        <w:pStyle w:val="Default"/>
        <w:ind w:left="720" w:hanging="720"/>
        <w:jc w:val="both"/>
        <w:rPr>
          <w:rFonts w:ascii="Garamond" w:hAnsi="Garamond"/>
          <w:lang w:val="en-US"/>
        </w:rPr>
      </w:pPr>
      <w:r w:rsidRPr="00957046">
        <w:rPr>
          <w:rFonts w:ascii="Garamond" w:hAnsi="Garamond"/>
        </w:rPr>
        <w:t xml:space="preserve"> </w:t>
      </w:r>
    </w:p>
    <w:p w14:paraId="78B2F63B" w14:textId="77777777" w:rsidR="0060270E" w:rsidRPr="00957046" w:rsidRDefault="00CF7FAB" w:rsidP="00CF7FAB">
      <w:pPr>
        <w:pStyle w:val="Default"/>
        <w:ind w:left="720" w:hanging="720"/>
        <w:jc w:val="both"/>
        <w:rPr>
          <w:rFonts w:ascii="Garamond" w:eastAsiaTheme="minorHAnsi" w:hAnsi="Garamond" w:cs="Calibri"/>
          <w:lang w:val="en-US"/>
        </w:rPr>
      </w:pPr>
      <w:proofErr w:type="spellStart"/>
      <w:r w:rsidRPr="00957046">
        <w:rPr>
          <w:rFonts w:ascii="Garamond" w:hAnsi="Garamond"/>
          <w:lang w:val="en-US"/>
        </w:rPr>
        <w:t>Cornia</w:t>
      </w:r>
      <w:proofErr w:type="spellEnd"/>
      <w:r w:rsidRPr="00957046">
        <w:rPr>
          <w:rFonts w:ascii="Garamond" w:hAnsi="Garamond"/>
          <w:lang w:val="en-US"/>
        </w:rPr>
        <w:t xml:space="preserve">, I A, </w:t>
      </w:r>
      <w:proofErr w:type="spellStart"/>
      <w:r w:rsidRPr="00957046">
        <w:rPr>
          <w:rFonts w:ascii="Garamond" w:hAnsi="Garamond"/>
          <w:lang w:val="en-US"/>
        </w:rPr>
        <w:t>Adriani</w:t>
      </w:r>
      <w:proofErr w:type="spellEnd"/>
      <w:r w:rsidRPr="00957046">
        <w:rPr>
          <w:rFonts w:ascii="Garamond" w:hAnsi="Garamond"/>
          <w:lang w:val="en-US"/>
        </w:rPr>
        <w:t xml:space="preserve">, M (2018) </w:t>
      </w:r>
      <w:proofErr w:type="spellStart"/>
      <w:r w:rsidR="007D0E9C" w:rsidRPr="00957046">
        <w:rPr>
          <w:rFonts w:ascii="Garamond" w:eastAsiaTheme="minorHAnsi" w:hAnsi="Garamond" w:cs="Calibri"/>
          <w:bCs/>
          <w:lang w:val="en-US"/>
        </w:rPr>
        <w:t>Hubungan</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antara</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asupan</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zat</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gizi</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makro</w:t>
      </w:r>
      <w:proofErr w:type="spellEnd"/>
      <w:r w:rsidR="007D0E9C" w:rsidRPr="00957046">
        <w:rPr>
          <w:rFonts w:ascii="Garamond" w:eastAsiaTheme="minorHAnsi" w:hAnsi="Garamond" w:cs="Calibri"/>
          <w:bCs/>
          <w:lang w:val="en-US"/>
        </w:rPr>
        <w:t xml:space="preserve"> dan status </w:t>
      </w:r>
      <w:proofErr w:type="spellStart"/>
      <w:r w:rsidR="007D0E9C" w:rsidRPr="00957046">
        <w:rPr>
          <w:rFonts w:ascii="Garamond" w:eastAsiaTheme="minorHAnsi" w:hAnsi="Garamond" w:cs="Calibri"/>
          <w:bCs/>
          <w:lang w:val="en-US"/>
        </w:rPr>
        <w:t>gizi</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dengan</w:t>
      </w:r>
      <w:proofErr w:type="spellEnd"/>
      <w:r w:rsidR="007D0E9C" w:rsidRPr="00957046">
        <w:rPr>
          <w:rFonts w:ascii="Garamond" w:eastAsiaTheme="minorHAnsi" w:hAnsi="Garamond" w:cs="Calibri"/>
          <w:bCs/>
          <w:lang w:val="en-US"/>
        </w:rPr>
        <w:t xml:space="preserve"> </w:t>
      </w:r>
      <w:proofErr w:type="spellStart"/>
      <w:r w:rsidR="007D0E9C" w:rsidRPr="00957046">
        <w:rPr>
          <w:rFonts w:ascii="Garamond" w:eastAsiaTheme="minorHAnsi" w:hAnsi="Garamond" w:cs="Calibri"/>
          <w:bCs/>
          <w:lang w:val="en-US"/>
        </w:rPr>
        <w:t>kebugaran</w:t>
      </w:r>
      <w:proofErr w:type="spellEnd"/>
      <w:r w:rsidR="007D0E9C" w:rsidRPr="00957046">
        <w:rPr>
          <w:rFonts w:ascii="Garamond" w:eastAsiaTheme="minorHAnsi" w:hAnsi="Garamond" w:cs="Calibri"/>
          <w:bCs/>
          <w:lang w:val="en-US"/>
        </w:rPr>
        <w:t xml:space="preserve"> </w:t>
      </w:r>
      <w:proofErr w:type="spellStart"/>
      <w:r w:rsidR="00826FB6" w:rsidRPr="00957046">
        <w:rPr>
          <w:rFonts w:ascii="Garamond" w:eastAsiaTheme="minorHAnsi" w:hAnsi="Garamond" w:cs="Calibri"/>
          <w:bCs/>
          <w:lang w:val="en-US"/>
        </w:rPr>
        <w:t>jasmani</w:t>
      </w:r>
      <w:proofErr w:type="spellEnd"/>
      <w:r w:rsidR="00826FB6" w:rsidRPr="00957046">
        <w:rPr>
          <w:rFonts w:ascii="Garamond" w:eastAsiaTheme="minorHAnsi" w:hAnsi="Garamond" w:cs="Calibri"/>
          <w:bCs/>
          <w:lang w:val="en-US"/>
        </w:rPr>
        <w:t xml:space="preserve"> </w:t>
      </w:r>
      <w:proofErr w:type="spellStart"/>
      <w:r w:rsidR="00826FB6" w:rsidRPr="00957046">
        <w:rPr>
          <w:rFonts w:ascii="Garamond" w:eastAsiaTheme="minorHAnsi" w:hAnsi="Garamond" w:cs="Calibri"/>
          <w:bCs/>
          <w:lang w:val="en-US"/>
        </w:rPr>
        <w:t>mahasiswa</w:t>
      </w:r>
      <w:proofErr w:type="spellEnd"/>
      <w:r w:rsidR="00826FB6" w:rsidRPr="00957046">
        <w:rPr>
          <w:rFonts w:ascii="Garamond" w:eastAsiaTheme="minorHAnsi" w:hAnsi="Garamond" w:cs="Calibri"/>
          <w:bCs/>
          <w:lang w:val="en-US"/>
        </w:rPr>
        <w:t xml:space="preserve"> UKM taekwondo</w:t>
      </w:r>
      <w:r w:rsidR="00826FB6" w:rsidRPr="00957046">
        <w:rPr>
          <w:rFonts w:ascii="Garamond" w:eastAsiaTheme="minorHAnsi" w:hAnsi="Garamond" w:cs="Calibri"/>
          <w:lang w:val="en-US"/>
        </w:rPr>
        <w:t xml:space="preserve">. </w:t>
      </w:r>
      <w:proofErr w:type="spellStart"/>
      <w:r w:rsidR="00826FB6" w:rsidRPr="00957046">
        <w:rPr>
          <w:rFonts w:ascii="Garamond" w:eastAsiaTheme="minorHAnsi" w:hAnsi="Garamond" w:cs="Calibri"/>
          <w:i/>
          <w:lang w:val="en-US"/>
        </w:rPr>
        <w:t>A</w:t>
      </w:r>
      <w:r w:rsidR="007D0E9C" w:rsidRPr="00957046">
        <w:rPr>
          <w:rFonts w:ascii="Garamond" w:eastAsiaTheme="minorHAnsi" w:hAnsi="Garamond" w:cs="Calibri"/>
          <w:i/>
          <w:lang w:val="en-US"/>
        </w:rPr>
        <w:t>merta</w:t>
      </w:r>
      <w:proofErr w:type="spellEnd"/>
      <w:r w:rsidR="007D0E9C" w:rsidRPr="00957046">
        <w:rPr>
          <w:rFonts w:ascii="Garamond" w:eastAsiaTheme="minorHAnsi" w:hAnsi="Garamond" w:cs="Calibri"/>
          <w:i/>
          <w:lang w:val="en-US"/>
        </w:rPr>
        <w:t xml:space="preserve"> </w:t>
      </w:r>
      <w:proofErr w:type="spellStart"/>
      <w:r w:rsidR="007D0E9C" w:rsidRPr="00957046">
        <w:rPr>
          <w:rFonts w:ascii="Garamond" w:eastAsiaTheme="minorHAnsi" w:hAnsi="Garamond" w:cs="Calibri"/>
          <w:i/>
          <w:lang w:val="en-US"/>
        </w:rPr>
        <w:t>nutr</w:t>
      </w:r>
      <w:proofErr w:type="spellEnd"/>
      <w:r w:rsidR="0060270E" w:rsidRPr="00957046">
        <w:rPr>
          <w:rFonts w:ascii="Garamond" w:eastAsiaTheme="minorHAnsi" w:hAnsi="Garamond" w:cs="Calibri"/>
          <w:i/>
          <w:lang w:val="en-US"/>
        </w:rPr>
        <w:t xml:space="preserve"> </w:t>
      </w:r>
      <w:r w:rsidR="0011662F" w:rsidRPr="00957046">
        <w:rPr>
          <w:rFonts w:ascii="Garamond" w:eastAsiaTheme="minorHAnsi" w:hAnsi="Garamond" w:cs="Times New Roman"/>
          <w:i/>
          <w:lang w:val="en-US"/>
        </w:rPr>
        <w:t>2</w:t>
      </w:r>
      <w:r w:rsidR="00826FB6" w:rsidRPr="00957046">
        <w:rPr>
          <w:rFonts w:ascii="Garamond" w:eastAsiaTheme="minorHAnsi" w:hAnsi="Garamond" w:cs="Times New Roman"/>
          <w:lang w:val="en-US"/>
        </w:rPr>
        <w:t xml:space="preserve"> (1), </w:t>
      </w:r>
      <w:r w:rsidR="0060270E" w:rsidRPr="00957046">
        <w:rPr>
          <w:rFonts w:ascii="Garamond" w:eastAsiaTheme="minorHAnsi" w:hAnsi="Garamond" w:cs="Calibri"/>
          <w:lang w:val="en-US"/>
        </w:rPr>
        <w:t>90-96</w:t>
      </w:r>
      <w:r w:rsidR="00826FB6" w:rsidRPr="00957046">
        <w:rPr>
          <w:rFonts w:ascii="Garamond" w:eastAsiaTheme="minorHAnsi" w:hAnsi="Garamond" w:cs="Calibri"/>
          <w:lang w:val="en-US"/>
        </w:rPr>
        <w:t xml:space="preserve"> </w:t>
      </w:r>
      <w:hyperlink r:id="rId14" w:history="1">
        <w:r w:rsidR="00826FB6" w:rsidRPr="00957046">
          <w:rPr>
            <w:rStyle w:val="Hyperlink"/>
            <w:rFonts w:ascii="Garamond" w:hAnsi="Garamond"/>
          </w:rPr>
          <w:t>https://e-journal.unair.ac.id/AMNT/article/view/7846/4622</w:t>
        </w:r>
      </w:hyperlink>
    </w:p>
    <w:p w14:paraId="049D20F6" w14:textId="77777777" w:rsidR="0011662F" w:rsidRPr="00957046" w:rsidRDefault="0011662F" w:rsidP="0060270E">
      <w:pPr>
        <w:pStyle w:val="Default"/>
        <w:ind w:left="720" w:hanging="720"/>
        <w:jc w:val="both"/>
        <w:rPr>
          <w:rFonts w:ascii="Garamond" w:eastAsiaTheme="minorHAnsi" w:hAnsi="Garamond" w:cs="Times New Roman"/>
          <w:lang w:val="en-US"/>
        </w:rPr>
      </w:pPr>
    </w:p>
    <w:p w14:paraId="1B0623A8" w14:textId="77777777" w:rsidR="005A4EA3" w:rsidRPr="00957046" w:rsidRDefault="002D730E" w:rsidP="006E1C38">
      <w:pPr>
        <w:pStyle w:val="ListParagraph"/>
        <w:spacing w:after="0" w:line="240" w:lineRule="auto"/>
        <w:ind w:hanging="720"/>
        <w:jc w:val="both"/>
        <w:rPr>
          <w:rFonts w:ascii="Garamond" w:hAnsi="Garamond"/>
          <w:sz w:val="24"/>
          <w:szCs w:val="24"/>
          <w:lang w:val="en-US"/>
        </w:rPr>
      </w:pPr>
      <w:r w:rsidRPr="00957046">
        <w:rPr>
          <w:rStyle w:val="Emphasis"/>
          <w:rFonts w:ascii="Garamond" w:hAnsi="Garamond"/>
          <w:i w:val="0"/>
          <w:color w:val="111111"/>
          <w:sz w:val="24"/>
          <w:szCs w:val="24"/>
          <w:shd w:val="clear" w:color="auto" w:fill="FFFFFF"/>
        </w:rPr>
        <w:t>Dewi,</w:t>
      </w:r>
      <w:r w:rsidRPr="00957046">
        <w:rPr>
          <w:rStyle w:val="Emphasis"/>
          <w:rFonts w:ascii="Garamond" w:hAnsi="Garamond"/>
          <w:i w:val="0"/>
          <w:color w:val="111111"/>
          <w:sz w:val="24"/>
          <w:szCs w:val="24"/>
          <w:shd w:val="clear" w:color="auto" w:fill="FFFFFF"/>
          <w:lang w:val="en-US"/>
        </w:rPr>
        <w:t xml:space="preserve"> K I,</w:t>
      </w:r>
      <w:r w:rsidRPr="00957046">
        <w:rPr>
          <w:rStyle w:val="Emphasis"/>
          <w:rFonts w:ascii="Garamond" w:hAnsi="Garamond"/>
          <w:i w:val="0"/>
          <w:color w:val="111111"/>
          <w:sz w:val="24"/>
          <w:szCs w:val="24"/>
          <w:shd w:val="clear" w:color="auto" w:fill="FFFFFF"/>
        </w:rPr>
        <w:t xml:space="preserve"> Wirjatmadi</w:t>
      </w:r>
      <w:r w:rsidRPr="00957046">
        <w:rPr>
          <w:rStyle w:val="Emphasis"/>
          <w:rFonts w:ascii="Garamond" w:hAnsi="Garamond"/>
          <w:i w:val="0"/>
          <w:color w:val="111111"/>
          <w:sz w:val="24"/>
          <w:szCs w:val="24"/>
          <w:shd w:val="clear" w:color="auto" w:fill="FFFFFF"/>
          <w:lang w:val="en-US"/>
        </w:rPr>
        <w:t>, R B</w:t>
      </w:r>
      <w:r w:rsidRPr="00957046">
        <w:rPr>
          <w:rStyle w:val="Emphasis"/>
          <w:rFonts w:ascii="Garamond" w:hAnsi="Garamond"/>
          <w:color w:val="111111"/>
          <w:sz w:val="24"/>
          <w:szCs w:val="24"/>
          <w:shd w:val="clear" w:color="auto" w:fill="FFFFFF"/>
          <w:lang w:val="en-US"/>
        </w:rPr>
        <w:t xml:space="preserve"> </w:t>
      </w:r>
      <w:r w:rsidRPr="00957046">
        <w:rPr>
          <w:rFonts w:ascii="Garamond" w:hAnsi="Garamond"/>
          <w:sz w:val="24"/>
          <w:szCs w:val="24"/>
          <w:lang w:val="en-US"/>
        </w:rPr>
        <w:t xml:space="preserve"> </w:t>
      </w:r>
      <w:r w:rsidR="0011662F" w:rsidRPr="00957046">
        <w:rPr>
          <w:rFonts w:ascii="Garamond" w:hAnsi="Garamond"/>
          <w:sz w:val="24"/>
          <w:szCs w:val="24"/>
          <w:lang w:val="en-US"/>
        </w:rPr>
        <w:t>(</w:t>
      </w:r>
      <w:r w:rsidR="0011662F" w:rsidRPr="00957046">
        <w:rPr>
          <w:rFonts w:ascii="Garamond" w:hAnsi="Garamond"/>
          <w:sz w:val="24"/>
          <w:szCs w:val="24"/>
        </w:rPr>
        <w:t>2017</w:t>
      </w:r>
      <w:r w:rsidR="0011662F" w:rsidRPr="00957046">
        <w:rPr>
          <w:rFonts w:ascii="Garamond" w:hAnsi="Garamond"/>
          <w:sz w:val="24"/>
          <w:szCs w:val="24"/>
          <w:lang w:val="en-US"/>
        </w:rPr>
        <w:t xml:space="preserve">) </w:t>
      </w:r>
      <w:r w:rsidR="007D0E9C" w:rsidRPr="00957046">
        <w:rPr>
          <w:rFonts w:ascii="Garamond" w:hAnsi="Garamond"/>
          <w:sz w:val="24"/>
          <w:szCs w:val="24"/>
          <w:lang w:val="en-US"/>
        </w:rPr>
        <w:t>H</w:t>
      </w:r>
      <w:r w:rsidR="007D0E9C" w:rsidRPr="00957046">
        <w:rPr>
          <w:rFonts w:ascii="Garamond" w:hAnsi="Garamond"/>
          <w:sz w:val="24"/>
          <w:szCs w:val="24"/>
        </w:rPr>
        <w:t xml:space="preserve">ubungan kecukupan vitamin c dan zat besi dengan kebugaran jasmani atlet pencak </w:t>
      </w:r>
      <w:r w:rsidRPr="00957046">
        <w:rPr>
          <w:rFonts w:ascii="Garamond" w:hAnsi="Garamond"/>
          <w:sz w:val="24"/>
          <w:szCs w:val="24"/>
        </w:rPr>
        <w:t>IPSI Lamongan</w:t>
      </w:r>
      <w:r w:rsidRPr="00957046">
        <w:rPr>
          <w:rFonts w:ascii="Garamond" w:hAnsi="Garamond"/>
          <w:sz w:val="24"/>
          <w:szCs w:val="24"/>
          <w:lang w:val="en-US"/>
        </w:rPr>
        <w:t xml:space="preserve">. </w:t>
      </w:r>
      <w:r w:rsidRPr="00957046">
        <w:rPr>
          <w:rFonts w:ascii="Garamond" w:hAnsi="Garamond"/>
          <w:i/>
          <w:sz w:val="24"/>
          <w:szCs w:val="24"/>
        </w:rPr>
        <w:t>Media Gizi Indonesia, vol. 12</w:t>
      </w:r>
      <w:r w:rsidRPr="00957046">
        <w:rPr>
          <w:rFonts w:ascii="Garamond" w:hAnsi="Garamond"/>
          <w:i/>
          <w:sz w:val="24"/>
          <w:szCs w:val="24"/>
          <w:lang w:val="en-US"/>
        </w:rPr>
        <w:t>(</w:t>
      </w:r>
      <w:r w:rsidR="005A4EA3" w:rsidRPr="00957046">
        <w:rPr>
          <w:rFonts w:ascii="Garamond" w:hAnsi="Garamond"/>
          <w:sz w:val="24"/>
          <w:szCs w:val="24"/>
        </w:rPr>
        <w:t>2</w:t>
      </w:r>
      <w:r w:rsidRPr="00957046">
        <w:rPr>
          <w:rFonts w:ascii="Garamond" w:hAnsi="Garamond"/>
          <w:sz w:val="24"/>
          <w:szCs w:val="24"/>
          <w:lang w:val="en-US"/>
        </w:rPr>
        <w:t>),</w:t>
      </w:r>
      <w:r w:rsidR="005A4EA3" w:rsidRPr="00957046">
        <w:rPr>
          <w:rFonts w:ascii="Garamond" w:hAnsi="Garamond"/>
          <w:sz w:val="24"/>
          <w:szCs w:val="24"/>
        </w:rPr>
        <w:t xml:space="preserve"> 134–140</w:t>
      </w:r>
      <w:r w:rsidRPr="00957046">
        <w:rPr>
          <w:rFonts w:ascii="Garamond" w:hAnsi="Garamond"/>
          <w:sz w:val="24"/>
          <w:szCs w:val="24"/>
          <w:lang w:val="en-US"/>
        </w:rPr>
        <w:t xml:space="preserve"> </w:t>
      </w:r>
      <w:hyperlink r:id="rId15" w:history="1">
        <w:r w:rsidRPr="00957046">
          <w:rPr>
            <w:rStyle w:val="Hyperlink"/>
            <w:rFonts w:ascii="Garamond" w:hAnsi="Garamond"/>
            <w:sz w:val="24"/>
            <w:szCs w:val="24"/>
          </w:rPr>
          <w:t>https://e-journal.unair.ac.id/MGI/article/view/5111/4787</w:t>
        </w:r>
      </w:hyperlink>
    </w:p>
    <w:p w14:paraId="5592B6E7" w14:textId="77777777" w:rsidR="00CF7FAB" w:rsidRPr="00957046" w:rsidRDefault="00CF7FAB" w:rsidP="006E1C38">
      <w:pPr>
        <w:pStyle w:val="ListParagraph"/>
        <w:spacing w:after="0" w:line="240" w:lineRule="auto"/>
        <w:ind w:hanging="720"/>
        <w:jc w:val="both"/>
        <w:rPr>
          <w:rFonts w:ascii="Garamond" w:hAnsi="Garamond"/>
          <w:sz w:val="24"/>
          <w:szCs w:val="24"/>
          <w:lang w:val="en-US"/>
        </w:rPr>
      </w:pPr>
    </w:p>
    <w:p w14:paraId="787F91B5" w14:textId="77777777" w:rsidR="003070F4" w:rsidRPr="00957046" w:rsidRDefault="003070F4" w:rsidP="006E1C38">
      <w:pPr>
        <w:pStyle w:val="ListParagraph"/>
        <w:spacing w:after="0" w:line="240" w:lineRule="auto"/>
        <w:ind w:hanging="720"/>
        <w:jc w:val="both"/>
        <w:rPr>
          <w:lang w:val="en-US"/>
        </w:rPr>
      </w:pPr>
      <w:r w:rsidRPr="00957046">
        <w:t>Mustathi’atun Niswah</w:t>
      </w:r>
      <w:r w:rsidRPr="00957046">
        <w:rPr>
          <w:lang w:val="en-US"/>
        </w:rPr>
        <w:t xml:space="preserve"> (2016) </w:t>
      </w:r>
      <w:r w:rsidRPr="00957046">
        <w:t>Hubungan antara pola makan sehari – hari dan gaya hidup sehat dengan prestasi belajar mahasiswa pendidikan biologi UIN Walisongo Semarang</w:t>
      </w:r>
      <w:r w:rsidRPr="00957046">
        <w:rPr>
          <w:lang w:val="en-US"/>
        </w:rPr>
        <w:t>.</w:t>
      </w:r>
      <w:proofErr w:type="spellStart"/>
      <w:r w:rsidRPr="00957046">
        <w:rPr>
          <w:lang w:val="en-US"/>
        </w:rPr>
        <w:t>skripsi</w:t>
      </w:r>
      <w:proofErr w:type="spellEnd"/>
      <w:r w:rsidRPr="00957046">
        <w:rPr>
          <w:lang w:val="en-US"/>
        </w:rPr>
        <w:t xml:space="preserve"> </w:t>
      </w:r>
      <w:hyperlink r:id="rId16" w:history="1">
        <w:r w:rsidRPr="00957046">
          <w:rPr>
            <w:rStyle w:val="Hyperlink"/>
          </w:rPr>
          <w:t>http://eprints.walisongo.ac.id/5931/1/123811054.pdf</w:t>
        </w:r>
      </w:hyperlink>
    </w:p>
    <w:p w14:paraId="5105CC22" w14:textId="77777777" w:rsidR="002775EE" w:rsidRPr="00957046" w:rsidRDefault="002775EE" w:rsidP="006E1C38">
      <w:pPr>
        <w:pStyle w:val="ListParagraph"/>
        <w:spacing w:after="0" w:line="240" w:lineRule="auto"/>
        <w:ind w:hanging="720"/>
        <w:jc w:val="both"/>
        <w:rPr>
          <w:rFonts w:ascii="Garamond" w:hAnsi="Garamond"/>
          <w:sz w:val="24"/>
          <w:szCs w:val="24"/>
          <w:lang w:val="en-US"/>
        </w:rPr>
      </w:pPr>
      <w:r w:rsidRPr="00957046">
        <w:rPr>
          <w:rFonts w:ascii="Garamond" w:hAnsi="Garamond"/>
          <w:sz w:val="24"/>
          <w:szCs w:val="24"/>
        </w:rPr>
        <w:t xml:space="preserve">Dewi, S.R </w:t>
      </w:r>
      <w:r w:rsidR="0011662F" w:rsidRPr="00957046">
        <w:rPr>
          <w:rFonts w:ascii="Garamond" w:hAnsi="Garamond"/>
          <w:sz w:val="24"/>
          <w:szCs w:val="24"/>
          <w:lang w:val="en-US"/>
        </w:rPr>
        <w:t>(</w:t>
      </w:r>
      <w:r w:rsidR="00304038" w:rsidRPr="00957046">
        <w:rPr>
          <w:rFonts w:ascii="Garamond" w:hAnsi="Garamond"/>
          <w:sz w:val="24"/>
          <w:szCs w:val="24"/>
        </w:rPr>
        <w:t>2013</w:t>
      </w:r>
      <w:r w:rsidR="0011662F" w:rsidRPr="00957046">
        <w:rPr>
          <w:rFonts w:ascii="Garamond" w:hAnsi="Garamond"/>
          <w:sz w:val="24"/>
          <w:szCs w:val="24"/>
          <w:lang w:val="en-US"/>
        </w:rPr>
        <w:t>)</w:t>
      </w:r>
      <w:r w:rsidR="00304038" w:rsidRPr="00957046">
        <w:rPr>
          <w:rFonts w:ascii="Garamond" w:hAnsi="Garamond"/>
          <w:sz w:val="24"/>
          <w:szCs w:val="24"/>
        </w:rPr>
        <w:t xml:space="preserve"> </w:t>
      </w:r>
      <w:r w:rsidR="0011662F" w:rsidRPr="00957046">
        <w:rPr>
          <w:rFonts w:ascii="Garamond" w:hAnsi="Garamond"/>
          <w:sz w:val="24"/>
          <w:szCs w:val="24"/>
        </w:rPr>
        <w:t>Hubungan Antara Pengetahuan Gizi, Sikap Terhadap Gizi Dan Pola Konsumsi Siswa Kelas Xii Program Keahlian Jasa Boga</w:t>
      </w:r>
      <w:r w:rsidR="00304038" w:rsidRPr="00957046">
        <w:rPr>
          <w:rFonts w:ascii="Garamond" w:hAnsi="Garamond"/>
          <w:sz w:val="24"/>
          <w:szCs w:val="24"/>
        </w:rPr>
        <w:t xml:space="preserve"> di </w:t>
      </w:r>
      <w:r w:rsidR="0011662F" w:rsidRPr="00957046">
        <w:rPr>
          <w:rFonts w:ascii="Garamond" w:hAnsi="Garamond"/>
          <w:sz w:val="24"/>
          <w:szCs w:val="24"/>
        </w:rPr>
        <w:t>SMK</w:t>
      </w:r>
      <w:r w:rsidR="00304038" w:rsidRPr="00957046">
        <w:rPr>
          <w:rFonts w:ascii="Garamond" w:hAnsi="Garamond"/>
          <w:sz w:val="24"/>
          <w:szCs w:val="24"/>
        </w:rPr>
        <w:t xml:space="preserve"> negeri 6 </w:t>
      </w:r>
      <w:r w:rsidR="000A0113" w:rsidRPr="00957046">
        <w:rPr>
          <w:rFonts w:ascii="Garamond" w:hAnsi="Garamond"/>
          <w:sz w:val="24"/>
          <w:szCs w:val="24"/>
        </w:rPr>
        <w:t>Y</w:t>
      </w:r>
      <w:r w:rsidR="00304038" w:rsidRPr="00957046">
        <w:rPr>
          <w:rFonts w:ascii="Garamond" w:hAnsi="Garamond"/>
          <w:sz w:val="24"/>
          <w:szCs w:val="24"/>
        </w:rPr>
        <w:t>ogyakarta</w:t>
      </w:r>
      <w:r w:rsidR="0011662F" w:rsidRPr="00957046">
        <w:rPr>
          <w:rFonts w:ascii="Garamond" w:hAnsi="Garamond"/>
          <w:sz w:val="24"/>
          <w:szCs w:val="24"/>
          <w:lang w:val="en-US"/>
        </w:rPr>
        <w:t>.</w:t>
      </w:r>
      <w:r w:rsidR="00304038" w:rsidRPr="00957046">
        <w:rPr>
          <w:rFonts w:ascii="Garamond" w:hAnsi="Garamond"/>
          <w:sz w:val="24"/>
          <w:szCs w:val="24"/>
        </w:rPr>
        <w:t xml:space="preserve"> </w:t>
      </w:r>
      <w:r w:rsidR="00CF7FAB" w:rsidRPr="00957046">
        <w:rPr>
          <w:rFonts w:ascii="Garamond" w:hAnsi="Garamond"/>
          <w:sz w:val="24"/>
          <w:szCs w:val="24"/>
          <w:lang w:val="en-US"/>
        </w:rPr>
        <w:t>S</w:t>
      </w:r>
      <w:r w:rsidRPr="00957046">
        <w:rPr>
          <w:rFonts w:ascii="Garamond" w:hAnsi="Garamond"/>
          <w:sz w:val="24"/>
          <w:szCs w:val="24"/>
        </w:rPr>
        <w:t>kripsi Fakultas Teknik Universitas Negeri Yogyakarta</w:t>
      </w:r>
    </w:p>
    <w:p w14:paraId="66750619" w14:textId="77777777" w:rsidR="0011662F" w:rsidRPr="00957046" w:rsidRDefault="0011662F" w:rsidP="006E1C38">
      <w:pPr>
        <w:pStyle w:val="ListParagraph"/>
        <w:spacing w:after="0" w:line="240" w:lineRule="auto"/>
        <w:ind w:hanging="720"/>
        <w:jc w:val="both"/>
        <w:rPr>
          <w:rFonts w:ascii="Garamond" w:hAnsi="Garamond"/>
          <w:sz w:val="24"/>
          <w:szCs w:val="24"/>
          <w:lang w:val="en-US"/>
        </w:rPr>
      </w:pPr>
    </w:p>
    <w:p w14:paraId="3277CD71" w14:textId="77777777" w:rsidR="0011662F" w:rsidRPr="00957046" w:rsidRDefault="00492EA3" w:rsidP="006E1C38">
      <w:pPr>
        <w:pStyle w:val="ListParagraph"/>
        <w:spacing w:after="0" w:line="240" w:lineRule="auto"/>
        <w:ind w:hanging="720"/>
        <w:jc w:val="both"/>
        <w:rPr>
          <w:rFonts w:ascii="Garamond" w:hAnsi="Garamond" w:cs="Arial"/>
          <w:sz w:val="24"/>
          <w:szCs w:val="24"/>
          <w:shd w:val="clear" w:color="auto" w:fill="FFFFFF"/>
          <w:lang w:val="en-US"/>
        </w:rPr>
      </w:pPr>
      <w:r w:rsidRPr="00957046">
        <w:rPr>
          <w:rStyle w:val="Emphasis"/>
          <w:rFonts w:ascii="Garamond" w:hAnsi="Garamond" w:cs="Arial"/>
          <w:bCs/>
          <w:i w:val="0"/>
          <w:iCs w:val="0"/>
          <w:sz w:val="24"/>
          <w:szCs w:val="24"/>
          <w:shd w:val="clear" w:color="auto" w:fill="FFFFFF"/>
        </w:rPr>
        <w:t>Devi</w:t>
      </w:r>
      <w:r w:rsidR="008F52C9" w:rsidRPr="00957046">
        <w:rPr>
          <w:rFonts w:ascii="Garamond" w:hAnsi="Garamond" w:cs="Arial"/>
          <w:sz w:val="24"/>
          <w:szCs w:val="24"/>
          <w:shd w:val="clear" w:color="auto" w:fill="FFFFFF"/>
        </w:rPr>
        <w:t xml:space="preserve">, N. </w:t>
      </w:r>
      <w:r w:rsidR="00CF7FAB" w:rsidRPr="00957046">
        <w:rPr>
          <w:rFonts w:ascii="Garamond" w:hAnsi="Garamond" w:cs="Arial"/>
          <w:sz w:val="24"/>
          <w:szCs w:val="24"/>
          <w:shd w:val="clear" w:color="auto" w:fill="FFFFFF"/>
          <w:lang w:val="en-US"/>
        </w:rPr>
        <w:t>(</w:t>
      </w:r>
      <w:r w:rsidRPr="00957046">
        <w:rPr>
          <w:rStyle w:val="Emphasis"/>
          <w:rFonts w:ascii="Garamond" w:hAnsi="Garamond" w:cs="Arial"/>
          <w:bCs/>
          <w:i w:val="0"/>
          <w:iCs w:val="0"/>
          <w:sz w:val="24"/>
          <w:szCs w:val="24"/>
          <w:shd w:val="clear" w:color="auto" w:fill="FFFFFF"/>
        </w:rPr>
        <w:t>2010</w:t>
      </w:r>
      <w:r w:rsidR="00CF7FAB" w:rsidRPr="00957046">
        <w:rPr>
          <w:rStyle w:val="Emphasis"/>
          <w:rFonts w:ascii="Garamond" w:hAnsi="Garamond" w:cs="Arial"/>
          <w:bCs/>
          <w:i w:val="0"/>
          <w:iCs w:val="0"/>
          <w:sz w:val="24"/>
          <w:szCs w:val="24"/>
          <w:shd w:val="clear" w:color="auto" w:fill="FFFFFF"/>
          <w:lang w:val="en-US"/>
        </w:rPr>
        <w:t>)</w:t>
      </w:r>
      <w:r w:rsidRPr="00957046">
        <w:rPr>
          <w:rFonts w:ascii="Garamond" w:hAnsi="Garamond" w:cs="Arial"/>
          <w:sz w:val="24"/>
          <w:szCs w:val="24"/>
          <w:shd w:val="clear" w:color="auto" w:fill="FFFFFF"/>
        </w:rPr>
        <w:t xml:space="preserve">. </w:t>
      </w:r>
      <w:r w:rsidRPr="00957046">
        <w:rPr>
          <w:rFonts w:ascii="Garamond" w:hAnsi="Garamond" w:cs="Arial"/>
          <w:i/>
          <w:sz w:val="24"/>
          <w:szCs w:val="24"/>
          <w:shd w:val="clear" w:color="auto" w:fill="FFFFFF"/>
        </w:rPr>
        <w:t>Nutrition and Food</w:t>
      </w:r>
      <w:r w:rsidRPr="00957046">
        <w:rPr>
          <w:rFonts w:ascii="Garamond" w:hAnsi="Garamond" w:cs="Arial"/>
          <w:sz w:val="24"/>
          <w:szCs w:val="24"/>
          <w:shd w:val="clear" w:color="auto" w:fill="FFFFFF"/>
        </w:rPr>
        <w:t>, Jakarta : PT</w:t>
      </w:r>
      <w:r w:rsidR="0011662F" w:rsidRPr="00957046">
        <w:rPr>
          <w:rFonts w:ascii="Garamond" w:hAnsi="Garamond" w:cs="Arial"/>
          <w:sz w:val="24"/>
          <w:szCs w:val="24"/>
          <w:shd w:val="clear" w:color="auto" w:fill="FFFFFF"/>
          <w:lang w:val="en-US"/>
        </w:rPr>
        <w:t xml:space="preserve">. </w:t>
      </w:r>
      <w:r w:rsidRPr="00957046">
        <w:rPr>
          <w:rFonts w:ascii="Garamond" w:hAnsi="Garamond" w:cs="Arial"/>
          <w:sz w:val="24"/>
          <w:szCs w:val="24"/>
          <w:shd w:val="clear" w:color="auto" w:fill="FFFFFF"/>
        </w:rPr>
        <w:t>Kompas Media</w:t>
      </w:r>
    </w:p>
    <w:p w14:paraId="39113228" w14:textId="77777777" w:rsidR="00492EA3" w:rsidRPr="00957046" w:rsidRDefault="00492EA3" w:rsidP="006E1C38">
      <w:pPr>
        <w:pStyle w:val="ListParagraph"/>
        <w:spacing w:after="0" w:line="240" w:lineRule="auto"/>
        <w:ind w:hanging="720"/>
        <w:jc w:val="both"/>
        <w:rPr>
          <w:rFonts w:ascii="Garamond" w:hAnsi="Garamond"/>
          <w:sz w:val="24"/>
          <w:szCs w:val="24"/>
          <w:lang w:val="en-US"/>
        </w:rPr>
      </w:pPr>
      <w:r w:rsidRPr="00957046">
        <w:rPr>
          <w:rFonts w:ascii="Garamond" w:hAnsi="Garamond"/>
          <w:sz w:val="24"/>
          <w:szCs w:val="24"/>
        </w:rPr>
        <w:t xml:space="preserve"> </w:t>
      </w:r>
    </w:p>
    <w:p w14:paraId="63BDF4A8" w14:textId="77777777" w:rsidR="00D645B4" w:rsidRPr="00957046" w:rsidRDefault="00D645B4" w:rsidP="006E1C38">
      <w:pPr>
        <w:pStyle w:val="ListParagraph"/>
        <w:spacing w:after="0" w:line="240" w:lineRule="auto"/>
        <w:ind w:hanging="720"/>
        <w:jc w:val="both"/>
        <w:rPr>
          <w:rFonts w:ascii="Garamond" w:hAnsi="Garamond"/>
          <w:sz w:val="24"/>
          <w:szCs w:val="24"/>
        </w:rPr>
      </w:pPr>
      <w:r w:rsidRPr="00957046">
        <w:rPr>
          <w:rFonts w:ascii="Garamond" w:hAnsi="Garamond"/>
          <w:sz w:val="24"/>
          <w:szCs w:val="24"/>
        </w:rPr>
        <w:t>Desai AN, Aronoff  DM. Food safety and COVID-19. JAMA 2020;E1</w:t>
      </w:r>
    </w:p>
    <w:p w14:paraId="095FBFDB" w14:textId="77777777" w:rsidR="000E284B" w:rsidRPr="00957046" w:rsidRDefault="000E284B" w:rsidP="006E1C38">
      <w:pPr>
        <w:shd w:val="clear" w:color="auto" w:fill="FFFFFF"/>
        <w:spacing w:line="240" w:lineRule="auto"/>
        <w:ind w:left="810" w:hanging="810"/>
        <w:jc w:val="both"/>
        <w:rPr>
          <w:rFonts w:ascii="Garamond" w:eastAsia="Times New Roman" w:hAnsi="Garamond"/>
          <w:sz w:val="24"/>
          <w:szCs w:val="24"/>
          <w:lang w:val="en-US" w:eastAsia="ja-JP"/>
        </w:rPr>
      </w:pPr>
      <w:r w:rsidRPr="00957046">
        <w:rPr>
          <w:rFonts w:ascii="Garamond" w:eastAsia="Times New Roman" w:hAnsi="Garamond"/>
          <w:sz w:val="24"/>
          <w:szCs w:val="24"/>
          <w:lang w:val="en-US" w:eastAsia="ja-JP"/>
        </w:rPr>
        <w:t xml:space="preserve">Desi </w:t>
      </w:r>
      <w:proofErr w:type="spellStart"/>
      <w:r w:rsidRPr="00957046">
        <w:rPr>
          <w:rFonts w:ascii="Garamond" w:eastAsia="Times New Roman" w:hAnsi="Garamond"/>
          <w:sz w:val="24"/>
          <w:szCs w:val="24"/>
          <w:lang w:val="en-US" w:eastAsia="ja-JP"/>
        </w:rPr>
        <w:t>Suebah</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Winda</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dwi</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astuti</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Hubungan</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sarapan</w:t>
      </w:r>
      <w:proofErr w:type="spellEnd"/>
      <w:r w:rsidR="00D90DD2"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uang</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saku</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dengan</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jajanan</w:t>
      </w:r>
      <w:proofErr w:type="spellEnd"/>
      <w:r w:rsidRPr="00957046">
        <w:rPr>
          <w:rFonts w:ascii="Garamond" w:eastAsia="Times New Roman" w:hAnsi="Garamond"/>
          <w:sz w:val="24"/>
          <w:szCs w:val="24"/>
          <w:lang w:val="en-US" w:eastAsia="ja-JP"/>
        </w:rPr>
        <w:t xml:space="preserve"> di </w:t>
      </w:r>
      <w:r w:rsidR="00D90DD2" w:rsidRPr="00957046">
        <w:rPr>
          <w:rFonts w:ascii="Garamond" w:eastAsia="Times New Roman" w:hAnsi="Garamond"/>
          <w:sz w:val="24"/>
          <w:szCs w:val="24"/>
          <w:lang w:val="en-US" w:eastAsia="ja-JP"/>
        </w:rPr>
        <w:t xml:space="preserve">SD </w:t>
      </w:r>
      <w:r w:rsidRPr="00957046">
        <w:rPr>
          <w:rFonts w:ascii="Garamond" w:eastAsia="Times New Roman" w:hAnsi="Garamond"/>
          <w:sz w:val="24"/>
          <w:szCs w:val="24"/>
          <w:lang w:val="en-US" w:eastAsia="ja-JP"/>
        </w:rPr>
        <w:t xml:space="preserve">Kristen Immanuel II </w:t>
      </w:r>
      <w:proofErr w:type="spellStart"/>
      <w:r w:rsidRPr="00957046">
        <w:rPr>
          <w:rFonts w:ascii="Garamond" w:eastAsia="Times New Roman" w:hAnsi="Garamond"/>
          <w:sz w:val="24"/>
          <w:szCs w:val="24"/>
          <w:lang w:val="en-US" w:eastAsia="ja-JP"/>
        </w:rPr>
        <w:t>Kubu</w:t>
      </w:r>
      <w:proofErr w:type="spellEnd"/>
      <w:r w:rsidRPr="00957046">
        <w:rPr>
          <w:rFonts w:ascii="Garamond" w:eastAsia="Times New Roman" w:hAnsi="Garamond"/>
          <w:sz w:val="24"/>
          <w:szCs w:val="24"/>
          <w:lang w:val="en-US" w:eastAsia="ja-JP"/>
        </w:rPr>
        <w:t xml:space="preserve"> Raya</w:t>
      </w:r>
      <w:r w:rsidR="00D90DD2" w:rsidRPr="00957046">
        <w:rPr>
          <w:rFonts w:ascii="Garamond" w:eastAsia="Times New Roman" w:hAnsi="Garamond"/>
          <w:sz w:val="24"/>
          <w:szCs w:val="24"/>
          <w:lang w:val="en-US" w:eastAsia="ja-JP"/>
        </w:rPr>
        <w:t xml:space="preserve"> </w:t>
      </w:r>
      <w:proofErr w:type="spellStart"/>
      <w:proofErr w:type="gramStart"/>
      <w:r w:rsidR="00D90DD2" w:rsidRPr="00957046">
        <w:rPr>
          <w:rFonts w:ascii="Garamond" w:eastAsia="Times New Roman" w:hAnsi="Garamond"/>
          <w:sz w:val="24"/>
          <w:szCs w:val="24"/>
          <w:lang w:val="en-US" w:eastAsia="ja-JP"/>
        </w:rPr>
        <w:t>JVK</w:t>
      </w:r>
      <w:r w:rsidR="009516DE" w:rsidRPr="00957046">
        <w:rPr>
          <w:rFonts w:ascii="Garamond" w:eastAsia="Times New Roman" w:hAnsi="Garamond"/>
          <w:sz w:val="24"/>
          <w:szCs w:val="24"/>
          <w:lang w:val="en-US" w:eastAsia="ja-JP"/>
        </w:rPr>
        <w:t>,vol</w:t>
      </w:r>
      <w:proofErr w:type="spellEnd"/>
      <w:proofErr w:type="gramEnd"/>
      <w:r w:rsidR="009516DE" w:rsidRPr="00957046">
        <w:rPr>
          <w:rFonts w:ascii="Garamond" w:eastAsia="Times New Roman" w:hAnsi="Garamond"/>
          <w:sz w:val="24"/>
          <w:szCs w:val="24"/>
          <w:lang w:val="en-US" w:eastAsia="ja-JP"/>
        </w:rPr>
        <w:t xml:space="preserve"> 2, No2, </w:t>
      </w:r>
      <w:proofErr w:type="spellStart"/>
      <w:r w:rsidR="009516DE" w:rsidRPr="00957046">
        <w:rPr>
          <w:rFonts w:ascii="Garamond" w:eastAsia="Times New Roman" w:hAnsi="Garamond"/>
          <w:sz w:val="24"/>
          <w:szCs w:val="24"/>
          <w:lang w:val="en-US" w:eastAsia="ja-JP"/>
        </w:rPr>
        <w:t>hal</w:t>
      </w:r>
      <w:proofErr w:type="spellEnd"/>
      <w:r w:rsidR="009516DE" w:rsidRPr="00957046">
        <w:rPr>
          <w:rFonts w:ascii="Garamond" w:eastAsia="Times New Roman" w:hAnsi="Garamond"/>
          <w:sz w:val="24"/>
          <w:szCs w:val="24"/>
          <w:lang w:val="en-US" w:eastAsia="ja-JP"/>
        </w:rPr>
        <w:t xml:space="preserve"> 113-118.</w:t>
      </w:r>
    </w:p>
    <w:p w14:paraId="394FDA79" w14:textId="77777777" w:rsidR="00782E2A" w:rsidRPr="00957046" w:rsidRDefault="00782E2A" w:rsidP="00782E2A">
      <w:pPr>
        <w:autoSpaceDE w:val="0"/>
        <w:autoSpaceDN w:val="0"/>
        <w:adjustRightInd w:val="0"/>
        <w:spacing w:after="0" w:line="240" w:lineRule="auto"/>
        <w:rPr>
          <w:rFonts w:ascii="Garamond" w:eastAsiaTheme="minorHAnsi" w:hAnsi="Garamond"/>
          <w:color w:val="000000"/>
          <w:sz w:val="24"/>
          <w:szCs w:val="24"/>
          <w:lang w:val="en-US"/>
        </w:rPr>
      </w:pPr>
    </w:p>
    <w:p w14:paraId="477D2A59" w14:textId="77777777" w:rsidR="00782E2A" w:rsidRPr="00957046" w:rsidRDefault="00782E2A" w:rsidP="00782E2A">
      <w:pPr>
        <w:autoSpaceDE w:val="0"/>
        <w:autoSpaceDN w:val="0"/>
        <w:adjustRightInd w:val="0"/>
        <w:spacing w:after="0" w:line="240" w:lineRule="auto"/>
        <w:ind w:left="720" w:hanging="720"/>
        <w:jc w:val="both"/>
        <w:rPr>
          <w:rFonts w:ascii="Garamond" w:eastAsiaTheme="minorHAnsi" w:hAnsi="Garamond"/>
          <w:bCs/>
          <w:color w:val="000000"/>
          <w:sz w:val="24"/>
          <w:szCs w:val="24"/>
          <w:lang w:val="en-US"/>
        </w:rPr>
      </w:pPr>
      <w:proofErr w:type="spellStart"/>
      <w:r w:rsidRPr="00957046">
        <w:rPr>
          <w:rFonts w:ascii="Garamond" w:eastAsiaTheme="minorHAnsi" w:hAnsi="Garamond"/>
          <w:color w:val="000000"/>
          <w:sz w:val="24"/>
          <w:szCs w:val="24"/>
          <w:lang w:val="en-US"/>
        </w:rPr>
        <w:lastRenderedPageBreak/>
        <w:t>Dwira</w:t>
      </w:r>
      <w:proofErr w:type="spellEnd"/>
      <w:r w:rsidRPr="00957046">
        <w:rPr>
          <w:rFonts w:ascii="Garamond" w:eastAsiaTheme="minorHAnsi" w:hAnsi="Garamond"/>
          <w:color w:val="000000"/>
          <w:sz w:val="24"/>
          <w:szCs w:val="24"/>
          <w:lang w:val="en-US"/>
        </w:rPr>
        <w:t xml:space="preserve">, D H </w:t>
      </w:r>
      <w:r w:rsidR="00CF7FAB" w:rsidRPr="00957046">
        <w:rPr>
          <w:rFonts w:ascii="Garamond" w:eastAsiaTheme="minorHAnsi" w:hAnsi="Garamond"/>
          <w:color w:val="000000"/>
          <w:sz w:val="24"/>
          <w:szCs w:val="24"/>
          <w:lang w:val="en-US"/>
        </w:rPr>
        <w:t>(</w:t>
      </w:r>
      <w:r w:rsidRPr="00957046">
        <w:rPr>
          <w:rFonts w:ascii="Garamond" w:eastAsiaTheme="minorHAnsi" w:hAnsi="Garamond"/>
          <w:color w:val="000000"/>
          <w:sz w:val="24"/>
          <w:szCs w:val="24"/>
          <w:lang w:val="en-US"/>
        </w:rPr>
        <w:t>2017</w:t>
      </w:r>
      <w:r w:rsidR="00CF7FAB" w:rsidRPr="00957046">
        <w:rPr>
          <w:rFonts w:ascii="Garamond" w:eastAsiaTheme="minorHAnsi" w:hAnsi="Garamond"/>
          <w:color w:val="000000"/>
          <w:sz w:val="24"/>
          <w:szCs w:val="24"/>
          <w:lang w:val="en-US"/>
        </w:rPr>
        <w:t>)</w:t>
      </w:r>
      <w:r w:rsidRPr="00957046">
        <w:rPr>
          <w:rFonts w:ascii="Garamond" w:eastAsiaTheme="minorHAnsi" w:hAnsi="Garamond"/>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Hubungan</w:t>
      </w:r>
      <w:proofErr w:type="spellEnd"/>
      <w:r w:rsidR="007D0E9C" w:rsidRPr="00957046">
        <w:rPr>
          <w:rFonts w:ascii="Garamond" w:eastAsiaTheme="minorHAnsi" w:hAnsi="Garamond"/>
          <w:bCs/>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pola</w:t>
      </w:r>
      <w:proofErr w:type="spellEnd"/>
      <w:r w:rsidR="007D0E9C" w:rsidRPr="00957046">
        <w:rPr>
          <w:rFonts w:ascii="Garamond" w:eastAsiaTheme="minorHAnsi" w:hAnsi="Garamond"/>
          <w:bCs/>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konsumsi</w:t>
      </w:r>
      <w:proofErr w:type="spellEnd"/>
      <w:r w:rsidR="007D0E9C" w:rsidRPr="00957046">
        <w:rPr>
          <w:rFonts w:ascii="Garamond" w:eastAsiaTheme="minorHAnsi" w:hAnsi="Garamond"/>
          <w:bCs/>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makanan</w:t>
      </w:r>
      <w:proofErr w:type="spellEnd"/>
      <w:r w:rsidR="007D0E9C" w:rsidRPr="00957046">
        <w:rPr>
          <w:rFonts w:ascii="Garamond" w:eastAsiaTheme="minorHAnsi" w:hAnsi="Garamond"/>
          <w:bCs/>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dengan</w:t>
      </w:r>
      <w:proofErr w:type="spellEnd"/>
      <w:r w:rsidR="007D0E9C" w:rsidRPr="00957046">
        <w:rPr>
          <w:rFonts w:ascii="Garamond" w:eastAsiaTheme="minorHAnsi" w:hAnsi="Garamond"/>
          <w:bCs/>
          <w:color w:val="000000"/>
          <w:sz w:val="24"/>
          <w:szCs w:val="24"/>
          <w:lang w:val="en-US"/>
        </w:rPr>
        <w:t xml:space="preserve"> status </w:t>
      </w:r>
      <w:proofErr w:type="spellStart"/>
      <w:r w:rsidR="007D0E9C" w:rsidRPr="00957046">
        <w:rPr>
          <w:rFonts w:ascii="Garamond" w:eastAsiaTheme="minorHAnsi" w:hAnsi="Garamond"/>
          <w:bCs/>
          <w:color w:val="000000"/>
          <w:sz w:val="24"/>
          <w:szCs w:val="24"/>
          <w:lang w:val="en-US"/>
        </w:rPr>
        <w:t>gizi</w:t>
      </w:r>
      <w:proofErr w:type="spellEnd"/>
      <w:r w:rsidR="007D0E9C" w:rsidRPr="00957046">
        <w:rPr>
          <w:rFonts w:ascii="Garamond" w:eastAsiaTheme="minorHAnsi" w:hAnsi="Garamond"/>
          <w:bCs/>
          <w:color w:val="000000"/>
          <w:sz w:val="24"/>
          <w:szCs w:val="24"/>
          <w:lang w:val="en-US"/>
        </w:rPr>
        <w:t xml:space="preserve"> </w:t>
      </w:r>
      <w:proofErr w:type="spellStart"/>
      <w:r w:rsidR="007D0E9C" w:rsidRPr="00957046">
        <w:rPr>
          <w:rFonts w:ascii="Garamond" w:eastAsiaTheme="minorHAnsi" w:hAnsi="Garamond"/>
          <w:bCs/>
          <w:color w:val="000000"/>
          <w:sz w:val="24"/>
          <w:szCs w:val="24"/>
          <w:lang w:val="en-US"/>
        </w:rPr>
        <w:t>mahasiswa</w:t>
      </w:r>
      <w:proofErr w:type="spellEnd"/>
      <w:r w:rsidR="007D0E9C" w:rsidRPr="00957046">
        <w:rPr>
          <w:rFonts w:ascii="Garamond" w:eastAsiaTheme="minorHAnsi" w:hAnsi="Garamond"/>
          <w:bCs/>
          <w:color w:val="000000"/>
          <w:sz w:val="24"/>
          <w:szCs w:val="24"/>
          <w:lang w:val="en-US"/>
        </w:rPr>
        <w:t xml:space="preserve"> semester </w:t>
      </w:r>
      <w:r w:rsidRPr="00957046">
        <w:rPr>
          <w:rFonts w:ascii="Garamond" w:eastAsiaTheme="minorHAnsi" w:hAnsi="Garamond"/>
          <w:bCs/>
          <w:color w:val="000000"/>
          <w:sz w:val="24"/>
          <w:szCs w:val="24"/>
          <w:lang w:val="en-US"/>
        </w:rPr>
        <w:t xml:space="preserve">IV </w:t>
      </w:r>
      <w:proofErr w:type="spellStart"/>
      <w:r w:rsidRPr="00957046">
        <w:rPr>
          <w:rFonts w:ascii="Garamond" w:eastAsiaTheme="minorHAnsi" w:hAnsi="Garamond"/>
          <w:bCs/>
          <w:color w:val="000000"/>
          <w:sz w:val="24"/>
          <w:szCs w:val="24"/>
          <w:lang w:val="en-US"/>
        </w:rPr>
        <w:t>jurusan</w:t>
      </w:r>
      <w:proofErr w:type="spellEnd"/>
      <w:r w:rsidRPr="00957046">
        <w:rPr>
          <w:rFonts w:ascii="Garamond" w:eastAsiaTheme="minorHAnsi" w:hAnsi="Garamond"/>
          <w:bCs/>
          <w:color w:val="000000"/>
          <w:sz w:val="24"/>
          <w:szCs w:val="24"/>
          <w:lang w:val="en-US"/>
        </w:rPr>
        <w:t xml:space="preserve"> DIV </w:t>
      </w:r>
      <w:proofErr w:type="spellStart"/>
      <w:r w:rsidRPr="00957046">
        <w:rPr>
          <w:rFonts w:ascii="Garamond" w:eastAsiaTheme="minorHAnsi" w:hAnsi="Garamond"/>
          <w:bCs/>
          <w:color w:val="000000"/>
          <w:sz w:val="24"/>
          <w:szCs w:val="24"/>
          <w:lang w:val="en-US"/>
        </w:rPr>
        <w:t>bidan</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pendidik</w:t>
      </w:r>
      <w:proofErr w:type="spellEnd"/>
      <w:r w:rsidRPr="00957046">
        <w:rPr>
          <w:rFonts w:ascii="Garamond" w:eastAsiaTheme="minorHAnsi" w:hAnsi="Garamond"/>
          <w:bCs/>
          <w:color w:val="000000"/>
          <w:sz w:val="24"/>
          <w:szCs w:val="24"/>
          <w:lang w:val="en-US"/>
        </w:rPr>
        <w:t xml:space="preserve"> Di </w:t>
      </w:r>
      <w:proofErr w:type="spellStart"/>
      <w:r w:rsidRPr="00957046">
        <w:rPr>
          <w:rFonts w:ascii="Garamond" w:eastAsiaTheme="minorHAnsi" w:hAnsi="Garamond"/>
          <w:bCs/>
          <w:color w:val="000000"/>
          <w:sz w:val="24"/>
          <w:szCs w:val="24"/>
          <w:lang w:val="en-US"/>
        </w:rPr>
        <w:t>Universitas</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Aisyiyah</w:t>
      </w:r>
      <w:proofErr w:type="spellEnd"/>
      <w:r w:rsidRPr="00957046">
        <w:rPr>
          <w:rFonts w:ascii="Garamond" w:eastAsiaTheme="minorHAnsi" w:hAnsi="Garamond"/>
          <w:bCs/>
          <w:color w:val="000000"/>
          <w:sz w:val="24"/>
          <w:szCs w:val="24"/>
          <w:lang w:val="en-US"/>
        </w:rPr>
        <w:t xml:space="preserve"> </w:t>
      </w:r>
      <w:r w:rsidRPr="00957046">
        <w:rPr>
          <w:rFonts w:ascii="Garamond" w:eastAsiaTheme="minorHAnsi" w:hAnsi="Garamond"/>
          <w:bCs/>
          <w:sz w:val="24"/>
          <w:szCs w:val="24"/>
          <w:lang w:val="en-US"/>
        </w:rPr>
        <w:t>Yogyakarta</w:t>
      </w:r>
      <w:r w:rsidR="00CF7FAB" w:rsidRPr="00957046">
        <w:rPr>
          <w:rFonts w:ascii="Garamond" w:eastAsiaTheme="minorHAnsi" w:hAnsi="Garamond"/>
          <w:bCs/>
          <w:sz w:val="24"/>
          <w:szCs w:val="24"/>
          <w:lang w:val="en-US"/>
        </w:rPr>
        <w:t xml:space="preserve">. </w:t>
      </w:r>
      <w:proofErr w:type="spellStart"/>
      <w:r w:rsidR="00CF7FAB" w:rsidRPr="00957046">
        <w:rPr>
          <w:rFonts w:ascii="Garamond" w:eastAsiaTheme="minorHAnsi" w:hAnsi="Garamond"/>
          <w:bCs/>
          <w:sz w:val="24"/>
          <w:szCs w:val="24"/>
          <w:lang w:val="en-US"/>
        </w:rPr>
        <w:t>S</w:t>
      </w:r>
      <w:r w:rsidRPr="00957046">
        <w:rPr>
          <w:rFonts w:ascii="Garamond" w:eastAsiaTheme="minorHAnsi" w:hAnsi="Garamond"/>
          <w:bCs/>
          <w:sz w:val="24"/>
          <w:szCs w:val="24"/>
          <w:lang w:val="en-US"/>
        </w:rPr>
        <w:t>kripsi</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color w:val="000000"/>
          <w:sz w:val="24"/>
          <w:szCs w:val="24"/>
          <w:lang w:val="en-US"/>
        </w:rPr>
        <w:t>Universitas</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Aisyiyah</w:t>
      </w:r>
      <w:proofErr w:type="spellEnd"/>
    </w:p>
    <w:p w14:paraId="27CE82BB" w14:textId="77777777" w:rsidR="00782E2A" w:rsidRPr="00957046" w:rsidRDefault="00782E2A" w:rsidP="00782E2A">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
    <w:p w14:paraId="387A1713" w14:textId="77777777" w:rsidR="00EA4C1A" w:rsidRPr="00957046" w:rsidRDefault="00EA4C1A" w:rsidP="00782E2A">
      <w:pPr>
        <w:shd w:val="clear" w:color="auto" w:fill="FFFFFF"/>
        <w:spacing w:line="240" w:lineRule="auto"/>
        <w:ind w:left="810" w:hanging="810"/>
        <w:jc w:val="both"/>
        <w:rPr>
          <w:rFonts w:ascii="Garamond" w:hAnsi="Garamond"/>
          <w:color w:val="222222"/>
          <w:sz w:val="24"/>
          <w:szCs w:val="24"/>
          <w:lang w:val="en-US"/>
        </w:rPr>
      </w:pPr>
      <w:r w:rsidRPr="00957046">
        <w:rPr>
          <w:rFonts w:ascii="Garamond" w:hAnsi="Garamond"/>
          <w:color w:val="222222"/>
          <w:sz w:val="24"/>
          <w:szCs w:val="24"/>
        </w:rPr>
        <w:t xml:space="preserve">(FAO, 2020). </w:t>
      </w:r>
      <w:r w:rsidRPr="00957046">
        <w:rPr>
          <w:rFonts w:ascii="Garamond" w:hAnsi="Garamond"/>
          <w:color w:val="222222"/>
          <w:sz w:val="24"/>
          <w:szCs w:val="24"/>
          <w:lang w:val="en-US"/>
        </w:rPr>
        <w:t xml:space="preserve"> </w:t>
      </w:r>
    </w:p>
    <w:p w14:paraId="3ED41742" w14:textId="77777777" w:rsidR="003802F8" w:rsidRPr="00957046" w:rsidRDefault="003802F8" w:rsidP="00782E2A">
      <w:pPr>
        <w:shd w:val="clear" w:color="auto" w:fill="FFFFFF"/>
        <w:spacing w:line="240" w:lineRule="auto"/>
        <w:ind w:left="810" w:hanging="810"/>
        <w:jc w:val="both"/>
        <w:rPr>
          <w:rFonts w:ascii="Garamond" w:eastAsia="Times New Roman" w:hAnsi="Garamond"/>
          <w:sz w:val="24"/>
          <w:szCs w:val="24"/>
          <w:lang w:val="en-US" w:eastAsia="ja-JP"/>
        </w:rPr>
      </w:pPr>
      <w:proofErr w:type="spellStart"/>
      <w:r w:rsidRPr="00957046">
        <w:rPr>
          <w:rFonts w:ascii="Garamond" w:eastAsia="Times New Roman" w:hAnsi="Garamond"/>
          <w:sz w:val="24"/>
          <w:szCs w:val="24"/>
          <w:lang w:val="en-US" w:eastAsia="ja-JP"/>
        </w:rPr>
        <w:t>Fitria</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Aningsih</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dkk</w:t>
      </w:r>
      <w:proofErr w:type="spellEnd"/>
      <w:r w:rsidRPr="00957046">
        <w:rPr>
          <w:rFonts w:ascii="Garamond" w:eastAsia="Times New Roman" w:hAnsi="Garamond"/>
          <w:sz w:val="24"/>
          <w:szCs w:val="24"/>
          <w:lang w:val="en-US" w:eastAsia="ja-JP"/>
        </w:rPr>
        <w:t xml:space="preserve">. </w:t>
      </w:r>
      <w:r w:rsidR="00CF7FAB" w:rsidRPr="00957046">
        <w:rPr>
          <w:rFonts w:ascii="Garamond" w:eastAsia="Times New Roman" w:hAnsi="Garamond"/>
          <w:sz w:val="24"/>
          <w:szCs w:val="24"/>
          <w:lang w:val="en-US" w:eastAsia="ja-JP"/>
        </w:rPr>
        <w:t>(</w:t>
      </w:r>
      <w:r w:rsidRPr="00957046">
        <w:rPr>
          <w:rFonts w:ascii="Garamond" w:eastAsia="Times New Roman" w:hAnsi="Garamond"/>
          <w:sz w:val="24"/>
          <w:szCs w:val="24"/>
          <w:lang w:val="en-US" w:eastAsia="ja-JP"/>
        </w:rPr>
        <w:t>2013</w:t>
      </w:r>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Hubungan</w:t>
      </w:r>
      <w:proofErr w:type="spellEnd"/>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tingkat</w:t>
      </w:r>
      <w:proofErr w:type="spellEnd"/>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pengetahuan</w:t>
      </w:r>
      <w:proofErr w:type="spellEnd"/>
      <w:r w:rsidR="007D0E9C" w:rsidRPr="00957046">
        <w:rPr>
          <w:rFonts w:ascii="Garamond" w:eastAsia="Times New Roman" w:hAnsi="Garamond"/>
          <w:sz w:val="24"/>
          <w:szCs w:val="24"/>
          <w:lang w:val="en-US" w:eastAsia="ja-JP"/>
        </w:rPr>
        <w:t xml:space="preserve"> dan </w:t>
      </w:r>
      <w:proofErr w:type="spellStart"/>
      <w:r w:rsidR="007D0E9C" w:rsidRPr="00957046">
        <w:rPr>
          <w:rFonts w:ascii="Garamond" w:eastAsia="Times New Roman" w:hAnsi="Garamond"/>
          <w:sz w:val="24"/>
          <w:szCs w:val="24"/>
          <w:lang w:val="en-US" w:eastAsia="ja-JP"/>
        </w:rPr>
        <w:t>tingkat</w:t>
      </w:r>
      <w:proofErr w:type="spellEnd"/>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konsumsi</w:t>
      </w:r>
      <w:proofErr w:type="spellEnd"/>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energi</w:t>
      </w:r>
      <w:proofErr w:type="spellEnd"/>
      <w:r w:rsidR="007D0E9C" w:rsidRPr="00957046">
        <w:rPr>
          <w:rFonts w:ascii="Garamond" w:eastAsia="Times New Roman" w:hAnsi="Garamond"/>
          <w:sz w:val="24"/>
          <w:szCs w:val="24"/>
          <w:lang w:val="en-US" w:eastAsia="ja-JP"/>
        </w:rPr>
        <w:t xml:space="preserve">, protein </w:t>
      </w:r>
      <w:proofErr w:type="spellStart"/>
      <w:r w:rsidR="007D0E9C" w:rsidRPr="00957046">
        <w:rPr>
          <w:rFonts w:ascii="Garamond" w:eastAsia="Times New Roman" w:hAnsi="Garamond"/>
          <w:sz w:val="24"/>
          <w:szCs w:val="24"/>
          <w:lang w:val="en-US" w:eastAsia="ja-JP"/>
        </w:rPr>
        <w:t>dengan</w:t>
      </w:r>
      <w:proofErr w:type="spellEnd"/>
      <w:r w:rsidR="007D0E9C" w:rsidRPr="00957046">
        <w:rPr>
          <w:rFonts w:ascii="Garamond" w:eastAsia="Times New Roman" w:hAnsi="Garamond"/>
          <w:sz w:val="24"/>
          <w:szCs w:val="24"/>
          <w:lang w:val="en-US" w:eastAsia="ja-JP"/>
        </w:rPr>
        <w:t xml:space="preserve"> status </w:t>
      </w:r>
      <w:proofErr w:type="spellStart"/>
      <w:r w:rsidR="007D0E9C" w:rsidRPr="00957046">
        <w:rPr>
          <w:rFonts w:ascii="Garamond" w:eastAsia="Times New Roman" w:hAnsi="Garamond"/>
          <w:sz w:val="24"/>
          <w:szCs w:val="24"/>
          <w:lang w:val="en-US" w:eastAsia="ja-JP"/>
        </w:rPr>
        <w:t>gizi</w:t>
      </w:r>
      <w:proofErr w:type="spellEnd"/>
      <w:r w:rsidR="007D0E9C" w:rsidRPr="00957046">
        <w:rPr>
          <w:rFonts w:ascii="Garamond" w:eastAsia="Times New Roman" w:hAnsi="Garamond"/>
          <w:sz w:val="24"/>
          <w:szCs w:val="24"/>
          <w:lang w:val="en-US" w:eastAsia="ja-JP"/>
        </w:rPr>
        <w:t xml:space="preserve"> </w:t>
      </w:r>
      <w:proofErr w:type="spellStart"/>
      <w:r w:rsidR="007D0E9C" w:rsidRPr="00957046">
        <w:rPr>
          <w:rFonts w:ascii="Garamond" w:eastAsia="Times New Roman" w:hAnsi="Garamond"/>
          <w:sz w:val="24"/>
          <w:szCs w:val="24"/>
          <w:lang w:val="en-US" w:eastAsia="ja-JP"/>
        </w:rPr>
        <w:t>siswa</w:t>
      </w:r>
      <w:proofErr w:type="spellEnd"/>
      <w:r w:rsidR="007D0E9C" w:rsidRPr="00957046">
        <w:rPr>
          <w:rFonts w:ascii="Garamond" w:eastAsia="Times New Roman" w:hAnsi="Garamond"/>
          <w:sz w:val="24"/>
          <w:szCs w:val="24"/>
          <w:lang w:val="en-US" w:eastAsia="ja-JP"/>
        </w:rPr>
        <w:t xml:space="preserve"> </w:t>
      </w:r>
      <w:r w:rsidRPr="00957046">
        <w:rPr>
          <w:rFonts w:ascii="Garamond" w:eastAsia="Times New Roman" w:hAnsi="Garamond"/>
          <w:sz w:val="24"/>
          <w:szCs w:val="24"/>
          <w:lang w:val="en-US" w:eastAsia="ja-JP"/>
        </w:rPr>
        <w:t xml:space="preserve">SMP Negeri 3 </w:t>
      </w:r>
      <w:proofErr w:type="spellStart"/>
      <w:r w:rsidRPr="00957046">
        <w:rPr>
          <w:rFonts w:ascii="Garamond" w:eastAsia="Times New Roman" w:hAnsi="Garamond"/>
          <w:sz w:val="24"/>
          <w:szCs w:val="24"/>
          <w:lang w:val="en-US" w:eastAsia="ja-JP"/>
        </w:rPr>
        <w:t>Jorong</w:t>
      </w:r>
      <w:proofErr w:type="spellEnd"/>
      <w:r w:rsidRPr="00957046">
        <w:rPr>
          <w:rFonts w:ascii="Garamond" w:eastAsia="Times New Roman" w:hAnsi="Garamond"/>
          <w:sz w:val="24"/>
          <w:szCs w:val="24"/>
          <w:lang w:val="en-US" w:eastAsia="ja-JP"/>
        </w:rPr>
        <w:t xml:space="preserve"> </w:t>
      </w:r>
      <w:proofErr w:type="spellStart"/>
      <w:r w:rsidRPr="00957046">
        <w:rPr>
          <w:rFonts w:ascii="Garamond" w:eastAsia="Times New Roman" w:hAnsi="Garamond"/>
          <w:sz w:val="24"/>
          <w:szCs w:val="24"/>
          <w:lang w:val="en-US" w:eastAsia="ja-JP"/>
        </w:rPr>
        <w:t>Kabup</w:t>
      </w:r>
      <w:r w:rsidR="007D0E9C" w:rsidRPr="00957046">
        <w:rPr>
          <w:rFonts w:ascii="Garamond" w:eastAsia="Times New Roman" w:hAnsi="Garamond"/>
          <w:sz w:val="24"/>
          <w:szCs w:val="24"/>
          <w:lang w:val="en-US" w:eastAsia="ja-JP"/>
        </w:rPr>
        <w:t>aten</w:t>
      </w:r>
      <w:proofErr w:type="spellEnd"/>
      <w:r w:rsidR="007D0E9C" w:rsidRPr="00957046">
        <w:rPr>
          <w:rFonts w:ascii="Garamond" w:eastAsia="Times New Roman" w:hAnsi="Garamond"/>
          <w:sz w:val="24"/>
          <w:szCs w:val="24"/>
          <w:lang w:val="en-US" w:eastAsia="ja-JP"/>
        </w:rPr>
        <w:t xml:space="preserve"> Tanah </w:t>
      </w:r>
      <w:proofErr w:type="spellStart"/>
      <w:r w:rsidR="007D0E9C" w:rsidRPr="00957046">
        <w:rPr>
          <w:rFonts w:ascii="Garamond" w:eastAsia="Times New Roman" w:hAnsi="Garamond"/>
          <w:sz w:val="24"/>
          <w:szCs w:val="24"/>
          <w:lang w:val="en-US" w:eastAsia="ja-JP"/>
        </w:rPr>
        <w:t>Laut</w:t>
      </w:r>
      <w:proofErr w:type="spellEnd"/>
      <w:r w:rsidR="007D0E9C" w:rsidRPr="00957046">
        <w:rPr>
          <w:rFonts w:ascii="Garamond" w:eastAsia="Times New Roman" w:hAnsi="Garamond"/>
          <w:sz w:val="24"/>
          <w:szCs w:val="24"/>
          <w:lang w:val="en-US" w:eastAsia="ja-JP"/>
        </w:rPr>
        <w:t xml:space="preserve">. </w:t>
      </w:r>
      <w:proofErr w:type="spellStart"/>
      <w:r w:rsidR="00826FB6" w:rsidRPr="00957046">
        <w:rPr>
          <w:rFonts w:ascii="Garamond" w:eastAsia="Times New Roman" w:hAnsi="Garamond"/>
          <w:i/>
          <w:sz w:val="24"/>
          <w:szCs w:val="24"/>
          <w:lang w:val="en-US" w:eastAsia="ja-JP"/>
        </w:rPr>
        <w:t>Jurkessia</w:t>
      </w:r>
      <w:proofErr w:type="spellEnd"/>
      <w:r w:rsidR="00826FB6" w:rsidRPr="00957046">
        <w:rPr>
          <w:rFonts w:ascii="Garamond" w:eastAsia="Times New Roman" w:hAnsi="Garamond"/>
          <w:i/>
          <w:sz w:val="24"/>
          <w:szCs w:val="24"/>
          <w:lang w:val="en-US" w:eastAsia="ja-JP"/>
        </w:rPr>
        <w:t xml:space="preserve">, </w:t>
      </w:r>
      <w:proofErr w:type="gramStart"/>
      <w:r w:rsidR="00826FB6" w:rsidRPr="00957046">
        <w:rPr>
          <w:rFonts w:ascii="Garamond" w:eastAsia="Times New Roman" w:hAnsi="Garamond"/>
          <w:i/>
          <w:sz w:val="24"/>
          <w:szCs w:val="24"/>
          <w:lang w:val="en-US" w:eastAsia="ja-JP"/>
        </w:rPr>
        <w:t>I</w:t>
      </w:r>
      <w:r w:rsidR="007D0E9C" w:rsidRPr="00957046">
        <w:rPr>
          <w:rFonts w:ascii="Garamond" w:eastAsia="Times New Roman" w:hAnsi="Garamond"/>
          <w:i/>
          <w:sz w:val="24"/>
          <w:szCs w:val="24"/>
          <w:lang w:val="en-US" w:eastAsia="ja-JP"/>
        </w:rPr>
        <w:t>V</w:t>
      </w:r>
      <w:r w:rsidR="00826FB6" w:rsidRPr="00957046">
        <w:rPr>
          <w:rFonts w:ascii="Garamond" w:eastAsia="Times New Roman" w:hAnsi="Garamond"/>
          <w:sz w:val="24"/>
          <w:szCs w:val="24"/>
          <w:lang w:val="en-US" w:eastAsia="ja-JP"/>
        </w:rPr>
        <w:t>(</w:t>
      </w:r>
      <w:proofErr w:type="gramEnd"/>
      <w:r w:rsidR="00826FB6" w:rsidRPr="00957046">
        <w:rPr>
          <w:rFonts w:ascii="Garamond" w:eastAsia="Times New Roman" w:hAnsi="Garamond"/>
          <w:sz w:val="24"/>
          <w:szCs w:val="24"/>
          <w:lang w:val="en-US" w:eastAsia="ja-JP"/>
        </w:rPr>
        <w:t xml:space="preserve">1), </w:t>
      </w:r>
      <w:r w:rsidRPr="00957046">
        <w:rPr>
          <w:rFonts w:ascii="Garamond" w:eastAsia="Times New Roman" w:hAnsi="Garamond"/>
          <w:sz w:val="24"/>
          <w:szCs w:val="24"/>
          <w:lang w:val="en-US" w:eastAsia="ja-JP"/>
        </w:rPr>
        <w:t>20-25.</w:t>
      </w:r>
      <w:r w:rsidR="00826FB6" w:rsidRPr="00957046">
        <w:t xml:space="preserve"> </w:t>
      </w:r>
      <w:hyperlink r:id="rId17" w:history="1">
        <w:r w:rsidR="00826FB6" w:rsidRPr="00957046">
          <w:rPr>
            <w:rStyle w:val="Hyperlink"/>
          </w:rPr>
          <w:t>https://journal.stikeshb.ac.id/index.php/jurkessia/article/view/5/4</w:t>
        </w:r>
      </w:hyperlink>
    </w:p>
    <w:p w14:paraId="698D1345" w14:textId="77777777" w:rsidR="00714A86" w:rsidRPr="00957046" w:rsidRDefault="00755E82" w:rsidP="00755E82">
      <w:pPr>
        <w:autoSpaceDE w:val="0"/>
        <w:autoSpaceDN w:val="0"/>
        <w:adjustRightInd w:val="0"/>
        <w:spacing w:after="0" w:line="240" w:lineRule="auto"/>
        <w:ind w:left="720" w:hanging="720"/>
        <w:jc w:val="both"/>
        <w:rPr>
          <w:rFonts w:ascii="Garamond" w:eastAsiaTheme="minorHAnsi" w:hAnsi="Garamond"/>
          <w:bCs/>
          <w:sz w:val="24"/>
          <w:szCs w:val="24"/>
          <w:lang w:val="en-US"/>
        </w:rPr>
      </w:pPr>
      <w:proofErr w:type="spellStart"/>
      <w:r w:rsidRPr="00957046">
        <w:rPr>
          <w:rFonts w:ascii="Garamond" w:eastAsiaTheme="minorHAnsi" w:hAnsi="Garamond"/>
          <w:bCs/>
          <w:sz w:val="24"/>
          <w:szCs w:val="24"/>
          <w:lang w:val="en-US"/>
        </w:rPr>
        <w:t>Fithriyana</w:t>
      </w:r>
      <w:proofErr w:type="spellEnd"/>
      <w:r w:rsidRPr="00957046">
        <w:rPr>
          <w:rFonts w:ascii="Garamond" w:eastAsiaTheme="minorHAnsi" w:hAnsi="Garamond"/>
          <w:bCs/>
          <w:sz w:val="24"/>
          <w:szCs w:val="24"/>
          <w:lang w:val="en-US"/>
        </w:rPr>
        <w:t xml:space="preserve"> (2018) </w:t>
      </w:r>
      <w:proofErr w:type="spellStart"/>
      <w:r w:rsidRPr="00957046">
        <w:rPr>
          <w:rFonts w:ascii="Garamond" w:eastAsiaTheme="minorHAnsi" w:hAnsi="Garamond"/>
          <w:bCs/>
          <w:sz w:val="24"/>
          <w:szCs w:val="24"/>
          <w:lang w:val="en-US"/>
        </w:rPr>
        <w:t>hubungan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pengetahuan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ibu</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tentang</w:t>
      </w:r>
      <w:proofErr w:type="spellEnd"/>
      <w:r w:rsidRPr="00957046">
        <w:rPr>
          <w:rFonts w:ascii="Garamond" w:eastAsiaTheme="minorHAnsi" w:hAnsi="Garamond"/>
          <w:bCs/>
          <w:sz w:val="24"/>
          <w:szCs w:val="24"/>
          <w:lang w:val="en-US"/>
        </w:rPr>
        <w:t xml:space="preserve"> vitamin a </w:t>
      </w:r>
      <w:proofErr w:type="spellStart"/>
      <w:r w:rsidRPr="00957046">
        <w:rPr>
          <w:rFonts w:ascii="Garamond" w:eastAsiaTheme="minorHAnsi" w:hAnsi="Garamond"/>
          <w:bCs/>
          <w:sz w:val="24"/>
          <w:szCs w:val="24"/>
          <w:lang w:val="en-US"/>
        </w:rPr>
        <w:t>dengan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pemberian</w:t>
      </w:r>
      <w:proofErr w:type="spellEnd"/>
      <w:r w:rsidRPr="00957046">
        <w:rPr>
          <w:rFonts w:ascii="Garamond" w:eastAsiaTheme="minorHAnsi" w:hAnsi="Garamond"/>
          <w:bCs/>
          <w:sz w:val="24"/>
          <w:szCs w:val="24"/>
          <w:lang w:val="en-US"/>
        </w:rPr>
        <w:t xml:space="preserve"> vitamin a pada </w:t>
      </w:r>
      <w:proofErr w:type="spellStart"/>
      <w:r w:rsidRPr="00957046">
        <w:rPr>
          <w:rFonts w:ascii="Garamond" w:eastAsiaTheme="minorHAnsi" w:hAnsi="Garamond"/>
          <w:bCs/>
          <w:sz w:val="24"/>
          <w:szCs w:val="24"/>
          <w:lang w:val="en-US"/>
        </w:rPr>
        <w:t>balita</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i</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desa</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kuantan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sako</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t</w:t>
      </w:r>
      <w:r w:rsidRPr="00957046">
        <w:rPr>
          <w:rFonts w:ascii="Garamond" w:eastAsiaTheme="minorHAnsi" w:hAnsi="Garamond"/>
          <w:bCs/>
          <w:lang w:val="en-US"/>
        </w:rPr>
        <w:t>ahun</w:t>
      </w:r>
      <w:proofErr w:type="spellEnd"/>
      <w:r w:rsidRPr="00957046">
        <w:rPr>
          <w:rFonts w:ascii="Garamond" w:eastAsiaTheme="minorHAnsi" w:hAnsi="Garamond"/>
          <w:bCs/>
          <w:lang w:val="en-US"/>
        </w:rPr>
        <w:t xml:space="preserve"> 2016 </w:t>
      </w:r>
      <w:proofErr w:type="spellStart"/>
      <w:r w:rsidRPr="00957046">
        <w:rPr>
          <w:rFonts w:ascii="Garamond" w:eastAsiaTheme="minorHAnsi" w:hAnsi="Garamond" w:cs="Cambria"/>
          <w:i/>
          <w:lang w:val="en-US"/>
        </w:rPr>
        <w:t>jurnal</w:t>
      </w:r>
      <w:proofErr w:type="spellEnd"/>
      <w:r w:rsidRPr="00957046">
        <w:rPr>
          <w:rFonts w:ascii="Garamond" w:eastAsiaTheme="minorHAnsi" w:hAnsi="Garamond" w:cs="Cambria"/>
          <w:i/>
          <w:lang w:val="en-US"/>
        </w:rPr>
        <w:t xml:space="preserve"> doppler </w:t>
      </w:r>
      <w:proofErr w:type="spellStart"/>
      <w:r w:rsidRPr="00957046">
        <w:rPr>
          <w:rFonts w:ascii="Garamond" w:eastAsiaTheme="minorHAnsi" w:hAnsi="Garamond" w:cs="Cambria"/>
          <w:i/>
          <w:lang w:val="en-US"/>
        </w:rPr>
        <w:t>universitas</w:t>
      </w:r>
      <w:proofErr w:type="spellEnd"/>
      <w:r w:rsidRPr="00957046">
        <w:rPr>
          <w:rFonts w:ascii="Garamond" w:eastAsiaTheme="minorHAnsi" w:hAnsi="Garamond" w:cs="Cambria"/>
          <w:i/>
          <w:lang w:val="en-US"/>
        </w:rPr>
        <w:t xml:space="preserve"> </w:t>
      </w:r>
      <w:proofErr w:type="spellStart"/>
      <w:r w:rsidRPr="00957046">
        <w:rPr>
          <w:rFonts w:ascii="Garamond" w:eastAsiaTheme="minorHAnsi" w:hAnsi="Garamond" w:cs="Cambria"/>
          <w:i/>
          <w:lang w:val="en-US"/>
        </w:rPr>
        <w:t>pahlawan</w:t>
      </w:r>
      <w:proofErr w:type="spellEnd"/>
      <w:r w:rsidRPr="00957046">
        <w:rPr>
          <w:rFonts w:ascii="Garamond" w:eastAsiaTheme="minorHAnsi" w:hAnsi="Garamond" w:cs="Cambria"/>
          <w:i/>
          <w:lang w:val="en-US"/>
        </w:rPr>
        <w:t xml:space="preserve"> </w:t>
      </w:r>
      <w:proofErr w:type="spellStart"/>
      <w:r w:rsidRPr="00957046">
        <w:rPr>
          <w:rFonts w:ascii="Garamond" w:eastAsiaTheme="minorHAnsi" w:hAnsi="Garamond" w:cs="Cambria"/>
          <w:i/>
          <w:lang w:val="en-US"/>
        </w:rPr>
        <w:t>tuanku</w:t>
      </w:r>
      <w:proofErr w:type="spellEnd"/>
      <w:r w:rsidRPr="00957046">
        <w:rPr>
          <w:rFonts w:ascii="Garamond" w:eastAsiaTheme="minorHAnsi" w:hAnsi="Garamond" w:cs="Cambria"/>
          <w:i/>
          <w:lang w:val="en-US"/>
        </w:rPr>
        <w:t xml:space="preserve"> </w:t>
      </w:r>
      <w:proofErr w:type="spellStart"/>
      <w:r w:rsidRPr="00957046">
        <w:rPr>
          <w:rFonts w:ascii="Garamond" w:eastAsiaTheme="minorHAnsi" w:hAnsi="Garamond" w:cs="Cambria"/>
          <w:i/>
          <w:lang w:val="en-US"/>
        </w:rPr>
        <w:t>tambusai</w:t>
      </w:r>
      <w:proofErr w:type="spellEnd"/>
      <w:r w:rsidRPr="00957046">
        <w:rPr>
          <w:rFonts w:ascii="Garamond" w:eastAsiaTheme="minorHAnsi" w:hAnsi="Garamond" w:cs="Cambria"/>
          <w:i/>
          <w:lang w:val="en-US"/>
        </w:rPr>
        <w:t xml:space="preserve"> </w:t>
      </w:r>
      <w:r w:rsidRPr="00957046">
        <w:rPr>
          <w:rFonts w:ascii="Garamond" w:eastAsiaTheme="minorHAnsi" w:hAnsi="Garamond"/>
          <w:bCs/>
          <w:i/>
          <w:lang w:val="en-US"/>
        </w:rPr>
        <w:t>vol 2</w:t>
      </w:r>
      <w:r w:rsidRPr="00957046">
        <w:rPr>
          <w:rFonts w:ascii="Garamond" w:eastAsiaTheme="minorHAnsi" w:hAnsi="Garamond"/>
          <w:bCs/>
          <w:lang w:val="en-US"/>
        </w:rPr>
        <w:t xml:space="preserve"> (1), 50-57</w:t>
      </w:r>
    </w:p>
    <w:p w14:paraId="6429252A" w14:textId="77777777" w:rsidR="00755E82" w:rsidRPr="00957046" w:rsidRDefault="00755E82" w:rsidP="00714A86">
      <w:pPr>
        <w:pStyle w:val="Default"/>
        <w:ind w:left="720" w:hanging="720"/>
        <w:jc w:val="both"/>
        <w:rPr>
          <w:rFonts w:ascii="Times New Roman" w:eastAsiaTheme="minorHAnsi" w:hAnsi="Times New Roman"/>
          <w:b/>
          <w:bCs/>
          <w:lang w:val="en-US"/>
        </w:rPr>
      </w:pPr>
    </w:p>
    <w:p w14:paraId="1983BA11" w14:textId="77777777" w:rsidR="00545585" w:rsidRPr="00957046" w:rsidRDefault="00545585" w:rsidP="006E1C38">
      <w:pPr>
        <w:pStyle w:val="Default"/>
        <w:ind w:left="720" w:hanging="720"/>
        <w:jc w:val="both"/>
        <w:rPr>
          <w:rFonts w:ascii="Garamond" w:hAnsi="Garamond"/>
        </w:rPr>
      </w:pPr>
      <w:proofErr w:type="spellStart"/>
      <w:r w:rsidRPr="00957046">
        <w:rPr>
          <w:rFonts w:ascii="Garamond" w:hAnsi="Garamond"/>
          <w:lang w:val="en-US"/>
        </w:rPr>
        <w:t>Hidayat</w:t>
      </w:r>
      <w:proofErr w:type="spellEnd"/>
      <w:r w:rsidRPr="00957046">
        <w:rPr>
          <w:rFonts w:ascii="Garamond" w:hAnsi="Garamond"/>
          <w:lang w:val="en-US"/>
        </w:rPr>
        <w:t>, A (2016) H</w:t>
      </w:r>
      <w:r w:rsidRPr="00957046">
        <w:rPr>
          <w:rFonts w:ascii="Garamond" w:hAnsi="Garamond"/>
        </w:rPr>
        <w:t xml:space="preserve">ubungan konsumsi makanan berisiko dan aktivitas fisik dengan status gizi mahasiswa kampus x </w:t>
      </w:r>
      <w:r w:rsidRPr="00957046">
        <w:rPr>
          <w:rFonts w:ascii="Garamond" w:hAnsi="Garamond"/>
          <w:lang w:val="en-US"/>
        </w:rPr>
        <w:t>K</w:t>
      </w:r>
      <w:r w:rsidRPr="00957046">
        <w:rPr>
          <w:rFonts w:ascii="Garamond" w:hAnsi="Garamond"/>
        </w:rPr>
        <w:t>ediri</w:t>
      </w:r>
      <w:r w:rsidRPr="00957046">
        <w:rPr>
          <w:rFonts w:ascii="Garamond" w:hAnsi="Garamond"/>
          <w:lang w:val="en-US"/>
        </w:rPr>
        <w:t xml:space="preserve"> </w:t>
      </w:r>
      <w:r w:rsidRPr="00957046">
        <w:rPr>
          <w:rFonts w:ascii="Garamond" w:hAnsi="Garamond"/>
          <w:i/>
        </w:rPr>
        <w:t>Jurnal Wiyata, 3</w:t>
      </w:r>
      <w:r w:rsidRPr="00957046">
        <w:rPr>
          <w:rFonts w:ascii="Garamond" w:hAnsi="Garamond"/>
          <w:i/>
          <w:lang w:val="en-US"/>
        </w:rPr>
        <w:t>(</w:t>
      </w:r>
      <w:r w:rsidRPr="00957046">
        <w:rPr>
          <w:rFonts w:ascii="Garamond" w:hAnsi="Garamond"/>
        </w:rPr>
        <w:t>2</w:t>
      </w:r>
      <w:r w:rsidRPr="00957046">
        <w:rPr>
          <w:rFonts w:ascii="Garamond" w:hAnsi="Garamond"/>
          <w:lang w:val="en-US"/>
        </w:rPr>
        <w:t xml:space="preserve">), 140-145. </w:t>
      </w:r>
      <w:hyperlink r:id="rId18" w:history="1">
        <w:r w:rsidR="00CC6DE9" w:rsidRPr="00957046">
          <w:rPr>
            <w:rStyle w:val="Hyperlink"/>
            <w:rFonts w:ascii="Garamond" w:hAnsi="Garamond"/>
          </w:rPr>
          <w:t>https://ojs.iik.ac.id/index.php/wiyata/article/view/83/82</w:t>
        </w:r>
      </w:hyperlink>
    </w:p>
    <w:p w14:paraId="6D85D0AD" w14:textId="77777777" w:rsidR="00545585" w:rsidRPr="00957046" w:rsidRDefault="00545585" w:rsidP="006E1C38">
      <w:pPr>
        <w:pStyle w:val="Default"/>
        <w:ind w:left="720" w:hanging="720"/>
        <w:jc w:val="both"/>
      </w:pPr>
    </w:p>
    <w:p w14:paraId="41A36705" w14:textId="77777777" w:rsidR="000161A5" w:rsidRPr="00957046" w:rsidRDefault="000161A5" w:rsidP="006E1C38">
      <w:pPr>
        <w:pStyle w:val="Default"/>
        <w:ind w:left="720" w:hanging="720"/>
        <w:jc w:val="both"/>
        <w:rPr>
          <w:rFonts w:ascii="Garamond" w:hAnsi="Garamond"/>
          <w:lang w:val="en-US"/>
        </w:rPr>
      </w:pPr>
      <w:r w:rsidRPr="00957046">
        <w:rPr>
          <w:rFonts w:ascii="Garamond" w:hAnsi="Garamond"/>
        </w:rPr>
        <w:t xml:space="preserve">Huang, C., Wang, Y., Li, X., ren, L., Zhao, J., Hu, Y., . . . Cao, B. (2020). Clinical features of patients infected with 2019 novel coronavirus in Wuhan, China. </w:t>
      </w:r>
      <w:r w:rsidRPr="00957046">
        <w:rPr>
          <w:rFonts w:ascii="Garamond" w:hAnsi="Garamond"/>
          <w:i/>
          <w:iCs/>
        </w:rPr>
        <w:t>Lancet</w:t>
      </w:r>
      <w:r w:rsidRPr="00957046">
        <w:rPr>
          <w:rFonts w:ascii="Garamond" w:hAnsi="Garamond"/>
        </w:rPr>
        <w:t xml:space="preserve">, 497-506. </w:t>
      </w:r>
    </w:p>
    <w:p w14:paraId="34B4137E" w14:textId="77777777" w:rsidR="0011662F" w:rsidRPr="00957046" w:rsidRDefault="0011662F" w:rsidP="006E1C38">
      <w:pPr>
        <w:pStyle w:val="Default"/>
        <w:ind w:left="720" w:hanging="720"/>
        <w:jc w:val="both"/>
        <w:rPr>
          <w:rFonts w:ascii="Garamond" w:hAnsi="Garamond"/>
          <w:lang w:val="en-US"/>
        </w:rPr>
      </w:pPr>
    </w:p>
    <w:p w14:paraId="7B5C9918" w14:textId="77777777" w:rsidR="00F549ED" w:rsidRPr="00957046" w:rsidRDefault="00F549ED" w:rsidP="006E1C38">
      <w:pPr>
        <w:pStyle w:val="Default"/>
        <w:ind w:left="720" w:hanging="720"/>
        <w:jc w:val="both"/>
        <w:rPr>
          <w:rFonts w:ascii="Garamond" w:eastAsiaTheme="minorHAnsi" w:hAnsi="Garamond" w:cs="Times New Roman"/>
          <w:lang w:val="en-US"/>
        </w:rPr>
      </w:pPr>
      <w:r w:rsidRPr="00957046">
        <w:rPr>
          <w:rFonts w:ascii="Garamond" w:eastAsiaTheme="minorHAnsi" w:hAnsi="Garamond"/>
          <w:lang w:val="en-US"/>
        </w:rPr>
        <w:t xml:space="preserve">Hui, D. S., E., I.A., </w:t>
      </w:r>
      <w:proofErr w:type="spellStart"/>
      <w:r w:rsidRPr="00957046">
        <w:rPr>
          <w:rFonts w:ascii="Garamond" w:eastAsiaTheme="minorHAnsi" w:hAnsi="Garamond"/>
          <w:lang w:val="en-US"/>
        </w:rPr>
        <w:t>Madani</w:t>
      </w:r>
      <w:proofErr w:type="spellEnd"/>
      <w:r w:rsidRPr="00957046">
        <w:rPr>
          <w:rFonts w:ascii="Garamond" w:eastAsiaTheme="minorHAnsi" w:hAnsi="Garamond"/>
          <w:lang w:val="en-US"/>
        </w:rPr>
        <w:t xml:space="preserve">, T.A., </w:t>
      </w:r>
      <w:proofErr w:type="spellStart"/>
      <w:r w:rsidRPr="00957046">
        <w:rPr>
          <w:rFonts w:ascii="Garamond" w:eastAsiaTheme="minorHAnsi" w:hAnsi="Garamond"/>
          <w:lang w:val="en-US"/>
        </w:rPr>
        <w:t>Ntoumi</w:t>
      </w:r>
      <w:proofErr w:type="spellEnd"/>
      <w:r w:rsidRPr="00957046">
        <w:rPr>
          <w:rFonts w:ascii="Garamond" w:eastAsiaTheme="minorHAnsi" w:hAnsi="Garamond"/>
          <w:lang w:val="en-US"/>
        </w:rPr>
        <w:t xml:space="preserve">, </w:t>
      </w:r>
      <w:proofErr w:type="spellStart"/>
      <w:proofErr w:type="gramStart"/>
      <w:r w:rsidRPr="00957046">
        <w:rPr>
          <w:rFonts w:ascii="Garamond" w:eastAsiaTheme="minorHAnsi" w:hAnsi="Garamond"/>
          <w:lang w:val="en-US"/>
        </w:rPr>
        <w:t>F.,Kock</w:t>
      </w:r>
      <w:proofErr w:type="spellEnd"/>
      <w:proofErr w:type="gramEnd"/>
      <w:r w:rsidRPr="00957046">
        <w:rPr>
          <w:rFonts w:ascii="Garamond" w:eastAsiaTheme="minorHAnsi" w:hAnsi="Garamond"/>
          <w:lang w:val="en-US"/>
        </w:rPr>
        <w:t xml:space="preserve">, R., Dar, O., et al. 2020. The Continuing 2019-nCoV epidemic threat of novel coronaviruses to global health-The latest 2019 novel coronavirus outbreak in Wuhan, China. </w:t>
      </w:r>
      <w:r w:rsidRPr="00957046">
        <w:rPr>
          <w:rFonts w:ascii="Garamond" w:eastAsiaTheme="minorHAnsi" w:hAnsi="Garamond"/>
          <w:lang w:val="en-US"/>
        </w:rPr>
        <w:t xml:space="preserve">International Journal of infectious </w:t>
      </w:r>
      <w:proofErr w:type="spellStart"/>
      <w:r w:rsidRPr="00957046">
        <w:rPr>
          <w:rFonts w:ascii="Garamond" w:eastAsiaTheme="minorHAnsi" w:hAnsi="Garamond"/>
          <w:lang w:val="en-US"/>
        </w:rPr>
        <w:t>Diseaese</w:t>
      </w:r>
      <w:proofErr w:type="spellEnd"/>
      <w:r w:rsidRPr="00957046">
        <w:rPr>
          <w:rFonts w:ascii="Garamond" w:eastAsiaTheme="minorHAnsi" w:hAnsi="Garamond"/>
          <w:lang w:val="en-US"/>
        </w:rPr>
        <w:t xml:space="preserve">, 91, 264-66. </w:t>
      </w:r>
    </w:p>
    <w:p w14:paraId="2A6A2322" w14:textId="77777777" w:rsidR="00F549ED" w:rsidRPr="00957046" w:rsidRDefault="00F549ED" w:rsidP="006E1C38">
      <w:pPr>
        <w:autoSpaceDE w:val="0"/>
        <w:autoSpaceDN w:val="0"/>
        <w:adjustRightInd w:val="0"/>
        <w:spacing w:after="0" w:line="240" w:lineRule="auto"/>
        <w:ind w:left="810" w:hanging="810"/>
        <w:jc w:val="both"/>
        <w:rPr>
          <w:rFonts w:ascii="Garamond" w:eastAsiaTheme="minorHAnsi" w:hAnsi="Garamond"/>
          <w:color w:val="000000"/>
          <w:sz w:val="24"/>
          <w:szCs w:val="24"/>
          <w:lang w:val="en-US"/>
        </w:rPr>
      </w:pPr>
    </w:p>
    <w:p w14:paraId="44D29B1B" w14:textId="77777777" w:rsidR="00491479" w:rsidRPr="00957046" w:rsidRDefault="00491479" w:rsidP="006E1C38">
      <w:pPr>
        <w:pStyle w:val="Default"/>
        <w:ind w:left="720" w:hanging="720"/>
        <w:jc w:val="both"/>
        <w:rPr>
          <w:rFonts w:ascii="Garamond" w:hAnsi="Garamond"/>
          <w:lang w:val="en-US"/>
        </w:rPr>
      </w:pPr>
      <w:r w:rsidRPr="00957046">
        <w:rPr>
          <w:rFonts w:ascii="Garamond" w:hAnsi="Garamond"/>
          <w:lang w:val="en-US"/>
        </w:rPr>
        <w:t>H</w:t>
      </w:r>
      <w:r w:rsidRPr="00957046">
        <w:rPr>
          <w:rFonts w:ascii="Garamond" w:hAnsi="Garamond"/>
        </w:rPr>
        <w:t xml:space="preserve">usnah </w:t>
      </w:r>
      <w:r w:rsidRPr="00957046">
        <w:rPr>
          <w:rFonts w:ascii="Garamond" w:hAnsi="Garamond"/>
          <w:lang w:val="en-US"/>
        </w:rPr>
        <w:t>(</w:t>
      </w:r>
      <w:r w:rsidRPr="00957046">
        <w:rPr>
          <w:rFonts w:ascii="Garamond" w:hAnsi="Garamond"/>
        </w:rPr>
        <w:t>2012</w:t>
      </w:r>
      <w:r w:rsidRPr="00957046">
        <w:rPr>
          <w:rFonts w:ascii="Garamond" w:hAnsi="Garamond"/>
          <w:lang w:val="en-US"/>
        </w:rPr>
        <w:t>) G</w:t>
      </w:r>
      <w:r w:rsidRPr="00957046">
        <w:rPr>
          <w:rFonts w:ascii="Garamond" w:hAnsi="Garamond"/>
        </w:rPr>
        <w:t xml:space="preserve">ambaran pola makan dan status gizi mahasiswa kuliah klinik senior (KKS) di Bagian Obsgyn RSUD dr. Zainoel Abidin Banda Aceh </w:t>
      </w:r>
      <w:r w:rsidRPr="00957046">
        <w:rPr>
          <w:rFonts w:ascii="Garamond" w:hAnsi="Garamond"/>
          <w:i/>
        </w:rPr>
        <w:t>Jurnal kedokteran syiah kuala volume 12</w:t>
      </w:r>
      <w:r w:rsidRPr="00957046">
        <w:rPr>
          <w:rFonts w:ascii="Garamond" w:hAnsi="Garamond"/>
          <w:lang w:val="en-US"/>
        </w:rPr>
        <w:t xml:space="preserve"> (</w:t>
      </w:r>
      <w:r w:rsidRPr="00957046">
        <w:rPr>
          <w:rFonts w:ascii="Garamond" w:hAnsi="Garamond"/>
        </w:rPr>
        <w:t>1</w:t>
      </w:r>
      <w:proofErr w:type="gramStart"/>
      <w:r w:rsidRPr="00957046">
        <w:rPr>
          <w:rFonts w:ascii="Garamond" w:hAnsi="Garamond"/>
          <w:lang w:val="en-US"/>
        </w:rPr>
        <w:t xml:space="preserve">), </w:t>
      </w:r>
      <w:r w:rsidRPr="00957046">
        <w:rPr>
          <w:rFonts w:ascii="Garamond" w:hAnsi="Garamond"/>
        </w:rPr>
        <w:t xml:space="preserve"> </w:t>
      </w:r>
      <w:r w:rsidRPr="00957046">
        <w:rPr>
          <w:rFonts w:ascii="Garamond" w:hAnsi="Garamond"/>
          <w:lang w:val="en-US"/>
        </w:rPr>
        <w:t>23</w:t>
      </w:r>
      <w:proofErr w:type="gramEnd"/>
      <w:r w:rsidRPr="00957046">
        <w:rPr>
          <w:rFonts w:ascii="Garamond" w:hAnsi="Garamond"/>
          <w:lang w:val="en-US"/>
        </w:rPr>
        <w:t>-30.</w:t>
      </w:r>
      <w:r w:rsidR="006446C1" w:rsidRPr="00957046">
        <w:rPr>
          <w:rFonts w:ascii="Garamond" w:hAnsi="Garamond"/>
          <w:lang w:val="en-US"/>
        </w:rPr>
        <w:t xml:space="preserve"> </w:t>
      </w:r>
      <w:hyperlink r:id="rId19" w:history="1">
        <w:r w:rsidR="006446C1" w:rsidRPr="00957046">
          <w:rPr>
            <w:rStyle w:val="Hyperlink"/>
            <w:rFonts w:ascii="Garamond" w:hAnsi="Garamond"/>
          </w:rPr>
          <w:t>http://www.jurnal.unsyiah.ac.id/JKS/article/view/3491/3244</w:t>
        </w:r>
      </w:hyperlink>
    </w:p>
    <w:p w14:paraId="5E9526C9" w14:textId="77777777" w:rsidR="00DB32F1" w:rsidRPr="00957046" w:rsidRDefault="00DB32F1" w:rsidP="006E1C38">
      <w:pPr>
        <w:pStyle w:val="Default"/>
        <w:ind w:left="720" w:hanging="720"/>
        <w:jc w:val="both"/>
        <w:rPr>
          <w:rFonts w:ascii="Garamond" w:hAnsi="Garamond"/>
          <w:lang w:val="en-US"/>
        </w:rPr>
      </w:pPr>
    </w:p>
    <w:p w14:paraId="1AFDCDE8" w14:textId="77777777" w:rsidR="00DB32F1" w:rsidRPr="00957046" w:rsidRDefault="00DB32F1" w:rsidP="006E1C38">
      <w:pPr>
        <w:pStyle w:val="Default"/>
        <w:ind w:left="720" w:hanging="720"/>
        <w:jc w:val="both"/>
        <w:rPr>
          <w:rFonts w:ascii="Garamond" w:hAnsi="Garamond"/>
          <w:lang w:val="en-US"/>
        </w:rPr>
      </w:pPr>
      <w:r w:rsidRPr="00957046">
        <w:rPr>
          <w:rFonts w:ascii="Garamond" w:hAnsi="Garamond"/>
          <w:lang w:val="en-US"/>
        </w:rPr>
        <w:t>H</w:t>
      </w:r>
      <w:r w:rsidRPr="00957046">
        <w:rPr>
          <w:rFonts w:ascii="Garamond" w:hAnsi="Garamond"/>
        </w:rPr>
        <w:t xml:space="preserve">usnah </w:t>
      </w:r>
      <w:r w:rsidRPr="00957046">
        <w:rPr>
          <w:rFonts w:ascii="Garamond" w:hAnsi="Garamond"/>
          <w:lang w:val="en-US"/>
        </w:rPr>
        <w:t>(</w:t>
      </w:r>
      <w:r w:rsidRPr="00957046">
        <w:rPr>
          <w:rFonts w:ascii="Garamond" w:hAnsi="Garamond"/>
        </w:rPr>
        <w:t>2012</w:t>
      </w:r>
      <w:r w:rsidRPr="00957046">
        <w:rPr>
          <w:rFonts w:ascii="Garamond" w:hAnsi="Garamond"/>
          <w:lang w:val="en-US"/>
        </w:rPr>
        <w:t>) H</w:t>
      </w:r>
      <w:r w:rsidRPr="00957046">
        <w:rPr>
          <w:rFonts w:ascii="Garamond" w:hAnsi="Garamond"/>
        </w:rPr>
        <w:t xml:space="preserve">ubungan pengetahuan, sikap dan antenatal care dengan konsumsi tablet besi pada ibu hamil di puskesmas ulee kareng kareng banda aceh </w:t>
      </w:r>
      <w:r w:rsidRPr="00957046">
        <w:rPr>
          <w:rFonts w:ascii="Garamond" w:hAnsi="Garamond"/>
          <w:i/>
        </w:rPr>
        <w:t>jurnal kedokteran syiah kuala 12</w:t>
      </w:r>
      <w:r w:rsidRPr="00957046">
        <w:rPr>
          <w:rFonts w:ascii="Garamond" w:hAnsi="Garamond"/>
        </w:rPr>
        <w:t xml:space="preserve"> </w:t>
      </w:r>
      <w:r w:rsidRPr="00957046">
        <w:rPr>
          <w:rFonts w:ascii="Garamond" w:hAnsi="Garamond"/>
          <w:lang w:val="en-US"/>
        </w:rPr>
        <w:t>(</w:t>
      </w:r>
      <w:r w:rsidRPr="00957046">
        <w:rPr>
          <w:rFonts w:ascii="Garamond" w:hAnsi="Garamond"/>
        </w:rPr>
        <w:t>3</w:t>
      </w:r>
      <w:r w:rsidRPr="00957046">
        <w:rPr>
          <w:rFonts w:ascii="Garamond" w:hAnsi="Garamond"/>
          <w:lang w:val="en-US"/>
        </w:rPr>
        <w:t xml:space="preserve">), </w:t>
      </w:r>
      <w:r w:rsidRPr="00957046">
        <w:rPr>
          <w:rFonts w:ascii="Garamond" w:hAnsi="Garamond"/>
        </w:rPr>
        <w:t xml:space="preserve"> 127-131)</w:t>
      </w:r>
      <w:r w:rsidR="008D7D63" w:rsidRPr="00957046">
        <w:fldChar w:fldCharType="begin"/>
      </w:r>
      <w:r w:rsidR="008D7D63" w:rsidRPr="00957046">
        <w:instrText xml:space="preserve"> HYPERLINK "http://www.jurnal.unsyiah.ac.id/JKS/article/view/3510/3263" </w:instrText>
      </w:r>
      <w:r w:rsidR="008D7D63" w:rsidRPr="00957046">
        <w:fldChar w:fldCharType="separate"/>
      </w:r>
      <w:r w:rsidRPr="00957046">
        <w:rPr>
          <w:rStyle w:val="Hyperlink"/>
          <w:rFonts w:ascii="Garamond" w:hAnsi="Garamond"/>
        </w:rPr>
        <w:t>http://www.jurnal.unsyiah.ac.id/JKS/article/view/3510/3263</w:t>
      </w:r>
      <w:r w:rsidR="008D7D63" w:rsidRPr="00957046">
        <w:rPr>
          <w:rStyle w:val="Hyperlink"/>
          <w:rFonts w:ascii="Garamond" w:hAnsi="Garamond"/>
        </w:rPr>
        <w:fldChar w:fldCharType="end"/>
      </w:r>
    </w:p>
    <w:p w14:paraId="15D0EB71" w14:textId="77777777" w:rsidR="00491479" w:rsidRPr="00957046" w:rsidRDefault="00491479" w:rsidP="006E1C38">
      <w:pPr>
        <w:pStyle w:val="Default"/>
        <w:ind w:left="720" w:hanging="720"/>
        <w:jc w:val="both"/>
        <w:rPr>
          <w:rFonts w:ascii="Garamond" w:hAnsi="Garamond"/>
          <w:lang w:val="en-US"/>
        </w:rPr>
      </w:pPr>
    </w:p>
    <w:p w14:paraId="0AE4FD56" w14:textId="77777777" w:rsidR="009168DC" w:rsidRPr="00957046" w:rsidRDefault="009168DC" w:rsidP="006E1C38">
      <w:pPr>
        <w:pStyle w:val="Default"/>
        <w:ind w:left="720" w:hanging="720"/>
        <w:jc w:val="both"/>
        <w:rPr>
          <w:rFonts w:ascii="Garamond" w:eastAsiaTheme="minorHAnsi" w:hAnsi="Garamond" w:cs="Times New Roman"/>
          <w:lang w:val="en-US"/>
        </w:rPr>
      </w:pPr>
      <w:proofErr w:type="spellStart"/>
      <w:r w:rsidRPr="00957046">
        <w:rPr>
          <w:rFonts w:ascii="Garamond" w:hAnsi="Garamond"/>
          <w:lang w:val="en-US"/>
        </w:rPr>
        <w:t>Izazi</w:t>
      </w:r>
      <w:proofErr w:type="spellEnd"/>
      <w:r w:rsidRPr="00957046">
        <w:rPr>
          <w:rFonts w:ascii="Garamond" w:hAnsi="Garamond"/>
          <w:lang w:val="en-US"/>
        </w:rPr>
        <w:t>,</w:t>
      </w:r>
      <w:r w:rsidR="0011662F" w:rsidRPr="00957046">
        <w:rPr>
          <w:rFonts w:ascii="Garamond" w:hAnsi="Garamond"/>
          <w:lang w:val="en-US"/>
        </w:rPr>
        <w:t xml:space="preserve"> F, P</w:t>
      </w:r>
      <w:r w:rsidRPr="00957046">
        <w:rPr>
          <w:rFonts w:ascii="Garamond" w:hAnsi="Garamond"/>
          <w:lang w:val="en-US"/>
        </w:rPr>
        <w:t xml:space="preserve">, A K, </w:t>
      </w:r>
      <w:r w:rsidR="0011662F" w:rsidRPr="00957046">
        <w:rPr>
          <w:rFonts w:ascii="Garamond" w:hAnsi="Garamond"/>
          <w:lang w:val="en-US"/>
        </w:rPr>
        <w:t>(</w:t>
      </w:r>
      <w:r w:rsidRPr="00957046">
        <w:rPr>
          <w:rFonts w:ascii="Garamond" w:hAnsi="Garamond"/>
          <w:lang w:val="en-US"/>
        </w:rPr>
        <w:t>2020</w:t>
      </w:r>
      <w:r w:rsidR="0011662F" w:rsidRPr="00957046">
        <w:rPr>
          <w:rFonts w:ascii="Garamond" w:hAnsi="Garamond"/>
          <w:lang w:val="en-US"/>
        </w:rPr>
        <w:t>)</w:t>
      </w:r>
      <w:r w:rsidRPr="00957046">
        <w:rPr>
          <w:rFonts w:ascii="Garamond" w:hAnsi="Garamond"/>
          <w:lang w:val="en-US"/>
        </w:rPr>
        <w:t xml:space="preserve"> </w:t>
      </w:r>
      <w:r w:rsidRPr="00957046">
        <w:rPr>
          <w:rFonts w:ascii="Garamond" w:eastAsiaTheme="minorHAnsi" w:hAnsi="Garamond"/>
          <w:lang w:val="en-US"/>
        </w:rPr>
        <w:t xml:space="preserve">Hasil </w:t>
      </w:r>
      <w:proofErr w:type="spellStart"/>
      <w:r w:rsidRPr="00957046">
        <w:rPr>
          <w:rFonts w:ascii="Garamond" w:eastAsiaTheme="minorHAnsi" w:hAnsi="Garamond"/>
          <w:lang w:val="en-US"/>
        </w:rPr>
        <w:t>Responden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Pengetahuan</w:t>
      </w:r>
      <w:proofErr w:type="spellEnd"/>
      <w:r w:rsidRPr="00957046">
        <w:rPr>
          <w:rFonts w:ascii="Garamond" w:eastAsiaTheme="minorHAnsi" w:hAnsi="Garamond"/>
          <w:lang w:val="en-US"/>
        </w:rPr>
        <w:t xml:space="preserve"> Masyarakat </w:t>
      </w:r>
      <w:proofErr w:type="spellStart"/>
      <w:r w:rsidRPr="00957046">
        <w:rPr>
          <w:rFonts w:ascii="Garamond" w:eastAsiaTheme="minorHAnsi" w:hAnsi="Garamond"/>
          <w:lang w:val="en-US"/>
        </w:rPr>
        <w:t>Terhadap</w:t>
      </w:r>
      <w:proofErr w:type="spellEnd"/>
      <w:r w:rsidRPr="00957046">
        <w:rPr>
          <w:rFonts w:ascii="Garamond" w:eastAsiaTheme="minorHAnsi" w:hAnsi="Garamond"/>
          <w:lang w:val="en-US"/>
        </w:rPr>
        <w:t xml:space="preserve"> Cara </w:t>
      </w:r>
      <w:proofErr w:type="spellStart"/>
      <w:r w:rsidRPr="00957046">
        <w:rPr>
          <w:rFonts w:ascii="Garamond" w:eastAsiaTheme="minorHAnsi" w:hAnsi="Garamond"/>
          <w:lang w:val="en-US"/>
        </w:rPr>
        <w:t>Pengolahan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Temulawak</w:t>
      </w:r>
      <w:proofErr w:type="spellEnd"/>
      <w:r w:rsidRPr="00957046">
        <w:rPr>
          <w:rFonts w:ascii="Garamond" w:eastAsiaTheme="minorHAnsi" w:hAnsi="Garamond"/>
          <w:lang w:val="en-US"/>
        </w:rPr>
        <w:t xml:space="preserve"> (</w:t>
      </w:r>
      <w:r w:rsidRPr="00957046">
        <w:rPr>
          <w:rFonts w:ascii="Garamond" w:eastAsiaTheme="minorHAnsi" w:hAnsi="Garamond"/>
          <w:i/>
          <w:iCs/>
          <w:lang w:val="en-US"/>
        </w:rPr>
        <w:t xml:space="preserve">Curcuma </w:t>
      </w:r>
      <w:proofErr w:type="spellStart"/>
      <w:r w:rsidRPr="00957046">
        <w:rPr>
          <w:rFonts w:ascii="Garamond" w:eastAsiaTheme="minorHAnsi" w:hAnsi="Garamond"/>
          <w:i/>
          <w:iCs/>
          <w:lang w:val="en-US"/>
        </w:rPr>
        <w:t>Xanthorrhiza</w:t>
      </w:r>
      <w:proofErr w:type="spellEnd"/>
      <w:r w:rsidRPr="00957046">
        <w:rPr>
          <w:rFonts w:ascii="Garamond" w:eastAsiaTheme="minorHAnsi" w:hAnsi="Garamond"/>
          <w:lang w:val="en-US"/>
        </w:rPr>
        <w:t xml:space="preserve">) dan </w:t>
      </w:r>
      <w:proofErr w:type="spellStart"/>
      <w:r w:rsidRPr="00957046">
        <w:rPr>
          <w:rFonts w:ascii="Garamond" w:eastAsiaTheme="minorHAnsi" w:hAnsi="Garamond"/>
          <w:lang w:val="en-US"/>
        </w:rPr>
        <w:t>Kencur</w:t>
      </w:r>
      <w:proofErr w:type="spellEnd"/>
      <w:r w:rsidRPr="00957046">
        <w:rPr>
          <w:rFonts w:ascii="Garamond" w:eastAsiaTheme="minorHAnsi" w:hAnsi="Garamond"/>
          <w:lang w:val="en-US"/>
        </w:rPr>
        <w:t xml:space="preserve"> (</w:t>
      </w:r>
      <w:proofErr w:type="spellStart"/>
      <w:r w:rsidRPr="00957046">
        <w:rPr>
          <w:rFonts w:ascii="Garamond" w:eastAsiaTheme="minorHAnsi" w:hAnsi="Garamond"/>
          <w:i/>
          <w:iCs/>
          <w:lang w:val="en-US"/>
        </w:rPr>
        <w:t>Kaemferia</w:t>
      </w:r>
      <w:proofErr w:type="spellEnd"/>
      <w:r w:rsidRPr="00957046">
        <w:rPr>
          <w:rFonts w:ascii="Garamond" w:eastAsiaTheme="minorHAnsi" w:hAnsi="Garamond"/>
          <w:i/>
          <w:iCs/>
          <w:lang w:val="en-US"/>
        </w:rPr>
        <w:t xml:space="preserve"> </w:t>
      </w:r>
      <w:proofErr w:type="spellStart"/>
      <w:r w:rsidRPr="00957046">
        <w:rPr>
          <w:rFonts w:ascii="Garamond" w:eastAsiaTheme="minorHAnsi" w:hAnsi="Garamond"/>
          <w:i/>
          <w:iCs/>
          <w:lang w:val="en-US"/>
        </w:rPr>
        <w:t>galanga</w:t>
      </w:r>
      <w:proofErr w:type="spellEnd"/>
      <w:r w:rsidRPr="00957046">
        <w:rPr>
          <w:rFonts w:ascii="Garamond" w:eastAsiaTheme="minorHAnsi" w:hAnsi="Garamond"/>
          <w:i/>
          <w:iCs/>
          <w:lang w:val="en-US"/>
        </w:rPr>
        <w:t xml:space="preserve">) </w:t>
      </w:r>
      <w:proofErr w:type="spellStart"/>
      <w:r w:rsidRPr="00957046">
        <w:rPr>
          <w:rFonts w:ascii="Garamond" w:eastAsiaTheme="minorHAnsi" w:hAnsi="Garamond"/>
          <w:lang w:val="en-US"/>
        </w:rPr>
        <w:t>Sebagai</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Peningkatan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Imunitas</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Selama</w:t>
      </w:r>
      <w:proofErr w:type="spellEnd"/>
      <w:r w:rsidRPr="00957046">
        <w:rPr>
          <w:rFonts w:ascii="Garamond" w:eastAsiaTheme="minorHAnsi" w:hAnsi="Garamond"/>
          <w:lang w:val="en-US"/>
        </w:rPr>
        <w:t xml:space="preserve"> COVID-19 </w:t>
      </w:r>
      <w:proofErr w:type="spellStart"/>
      <w:r w:rsidRPr="00957046">
        <w:rPr>
          <w:rFonts w:ascii="Garamond" w:eastAsiaTheme="minorHAnsi" w:hAnsi="Garamond"/>
          <w:lang w:val="en-US"/>
        </w:rPr>
        <w:t>dengan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Menggunakan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Kedekatan</w:t>
      </w:r>
      <w:proofErr w:type="spellEnd"/>
      <w:r w:rsidRPr="00957046">
        <w:rPr>
          <w:rFonts w:ascii="Garamond" w:eastAsiaTheme="minorHAnsi" w:hAnsi="Garamond"/>
          <w:lang w:val="en-US"/>
        </w:rPr>
        <w:t xml:space="preserve"> </w:t>
      </w:r>
      <w:proofErr w:type="spellStart"/>
      <w:r w:rsidRPr="00957046">
        <w:rPr>
          <w:rFonts w:ascii="Garamond" w:eastAsiaTheme="minorHAnsi" w:hAnsi="Garamond"/>
          <w:lang w:val="en-US"/>
        </w:rPr>
        <w:t>Konsep</w:t>
      </w:r>
      <w:proofErr w:type="spellEnd"/>
      <w:r w:rsidRPr="00957046">
        <w:rPr>
          <w:rFonts w:ascii="Garamond" w:eastAsiaTheme="minorHAnsi" w:hAnsi="Garamond"/>
          <w:lang w:val="en-US"/>
        </w:rPr>
        <w:t xml:space="preserve"> Program Leximancer, </w:t>
      </w:r>
      <w:r w:rsidRPr="00957046">
        <w:rPr>
          <w:rFonts w:ascii="Garamond" w:eastAsiaTheme="minorHAnsi" w:hAnsi="Garamond" w:cs="Times New Roman"/>
          <w:i/>
          <w:lang w:val="en-US"/>
        </w:rPr>
        <w:t>J</w:t>
      </w:r>
      <w:r w:rsidR="00CF7FAB" w:rsidRPr="00957046">
        <w:rPr>
          <w:rFonts w:ascii="Garamond" w:eastAsiaTheme="minorHAnsi" w:hAnsi="Garamond" w:cs="Times New Roman"/>
          <w:i/>
          <w:lang w:val="en-US"/>
        </w:rPr>
        <w:t>ournal of Pharmacy and Science</w:t>
      </w:r>
      <w:r w:rsidR="008B6886" w:rsidRPr="00957046">
        <w:rPr>
          <w:rFonts w:ascii="Garamond" w:eastAsiaTheme="minorHAnsi" w:hAnsi="Garamond" w:cs="Times New Roman"/>
          <w:lang w:val="en-US"/>
        </w:rPr>
        <w:t xml:space="preserve">. </w:t>
      </w:r>
      <w:r w:rsidR="00CF7FAB" w:rsidRPr="00957046">
        <w:rPr>
          <w:rFonts w:ascii="Garamond" w:eastAsiaTheme="minorHAnsi" w:hAnsi="Garamond" w:cs="Times New Roman"/>
          <w:i/>
          <w:lang w:val="en-US"/>
        </w:rPr>
        <w:t>5</w:t>
      </w:r>
      <w:r w:rsidR="008B6886" w:rsidRPr="00957046">
        <w:rPr>
          <w:rFonts w:ascii="Garamond" w:eastAsiaTheme="minorHAnsi" w:hAnsi="Garamond" w:cs="Times New Roman"/>
          <w:i/>
          <w:lang w:val="en-US"/>
        </w:rPr>
        <w:t xml:space="preserve"> (</w:t>
      </w:r>
      <w:r w:rsidR="00CF7FAB" w:rsidRPr="00957046">
        <w:rPr>
          <w:rFonts w:ascii="Garamond" w:eastAsiaTheme="minorHAnsi" w:hAnsi="Garamond" w:cs="Times New Roman"/>
          <w:i/>
          <w:lang w:val="en-US"/>
        </w:rPr>
        <w:t>2</w:t>
      </w:r>
      <w:r w:rsidR="008B6886" w:rsidRPr="00957046">
        <w:rPr>
          <w:rFonts w:ascii="Garamond" w:eastAsiaTheme="minorHAnsi" w:hAnsi="Garamond" w:cs="Times New Roman"/>
          <w:i/>
          <w:lang w:val="en-US"/>
        </w:rPr>
        <w:t>):</w:t>
      </w:r>
      <w:r w:rsidRPr="00957046">
        <w:rPr>
          <w:rFonts w:ascii="Garamond" w:eastAsiaTheme="minorHAnsi" w:hAnsi="Garamond" w:cs="Times New Roman"/>
          <w:lang w:val="en-US"/>
        </w:rPr>
        <w:t>93-97</w:t>
      </w:r>
    </w:p>
    <w:p w14:paraId="0DD770F6" w14:textId="77777777" w:rsidR="00783B1D" w:rsidRPr="00957046" w:rsidRDefault="00783B1D" w:rsidP="006E1C38">
      <w:pPr>
        <w:autoSpaceDE w:val="0"/>
        <w:autoSpaceDN w:val="0"/>
        <w:adjustRightInd w:val="0"/>
        <w:spacing w:after="0" w:line="240" w:lineRule="auto"/>
        <w:ind w:left="720" w:hanging="720"/>
        <w:jc w:val="both"/>
        <w:rPr>
          <w:rFonts w:ascii="Garamond" w:hAnsi="Garamond"/>
          <w:sz w:val="24"/>
          <w:szCs w:val="24"/>
          <w:lang w:val="en-US"/>
        </w:rPr>
      </w:pPr>
    </w:p>
    <w:p w14:paraId="1D1540FF" w14:textId="77777777" w:rsidR="000F5C2E" w:rsidRPr="00957046" w:rsidRDefault="000F5C2E" w:rsidP="006E1C38">
      <w:pPr>
        <w:autoSpaceDE w:val="0"/>
        <w:autoSpaceDN w:val="0"/>
        <w:adjustRightInd w:val="0"/>
        <w:spacing w:after="0" w:line="240" w:lineRule="auto"/>
        <w:ind w:left="720" w:hanging="720"/>
        <w:jc w:val="both"/>
        <w:rPr>
          <w:rFonts w:ascii="Garamond" w:hAnsi="Garamond"/>
          <w:sz w:val="24"/>
          <w:szCs w:val="24"/>
          <w:lang w:val="en-US"/>
        </w:rPr>
      </w:pPr>
      <w:proofErr w:type="spellStart"/>
      <w:r w:rsidRPr="00957046">
        <w:rPr>
          <w:rFonts w:ascii="Garamond" w:hAnsi="Garamond"/>
          <w:sz w:val="24"/>
          <w:szCs w:val="24"/>
          <w:lang w:val="en-US"/>
        </w:rPr>
        <w:t>Kementrian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kesehatan</w:t>
      </w:r>
      <w:proofErr w:type="spellEnd"/>
      <w:r w:rsidRPr="00957046">
        <w:rPr>
          <w:rFonts w:ascii="Garamond" w:hAnsi="Garamond"/>
          <w:sz w:val="24"/>
          <w:szCs w:val="24"/>
          <w:lang w:val="en-US"/>
        </w:rPr>
        <w:t xml:space="preserve"> RI 2020 </w:t>
      </w:r>
      <w:proofErr w:type="spellStart"/>
      <w:r w:rsidRPr="00957046">
        <w:rPr>
          <w:rFonts w:ascii="Garamond" w:hAnsi="Garamond"/>
          <w:sz w:val="24"/>
          <w:szCs w:val="24"/>
          <w:lang w:val="en-US"/>
        </w:rPr>
        <w:t>panduan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gizi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seimbang</w:t>
      </w:r>
      <w:proofErr w:type="spellEnd"/>
      <w:r w:rsidRPr="00957046">
        <w:rPr>
          <w:rFonts w:ascii="Garamond" w:hAnsi="Garamond"/>
          <w:sz w:val="24"/>
          <w:szCs w:val="24"/>
          <w:lang w:val="en-US"/>
        </w:rPr>
        <w:t xml:space="preserve"> pada masa </w:t>
      </w:r>
      <w:proofErr w:type="spellStart"/>
      <w:r w:rsidRPr="00957046">
        <w:rPr>
          <w:rFonts w:ascii="Garamond" w:hAnsi="Garamond"/>
          <w:sz w:val="24"/>
          <w:szCs w:val="24"/>
          <w:lang w:val="en-US"/>
        </w:rPr>
        <w:t>pandemi</w:t>
      </w:r>
      <w:proofErr w:type="spellEnd"/>
      <w:r w:rsidRPr="00957046">
        <w:rPr>
          <w:rFonts w:ascii="Garamond" w:hAnsi="Garamond"/>
          <w:sz w:val="24"/>
          <w:szCs w:val="24"/>
          <w:lang w:val="en-US"/>
        </w:rPr>
        <w:t xml:space="preserve"> covid-</w:t>
      </w:r>
      <w:proofErr w:type="gramStart"/>
      <w:r w:rsidRPr="00957046">
        <w:rPr>
          <w:rFonts w:ascii="Garamond" w:hAnsi="Garamond"/>
          <w:sz w:val="24"/>
          <w:szCs w:val="24"/>
          <w:lang w:val="en-US"/>
        </w:rPr>
        <w:t>19”lindungi</w:t>
      </w:r>
      <w:proofErr w:type="gramEnd"/>
      <w:r w:rsidRPr="00957046">
        <w:rPr>
          <w:rFonts w:ascii="Garamond" w:hAnsi="Garamond"/>
          <w:sz w:val="24"/>
          <w:szCs w:val="24"/>
          <w:lang w:val="en-US"/>
        </w:rPr>
        <w:t xml:space="preserve"> </w:t>
      </w:r>
      <w:proofErr w:type="spellStart"/>
      <w:r w:rsidRPr="00957046">
        <w:rPr>
          <w:rFonts w:ascii="Garamond" w:hAnsi="Garamond"/>
          <w:sz w:val="24"/>
          <w:szCs w:val="24"/>
          <w:lang w:val="en-US"/>
        </w:rPr>
        <w:t>keluarga</w:t>
      </w:r>
      <w:proofErr w:type="spellEnd"/>
      <w:r w:rsidRPr="00957046">
        <w:rPr>
          <w:rFonts w:ascii="Garamond" w:hAnsi="Garamond"/>
          <w:sz w:val="24"/>
          <w:szCs w:val="24"/>
          <w:lang w:val="en-US"/>
        </w:rPr>
        <w:t xml:space="preserve"> </w:t>
      </w:r>
    </w:p>
    <w:p w14:paraId="536B2FE2" w14:textId="77777777" w:rsidR="009C78AA" w:rsidRPr="00957046" w:rsidRDefault="00F72354" w:rsidP="006E1C38">
      <w:pPr>
        <w:autoSpaceDE w:val="0"/>
        <w:autoSpaceDN w:val="0"/>
        <w:adjustRightInd w:val="0"/>
        <w:spacing w:after="0" w:line="240" w:lineRule="auto"/>
        <w:ind w:left="720" w:hanging="720"/>
        <w:jc w:val="both"/>
        <w:rPr>
          <w:lang w:val="en-US"/>
        </w:rPr>
      </w:pPr>
      <w:r w:rsidRPr="00957046">
        <w:rPr>
          <w:rFonts w:ascii="Garamond" w:hAnsi="Garamond"/>
          <w:sz w:val="24"/>
          <w:szCs w:val="24"/>
        </w:rPr>
        <w:t>Stephensen CB dan Zunino SJ. Nutrition and the immune system. Dalam: Ross AC, Caballero B, Cousins RJ, Tucker KL, Ziegler TR,</w:t>
      </w:r>
      <w:r w:rsidR="00CF7FAB" w:rsidRPr="00957046">
        <w:rPr>
          <w:rFonts w:ascii="Garamond" w:hAnsi="Garamond"/>
          <w:sz w:val="24"/>
          <w:szCs w:val="24"/>
          <w:lang w:val="en-US"/>
        </w:rPr>
        <w:t xml:space="preserve"> (</w:t>
      </w:r>
      <w:r w:rsidR="00CF7FAB" w:rsidRPr="00957046">
        <w:rPr>
          <w:rFonts w:ascii="Garamond" w:hAnsi="Garamond"/>
          <w:sz w:val="24"/>
          <w:szCs w:val="24"/>
        </w:rPr>
        <w:t>2014</w:t>
      </w:r>
      <w:r w:rsidR="00CF7FAB" w:rsidRPr="00957046">
        <w:rPr>
          <w:rFonts w:ascii="Garamond" w:hAnsi="Garamond"/>
          <w:sz w:val="24"/>
          <w:szCs w:val="24"/>
          <w:lang w:val="en-US"/>
        </w:rPr>
        <w:t>)</w:t>
      </w:r>
      <w:r w:rsidR="00CF7FAB" w:rsidRPr="00957046">
        <w:rPr>
          <w:rFonts w:ascii="Garamond" w:hAnsi="Garamond"/>
          <w:sz w:val="24"/>
          <w:szCs w:val="24"/>
        </w:rPr>
        <w:t xml:space="preserve"> </w:t>
      </w:r>
      <w:r w:rsidRPr="00957046">
        <w:rPr>
          <w:rFonts w:ascii="Garamond" w:hAnsi="Garamond"/>
          <w:sz w:val="24"/>
          <w:szCs w:val="24"/>
        </w:rPr>
        <w:t>editor. Modern Nutrition in Health and Disease. Edisi ke-11. Baltimore:</w:t>
      </w:r>
      <w:r w:rsidR="008B6886" w:rsidRPr="00957046">
        <w:rPr>
          <w:rFonts w:ascii="Garamond" w:hAnsi="Garamond"/>
          <w:sz w:val="24"/>
          <w:szCs w:val="24"/>
        </w:rPr>
        <w:t xml:space="preserve"> </w:t>
      </w:r>
      <w:r w:rsidR="008B6886" w:rsidRPr="00957046">
        <w:rPr>
          <w:rFonts w:ascii="Garamond" w:hAnsi="Garamond"/>
          <w:i/>
          <w:sz w:val="24"/>
          <w:szCs w:val="24"/>
        </w:rPr>
        <w:t>Lippincott Williams &amp; Wilkins</w:t>
      </w:r>
      <w:r w:rsidR="008B6886" w:rsidRPr="00957046">
        <w:rPr>
          <w:rFonts w:ascii="Garamond" w:hAnsi="Garamond"/>
          <w:sz w:val="24"/>
          <w:szCs w:val="24"/>
          <w:lang w:val="en-US"/>
        </w:rPr>
        <w:t>:</w:t>
      </w:r>
      <w:r w:rsidRPr="00957046">
        <w:rPr>
          <w:rFonts w:ascii="Garamond" w:hAnsi="Garamond"/>
          <w:sz w:val="24"/>
          <w:szCs w:val="24"/>
        </w:rPr>
        <w:t>601-10</w:t>
      </w:r>
      <w:r w:rsidR="000B22EB" w:rsidRPr="00957046">
        <w:rPr>
          <w:rFonts w:ascii="Garamond" w:hAnsi="Garamond"/>
          <w:sz w:val="24"/>
          <w:szCs w:val="24"/>
          <w:lang w:val="en-US"/>
        </w:rPr>
        <w:t xml:space="preserve"> </w:t>
      </w:r>
      <w:hyperlink r:id="rId20" w:history="1">
        <w:r w:rsidR="000B22EB" w:rsidRPr="00957046">
          <w:rPr>
            <w:rStyle w:val="Hyperlink"/>
          </w:rPr>
          <w:t>https://jhu.pure.elsevier.com/en/publications/modern-nutrition-in-health-and-disease-eleventh-edition</w:t>
        </w:r>
      </w:hyperlink>
      <w:r w:rsidR="000B22EB" w:rsidRPr="00957046">
        <w:rPr>
          <w:lang w:val="en-US"/>
        </w:rPr>
        <w:t xml:space="preserve">.  </w:t>
      </w:r>
    </w:p>
    <w:p w14:paraId="5218C240" w14:textId="77777777" w:rsidR="00F72354" w:rsidRPr="00957046" w:rsidRDefault="000B22EB" w:rsidP="006E1C38">
      <w:pPr>
        <w:autoSpaceDE w:val="0"/>
        <w:autoSpaceDN w:val="0"/>
        <w:adjustRightInd w:val="0"/>
        <w:spacing w:after="0" w:line="240" w:lineRule="auto"/>
        <w:ind w:left="720" w:hanging="720"/>
        <w:jc w:val="both"/>
        <w:rPr>
          <w:rFonts w:ascii="Garamond" w:hAnsi="Garamond"/>
          <w:sz w:val="24"/>
          <w:szCs w:val="24"/>
          <w:lang w:val="en-US"/>
        </w:rPr>
      </w:pPr>
      <w:r w:rsidRPr="00957046">
        <w:rPr>
          <w:rFonts w:ascii="Arial" w:hAnsi="Arial" w:cs="Arial"/>
          <w:color w:val="666666"/>
          <w:shd w:val="clear" w:color="auto" w:fill="FFFFFF"/>
        </w:rPr>
        <w:lastRenderedPageBreak/>
        <w:t>Stephensen, C. B., &amp; Zunino, S. J. (2012). Nutrition and the immune system. In </w:t>
      </w:r>
      <w:r w:rsidRPr="00957046">
        <w:rPr>
          <w:rStyle w:val="Emphasis"/>
          <w:rFonts w:ascii="Arial" w:hAnsi="Arial" w:cs="Arial"/>
          <w:color w:val="666666"/>
          <w:shd w:val="clear" w:color="auto" w:fill="FFFFFF"/>
        </w:rPr>
        <w:t>Modern Nutrition in Health and Disease: Eleventh Edition </w:t>
      </w:r>
      <w:r w:rsidRPr="00957046">
        <w:rPr>
          <w:rFonts w:ascii="Arial" w:hAnsi="Arial" w:cs="Arial"/>
          <w:color w:val="666666"/>
          <w:shd w:val="clear" w:color="auto" w:fill="FFFFFF"/>
        </w:rPr>
        <w:t>(pp. 601-610). Wolters Kluwer Health Adis (ESP).</w:t>
      </w:r>
    </w:p>
    <w:p w14:paraId="1AE0E03A" w14:textId="77777777" w:rsidR="0011662F" w:rsidRPr="00957046" w:rsidRDefault="0011662F" w:rsidP="006E1C38">
      <w:pPr>
        <w:autoSpaceDE w:val="0"/>
        <w:autoSpaceDN w:val="0"/>
        <w:adjustRightInd w:val="0"/>
        <w:spacing w:after="0" w:line="240" w:lineRule="auto"/>
        <w:ind w:left="720" w:hanging="720"/>
        <w:jc w:val="both"/>
        <w:rPr>
          <w:rFonts w:ascii="Garamond" w:hAnsi="Garamond"/>
          <w:sz w:val="24"/>
          <w:szCs w:val="24"/>
          <w:lang w:val="en-US"/>
        </w:rPr>
      </w:pPr>
    </w:p>
    <w:p w14:paraId="4006D5C8" w14:textId="77777777" w:rsidR="000A0113" w:rsidRPr="00957046" w:rsidRDefault="001F142C" w:rsidP="006E1C38">
      <w:pPr>
        <w:autoSpaceDE w:val="0"/>
        <w:autoSpaceDN w:val="0"/>
        <w:adjustRightInd w:val="0"/>
        <w:spacing w:after="0" w:line="240" w:lineRule="auto"/>
        <w:ind w:left="720" w:hanging="720"/>
        <w:jc w:val="both"/>
        <w:rPr>
          <w:rFonts w:ascii="Garamond" w:hAnsi="Garamond"/>
          <w:sz w:val="24"/>
          <w:szCs w:val="24"/>
          <w:lang w:val="en-US"/>
        </w:rPr>
      </w:pPr>
      <w:proofErr w:type="spellStart"/>
      <w:r w:rsidRPr="00957046">
        <w:rPr>
          <w:rFonts w:ascii="Garamond" w:hAnsi="Garamond"/>
          <w:sz w:val="24"/>
          <w:szCs w:val="24"/>
          <w:lang w:val="en-US"/>
        </w:rPr>
        <w:t>Suci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syifa</w:t>
      </w:r>
      <w:proofErr w:type="spellEnd"/>
      <w:r w:rsidR="00F1408B" w:rsidRPr="00957046">
        <w:rPr>
          <w:rFonts w:ascii="Garamond" w:hAnsi="Garamond"/>
          <w:sz w:val="24"/>
          <w:szCs w:val="24"/>
          <w:lang w:val="en-US"/>
        </w:rPr>
        <w:t>,</w:t>
      </w:r>
      <w:r w:rsidRPr="00957046">
        <w:rPr>
          <w:rFonts w:ascii="Garamond" w:hAnsi="Garamond"/>
          <w:sz w:val="24"/>
          <w:szCs w:val="24"/>
          <w:lang w:val="en-US"/>
        </w:rPr>
        <w:t xml:space="preserve"> </w:t>
      </w:r>
      <w:proofErr w:type="spellStart"/>
      <w:r w:rsidRPr="00957046">
        <w:rPr>
          <w:rFonts w:ascii="Garamond" w:hAnsi="Garamond"/>
          <w:sz w:val="24"/>
          <w:szCs w:val="24"/>
          <w:lang w:val="en-US"/>
        </w:rPr>
        <w:t>Puji</w:t>
      </w:r>
      <w:proofErr w:type="spellEnd"/>
      <w:r w:rsidRPr="00957046">
        <w:rPr>
          <w:rFonts w:ascii="Garamond" w:hAnsi="Garamond"/>
          <w:sz w:val="24"/>
          <w:szCs w:val="24"/>
          <w:lang w:val="en-US"/>
        </w:rPr>
        <w:t xml:space="preserve"> </w:t>
      </w:r>
      <w:r w:rsidR="000A0113" w:rsidRPr="00957046">
        <w:rPr>
          <w:rFonts w:ascii="Garamond" w:hAnsi="Garamond"/>
          <w:sz w:val="24"/>
          <w:szCs w:val="24"/>
          <w:lang w:val="en-US"/>
        </w:rPr>
        <w:t>2</w:t>
      </w:r>
      <w:r w:rsidR="00F1408B" w:rsidRPr="00957046">
        <w:rPr>
          <w:rFonts w:ascii="Garamond" w:hAnsi="Garamond"/>
          <w:sz w:val="24"/>
          <w:szCs w:val="24"/>
          <w:lang w:val="en-US"/>
        </w:rPr>
        <w:t xml:space="preserve">011 </w:t>
      </w:r>
      <w:proofErr w:type="spellStart"/>
      <w:r w:rsidR="00462546" w:rsidRPr="00957046">
        <w:rPr>
          <w:rFonts w:ascii="Garamond" w:hAnsi="Garamond"/>
          <w:sz w:val="24"/>
          <w:szCs w:val="24"/>
          <w:lang w:val="en-US"/>
        </w:rPr>
        <w:t>Faktor-faktor</w:t>
      </w:r>
      <w:proofErr w:type="spellEnd"/>
      <w:r w:rsidR="00462546" w:rsidRPr="00957046">
        <w:rPr>
          <w:rFonts w:ascii="Garamond" w:hAnsi="Garamond"/>
          <w:sz w:val="24"/>
          <w:szCs w:val="24"/>
          <w:lang w:val="en-US"/>
        </w:rPr>
        <w:t xml:space="preserve"> yang </w:t>
      </w:r>
      <w:proofErr w:type="spellStart"/>
      <w:r w:rsidR="00462546" w:rsidRPr="00957046">
        <w:rPr>
          <w:rFonts w:ascii="Garamond" w:hAnsi="Garamond"/>
          <w:sz w:val="24"/>
          <w:szCs w:val="24"/>
          <w:lang w:val="en-US"/>
        </w:rPr>
        <w:t>berhubungan</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dengan</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pola</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makan</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mahasiswa</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kesehatan</w:t>
      </w:r>
      <w:proofErr w:type="spellEnd"/>
      <w:r w:rsidR="00462546" w:rsidRPr="00957046">
        <w:rPr>
          <w:rFonts w:ascii="Garamond" w:hAnsi="Garamond"/>
          <w:sz w:val="24"/>
          <w:szCs w:val="24"/>
          <w:lang w:val="en-US"/>
        </w:rPr>
        <w:t xml:space="preserve"> </w:t>
      </w:r>
      <w:proofErr w:type="spellStart"/>
      <w:r w:rsidR="00462546" w:rsidRPr="00957046">
        <w:rPr>
          <w:rFonts w:ascii="Garamond" w:hAnsi="Garamond"/>
          <w:sz w:val="24"/>
          <w:szCs w:val="24"/>
          <w:lang w:val="en-US"/>
        </w:rPr>
        <w:t>masyarakat</w:t>
      </w:r>
      <w:proofErr w:type="spellEnd"/>
      <w:r w:rsidR="00462546"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Fakutas</w:t>
      </w:r>
      <w:proofErr w:type="spellEnd"/>
      <w:r w:rsidR="000A0113"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kedokteran</w:t>
      </w:r>
      <w:proofErr w:type="spellEnd"/>
      <w:r w:rsidR="000A0113" w:rsidRPr="00957046">
        <w:rPr>
          <w:rFonts w:ascii="Garamond" w:hAnsi="Garamond"/>
          <w:sz w:val="24"/>
          <w:szCs w:val="24"/>
          <w:lang w:val="en-US"/>
        </w:rPr>
        <w:t xml:space="preserve"> dan </w:t>
      </w:r>
      <w:proofErr w:type="spellStart"/>
      <w:r w:rsidR="000A0113" w:rsidRPr="00957046">
        <w:rPr>
          <w:rFonts w:ascii="Garamond" w:hAnsi="Garamond"/>
          <w:sz w:val="24"/>
          <w:szCs w:val="24"/>
          <w:lang w:val="en-US"/>
        </w:rPr>
        <w:t>ilmu</w:t>
      </w:r>
      <w:proofErr w:type="spellEnd"/>
      <w:r w:rsidR="000A0113"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kesehatan</w:t>
      </w:r>
      <w:proofErr w:type="spellEnd"/>
      <w:r w:rsidR="000A0113"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Universitas</w:t>
      </w:r>
      <w:proofErr w:type="spellEnd"/>
      <w:r w:rsidR="000A0113" w:rsidRPr="00957046">
        <w:rPr>
          <w:rFonts w:ascii="Garamond" w:hAnsi="Garamond"/>
          <w:sz w:val="24"/>
          <w:szCs w:val="24"/>
          <w:lang w:val="en-US"/>
        </w:rPr>
        <w:t xml:space="preserve"> </w:t>
      </w:r>
      <w:proofErr w:type="spellStart"/>
      <w:proofErr w:type="gramStart"/>
      <w:r w:rsidR="000A0113" w:rsidRPr="00957046">
        <w:rPr>
          <w:rFonts w:ascii="Garamond" w:hAnsi="Garamond"/>
          <w:sz w:val="24"/>
          <w:szCs w:val="24"/>
          <w:lang w:val="en-US"/>
        </w:rPr>
        <w:t>islam</w:t>
      </w:r>
      <w:proofErr w:type="spellEnd"/>
      <w:r w:rsidR="000A0113" w:rsidRPr="00957046">
        <w:rPr>
          <w:rFonts w:ascii="Garamond" w:hAnsi="Garamond"/>
          <w:sz w:val="24"/>
          <w:szCs w:val="24"/>
          <w:lang w:val="en-US"/>
        </w:rPr>
        <w:t xml:space="preserve">  negeri</w:t>
      </w:r>
      <w:proofErr w:type="gramEnd"/>
      <w:r w:rsidR="000A0113"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syarif</w:t>
      </w:r>
      <w:proofErr w:type="spellEnd"/>
      <w:r w:rsidR="000A0113" w:rsidRPr="00957046">
        <w:rPr>
          <w:rFonts w:ascii="Garamond" w:hAnsi="Garamond"/>
          <w:sz w:val="24"/>
          <w:szCs w:val="24"/>
          <w:lang w:val="en-US"/>
        </w:rPr>
        <w:t xml:space="preserve"> </w:t>
      </w:r>
      <w:proofErr w:type="spellStart"/>
      <w:r w:rsidR="000A0113" w:rsidRPr="00957046">
        <w:rPr>
          <w:rFonts w:ascii="Garamond" w:hAnsi="Garamond"/>
          <w:sz w:val="24"/>
          <w:szCs w:val="24"/>
          <w:lang w:val="en-US"/>
        </w:rPr>
        <w:t>Hidayatullah</w:t>
      </w:r>
      <w:proofErr w:type="spellEnd"/>
      <w:r w:rsidR="000A0113" w:rsidRPr="00957046">
        <w:rPr>
          <w:rFonts w:ascii="Garamond" w:hAnsi="Garamond"/>
          <w:sz w:val="24"/>
          <w:szCs w:val="24"/>
          <w:lang w:val="en-US"/>
        </w:rPr>
        <w:t xml:space="preserve"> Jakarta.</w:t>
      </w:r>
    </w:p>
    <w:p w14:paraId="614422C9" w14:textId="77777777" w:rsidR="00D645B4" w:rsidRPr="00957046" w:rsidRDefault="00D645B4" w:rsidP="006E1C38">
      <w:pPr>
        <w:autoSpaceDE w:val="0"/>
        <w:autoSpaceDN w:val="0"/>
        <w:adjustRightInd w:val="0"/>
        <w:spacing w:after="0" w:line="240" w:lineRule="auto"/>
        <w:ind w:left="720" w:hanging="720"/>
        <w:jc w:val="both"/>
        <w:rPr>
          <w:rFonts w:ascii="Garamond" w:hAnsi="Garamond"/>
          <w:sz w:val="24"/>
          <w:szCs w:val="24"/>
        </w:rPr>
      </w:pPr>
      <w:r w:rsidRPr="00957046">
        <w:rPr>
          <w:rFonts w:ascii="Garamond" w:hAnsi="Garamond"/>
          <w:sz w:val="24"/>
          <w:szCs w:val="24"/>
        </w:rPr>
        <w:t>Izwardy D. 2019. Buku Panduan Untuk Siswa: Aksi Bergizi, Hidup Sehat Sejak Sekarang untuk Remaja Kekinian</w:t>
      </w:r>
      <w:r w:rsidRPr="00957046">
        <w:rPr>
          <w:rStyle w:val="Emphasis"/>
          <w:rFonts w:ascii="Garamond" w:hAnsi="Garamond"/>
          <w:sz w:val="24"/>
          <w:szCs w:val="24"/>
        </w:rPr>
        <w:t xml:space="preserve">. </w:t>
      </w:r>
      <w:r w:rsidRPr="00957046">
        <w:rPr>
          <w:rFonts w:ascii="Garamond" w:hAnsi="Garamond"/>
          <w:sz w:val="24"/>
          <w:szCs w:val="24"/>
        </w:rPr>
        <w:t>Jakarta: Kementerian Kesehatan RI.</w:t>
      </w:r>
    </w:p>
    <w:p w14:paraId="0DF75DA7" w14:textId="77777777" w:rsidR="00EC77FA" w:rsidRPr="00957046" w:rsidRDefault="00EC77FA" w:rsidP="006E1C38">
      <w:pPr>
        <w:tabs>
          <w:tab w:val="left" w:pos="180"/>
        </w:tabs>
        <w:autoSpaceDE w:val="0"/>
        <w:autoSpaceDN w:val="0"/>
        <w:adjustRightInd w:val="0"/>
        <w:spacing w:after="0" w:line="240" w:lineRule="auto"/>
        <w:ind w:left="720" w:hanging="720"/>
        <w:jc w:val="both"/>
        <w:rPr>
          <w:rFonts w:ascii="Garamond" w:hAnsi="Garamond"/>
          <w:sz w:val="24"/>
          <w:szCs w:val="24"/>
          <w:lang w:val="en-US"/>
        </w:rPr>
      </w:pPr>
      <w:proofErr w:type="spellStart"/>
      <w:r w:rsidRPr="00957046">
        <w:rPr>
          <w:rFonts w:ascii="Garamond" w:eastAsiaTheme="minorHAnsi" w:hAnsi="Garamond"/>
          <w:sz w:val="24"/>
          <w:szCs w:val="24"/>
          <w:lang w:val="en-US"/>
        </w:rPr>
        <w:t>Khomsan</w:t>
      </w:r>
      <w:proofErr w:type="spellEnd"/>
      <w:r w:rsidRPr="00957046">
        <w:rPr>
          <w:rFonts w:ascii="Garamond" w:eastAsiaTheme="minorHAnsi" w:hAnsi="Garamond"/>
          <w:sz w:val="24"/>
          <w:szCs w:val="24"/>
          <w:lang w:val="en-US"/>
        </w:rPr>
        <w:t xml:space="preserve">, Ali. 2000. Teknik </w:t>
      </w:r>
      <w:proofErr w:type="spellStart"/>
      <w:r w:rsidRPr="00957046">
        <w:rPr>
          <w:rFonts w:ascii="Garamond" w:eastAsiaTheme="minorHAnsi" w:hAnsi="Garamond"/>
          <w:sz w:val="24"/>
          <w:szCs w:val="24"/>
          <w:lang w:val="en-US"/>
        </w:rPr>
        <w:t>pengukuran</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pengetahuan</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gizi</w:t>
      </w:r>
      <w:proofErr w:type="spellEnd"/>
      <w:r w:rsidRPr="00957046">
        <w:rPr>
          <w:rFonts w:ascii="Garamond" w:eastAsiaTheme="minorHAnsi" w:hAnsi="Garamond"/>
          <w:sz w:val="24"/>
          <w:szCs w:val="24"/>
          <w:lang w:val="en-US"/>
        </w:rPr>
        <w:t xml:space="preserve"> Bogor. </w:t>
      </w:r>
      <w:proofErr w:type="spellStart"/>
      <w:r w:rsidRPr="00957046">
        <w:rPr>
          <w:rFonts w:ascii="Garamond" w:eastAsiaTheme="minorHAnsi" w:hAnsi="Garamond"/>
          <w:sz w:val="24"/>
          <w:szCs w:val="24"/>
          <w:lang w:val="en-US"/>
        </w:rPr>
        <w:t>Jurusan</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Gizi</w:t>
      </w:r>
      <w:proofErr w:type="spellEnd"/>
      <w:r w:rsidRPr="00957046">
        <w:rPr>
          <w:rFonts w:ascii="Garamond" w:eastAsiaTheme="minorHAnsi" w:hAnsi="Garamond"/>
          <w:sz w:val="24"/>
          <w:szCs w:val="24"/>
          <w:lang w:val="en-US"/>
        </w:rPr>
        <w:t xml:space="preserve"> Masyarakat </w:t>
      </w:r>
      <w:proofErr w:type="spellStart"/>
      <w:r w:rsidRPr="00957046">
        <w:rPr>
          <w:rFonts w:ascii="Garamond" w:eastAsiaTheme="minorHAnsi" w:hAnsi="Garamond"/>
          <w:sz w:val="24"/>
          <w:szCs w:val="24"/>
          <w:lang w:val="en-US"/>
        </w:rPr>
        <w:t>SumberDaya</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Keluarga</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Fakultas</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Pertanian</w:t>
      </w:r>
      <w:proofErr w:type="spellEnd"/>
      <w:r w:rsidRPr="00957046">
        <w:rPr>
          <w:rFonts w:ascii="Garamond" w:eastAsiaTheme="minorHAnsi" w:hAnsi="Garamond"/>
          <w:sz w:val="24"/>
          <w:szCs w:val="24"/>
          <w:lang w:val="en-US"/>
        </w:rPr>
        <w:t xml:space="preserve"> Bogor.</w:t>
      </w:r>
      <w:r w:rsidRPr="00957046">
        <w:rPr>
          <w:rFonts w:ascii="Garamond" w:hAnsi="Garamond"/>
          <w:sz w:val="24"/>
          <w:szCs w:val="24"/>
          <w:lang w:val="en-US"/>
        </w:rPr>
        <w:t xml:space="preserve"> </w:t>
      </w:r>
    </w:p>
    <w:p w14:paraId="65D080F8" w14:textId="77777777" w:rsidR="00D645B4" w:rsidRPr="00957046" w:rsidRDefault="00D645B4" w:rsidP="006E1C38">
      <w:pPr>
        <w:tabs>
          <w:tab w:val="left" w:pos="180"/>
        </w:tabs>
        <w:autoSpaceDE w:val="0"/>
        <w:autoSpaceDN w:val="0"/>
        <w:adjustRightInd w:val="0"/>
        <w:spacing w:after="0" w:line="240" w:lineRule="auto"/>
        <w:ind w:left="720" w:hanging="720"/>
        <w:jc w:val="both"/>
        <w:rPr>
          <w:rFonts w:ascii="Garamond" w:eastAsiaTheme="minorHAnsi" w:hAnsi="Garamond"/>
          <w:sz w:val="24"/>
          <w:szCs w:val="24"/>
          <w:lang w:val="en-US"/>
        </w:rPr>
      </w:pPr>
      <w:proofErr w:type="spellStart"/>
      <w:r w:rsidRPr="00957046">
        <w:rPr>
          <w:rFonts w:ascii="Garamond" w:hAnsi="Garamond"/>
          <w:sz w:val="24"/>
          <w:szCs w:val="24"/>
          <w:lang w:val="en-US"/>
        </w:rPr>
        <w:t>Khomsan</w:t>
      </w:r>
      <w:proofErr w:type="spellEnd"/>
      <w:r w:rsidRPr="00957046">
        <w:rPr>
          <w:rFonts w:ascii="Garamond" w:hAnsi="Garamond"/>
          <w:sz w:val="24"/>
          <w:szCs w:val="24"/>
          <w:lang w:val="en-US"/>
        </w:rPr>
        <w:t xml:space="preserve"> (2006)</w:t>
      </w:r>
      <w:r w:rsidRPr="00957046">
        <w:rPr>
          <w:rStyle w:val="st"/>
          <w:rFonts w:ascii="Garamond" w:hAnsi="Garamond"/>
          <w:sz w:val="24"/>
          <w:szCs w:val="24"/>
        </w:rPr>
        <w:t>. Pangan dan Gizi untuk Kesehatan. K Ali. Jakarta: PT. Rajagrafindo</w:t>
      </w:r>
    </w:p>
    <w:p w14:paraId="0AF097DE" w14:textId="77777777" w:rsidR="00D645B4" w:rsidRPr="00957046" w:rsidRDefault="00D645B4" w:rsidP="006E1C38">
      <w:pPr>
        <w:pStyle w:val="ListParagraph"/>
        <w:spacing w:after="0" w:line="240" w:lineRule="auto"/>
        <w:ind w:hanging="720"/>
        <w:jc w:val="both"/>
        <w:rPr>
          <w:rFonts w:ascii="Garamond" w:hAnsi="Garamond"/>
          <w:sz w:val="24"/>
          <w:szCs w:val="24"/>
          <w:lang w:val="en-US"/>
        </w:rPr>
      </w:pPr>
      <w:r w:rsidRPr="00957046">
        <w:rPr>
          <w:rFonts w:ascii="Garamond" w:hAnsi="Garamond"/>
          <w:sz w:val="24"/>
          <w:szCs w:val="24"/>
        </w:rPr>
        <w:t>Kementerian Kesehatan RI. 2014. Pedoman Gizi Seimbang. Jakarta: Kementerian Kesehatan RI</w:t>
      </w:r>
    </w:p>
    <w:p w14:paraId="4AFED718" w14:textId="77777777" w:rsidR="00CF7FAB" w:rsidRPr="00957046" w:rsidRDefault="00CF7FAB" w:rsidP="006E1C38">
      <w:pPr>
        <w:pStyle w:val="ListParagraph"/>
        <w:spacing w:after="0" w:line="240" w:lineRule="auto"/>
        <w:ind w:hanging="720"/>
        <w:jc w:val="both"/>
        <w:rPr>
          <w:rFonts w:ascii="Garamond" w:hAnsi="Garamond"/>
          <w:sz w:val="24"/>
          <w:szCs w:val="24"/>
          <w:lang w:val="en-US"/>
        </w:rPr>
      </w:pPr>
    </w:p>
    <w:p w14:paraId="2D8E9D72" w14:textId="77777777" w:rsidR="00E31AE0" w:rsidRPr="00957046" w:rsidRDefault="00E31AE0" w:rsidP="00E31AE0">
      <w:pPr>
        <w:autoSpaceDE w:val="0"/>
        <w:autoSpaceDN w:val="0"/>
        <w:adjustRightInd w:val="0"/>
        <w:spacing w:after="0" w:line="240" w:lineRule="auto"/>
        <w:rPr>
          <w:rFonts w:ascii="Times New Roman" w:eastAsiaTheme="minorHAnsi" w:hAnsi="Times New Roman"/>
          <w:color w:val="000000"/>
          <w:sz w:val="24"/>
          <w:szCs w:val="24"/>
          <w:lang w:val="en-US"/>
        </w:rPr>
      </w:pPr>
    </w:p>
    <w:p w14:paraId="533ADD34" w14:textId="77777777" w:rsidR="00E31AE0" w:rsidRPr="00957046" w:rsidRDefault="00E31AE0" w:rsidP="003B3FEF">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roofErr w:type="spellStart"/>
      <w:r w:rsidRPr="00957046">
        <w:rPr>
          <w:rFonts w:ascii="Garamond" w:eastAsiaTheme="minorHAnsi" w:hAnsi="Garamond"/>
          <w:color w:val="000000"/>
          <w:sz w:val="24"/>
          <w:szCs w:val="24"/>
          <w:lang w:val="en-US"/>
        </w:rPr>
        <w:t>Karmila</w:t>
      </w:r>
      <w:proofErr w:type="spellEnd"/>
      <w:r w:rsidRPr="00957046">
        <w:rPr>
          <w:rFonts w:ascii="Garamond" w:eastAsiaTheme="minorHAnsi" w:hAnsi="Garamond"/>
          <w:color w:val="000000"/>
          <w:sz w:val="24"/>
          <w:szCs w:val="24"/>
          <w:lang w:val="en-US"/>
        </w:rPr>
        <w:t xml:space="preserve"> AR. </w:t>
      </w:r>
      <w:r w:rsidR="003B3FEF" w:rsidRPr="00957046">
        <w:rPr>
          <w:rFonts w:ascii="Garamond" w:eastAsiaTheme="minorHAnsi" w:hAnsi="Garamond"/>
          <w:color w:val="000000"/>
          <w:sz w:val="24"/>
          <w:szCs w:val="24"/>
          <w:lang w:val="en-US"/>
        </w:rPr>
        <w:t xml:space="preserve">(2019).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pengetahuan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ibu</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tentang</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pola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pemberian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makanan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pendamping</w:t>
      </w:r>
      <w:proofErr w:type="spellEnd"/>
      <w:r w:rsidRPr="00957046">
        <w:rPr>
          <w:rFonts w:ascii="Garamond" w:eastAsiaTheme="minorHAnsi" w:hAnsi="Garamond"/>
          <w:color w:val="000000"/>
          <w:sz w:val="24"/>
          <w:szCs w:val="24"/>
          <w:lang w:val="en-US"/>
        </w:rPr>
        <w:t xml:space="preserve"> ASI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status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bayi</w:t>
      </w:r>
      <w:proofErr w:type="spellEnd"/>
      <w:r w:rsidRPr="00957046">
        <w:rPr>
          <w:rFonts w:ascii="Garamond" w:eastAsiaTheme="minorHAnsi" w:hAnsi="Garamond"/>
          <w:color w:val="000000"/>
          <w:sz w:val="24"/>
          <w:szCs w:val="24"/>
          <w:lang w:val="en-US"/>
        </w:rPr>
        <w:t xml:space="preserve"> 6-24 </w:t>
      </w:r>
      <w:proofErr w:type="spellStart"/>
      <w:r w:rsidRPr="00957046">
        <w:rPr>
          <w:rFonts w:ascii="Garamond" w:eastAsiaTheme="minorHAnsi" w:hAnsi="Garamond"/>
          <w:color w:val="000000"/>
          <w:sz w:val="24"/>
          <w:szCs w:val="24"/>
          <w:lang w:val="en-US"/>
        </w:rPr>
        <w:t>bulan</w:t>
      </w:r>
      <w:proofErr w:type="spellEnd"/>
      <w:r w:rsidRPr="00957046">
        <w:rPr>
          <w:rFonts w:ascii="Garamond" w:eastAsiaTheme="minorHAnsi" w:hAnsi="Garamond"/>
          <w:color w:val="000000"/>
          <w:sz w:val="24"/>
          <w:szCs w:val="24"/>
          <w:lang w:val="en-US"/>
        </w:rPr>
        <w:t xml:space="preserve"> di Wilayah </w:t>
      </w:r>
      <w:proofErr w:type="spellStart"/>
      <w:r w:rsidRPr="00957046">
        <w:rPr>
          <w:rFonts w:ascii="Garamond" w:eastAsiaTheme="minorHAnsi" w:hAnsi="Garamond"/>
          <w:color w:val="000000"/>
          <w:sz w:val="24"/>
          <w:szCs w:val="24"/>
          <w:lang w:val="en-US"/>
        </w:rPr>
        <w:t>Puskes</w:t>
      </w:r>
      <w:proofErr w:type="spellEnd"/>
      <w:r w:rsidRPr="00957046">
        <w:rPr>
          <w:rFonts w:ascii="Garamond" w:eastAsiaTheme="minorHAnsi" w:hAnsi="Garamond"/>
          <w:color w:val="000000"/>
          <w:sz w:val="24"/>
          <w:szCs w:val="24"/>
          <w:lang w:val="en-US"/>
        </w:rPr>
        <w:t xml:space="preserve">-mas </w:t>
      </w:r>
      <w:proofErr w:type="spellStart"/>
      <w:r w:rsidRPr="00957046">
        <w:rPr>
          <w:rFonts w:ascii="Garamond" w:eastAsiaTheme="minorHAnsi" w:hAnsi="Garamond"/>
          <w:color w:val="000000"/>
          <w:sz w:val="24"/>
          <w:szCs w:val="24"/>
          <w:lang w:val="en-US"/>
        </w:rPr>
        <w:t>Petumbukan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Desa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Nagarejo</w:t>
      </w:r>
      <w:proofErr w:type="spellEnd"/>
      <w:r w:rsidRPr="00957046">
        <w:rPr>
          <w:rFonts w:ascii="Garamond" w:eastAsiaTheme="minorHAnsi" w:hAnsi="Garamond"/>
          <w:color w:val="000000"/>
          <w:sz w:val="24"/>
          <w:szCs w:val="24"/>
          <w:lang w:val="en-US"/>
        </w:rPr>
        <w:t>. [</w:t>
      </w:r>
      <w:proofErr w:type="spellStart"/>
      <w:r w:rsidRPr="00957046">
        <w:rPr>
          <w:rFonts w:ascii="Garamond" w:eastAsiaTheme="minorHAnsi" w:hAnsi="Garamond"/>
          <w:color w:val="000000"/>
          <w:sz w:val="24"/>
          <w:szCs w:val="24"/>
          <w:lang w:val="en-US"/>
        </w:rPr>
        <w:t>Skripsi</w:t>
      </w:r>
      <w:proofErr w:type="spellEnd"/>
      <w:r w:rsidRPr="00957046">
        <w:rPr>
          <w:rFonts w:ascii="Garamond" w:eastAsiaTheme="minorHAnsi" w:hAnsi="Garamond"/>
          <w:color w:val="000000"/>
          <w:sz w:val="24"/>
          <w:szCs w:val="24"/>
          <w:lang w:val="en-US"/>
        </w:rPr>
        <w:t xml:space="preserve">]. Medan: </w:t>
      </w:r>
      <w:proofErr w:type="spellStart"/>
      <w:r w:rsidRPr="00957046">
        <w:rPr>
          <w:rFonts w:ascii="Garamond" w:eastAsiaTheme="minorHAnsi" w:hAnsi="Garamond"/>
          <w:color w:val="000000"/>
          <w:sz w:val="24"/>
          <w:szCs w:val="24"/>
          <w:lang w:val="en-US"/>
        </w:rPr>
        <w:t>Politeknik</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Kese-hatan</w:t>
      </w:r>
      <w:proofErr w:type="spellEnd"/>
      <w:r w:rsidRPr="00957046">
        <w:rPr>
          <w:rFonts w:ascii="Garamond" w:eastAsiaTheme="minorHAnsi" w:hAnsi="Garamond"/>
          <w:color w:val="000000"/>
          <w:sz w:val="24"/>
          <w:szCs w:val="24"/>
          <w:lang w:val="en-US"/>
        </w:rPr>
        <w:t xml:space="preserve"> Medan, Available from: http://repo.poltekkes-medan.ac.id/ </w:t>
      </w:r>
      <w:proofErr w:type="spellStart"/>
      <w:r w:rsidRPr="00957046">
        <w:rPr>
          <w:rFonts w:ascii="Garamond" w:eastAsiaTheme="minorHAnsi" w:hAnsi="Garamond"/>
          <w:color w:val="000000"/>
          <w:sz w:val="24"/>
          <w:szCs w:val="24"/>
          <w:lang w:val="en-US"/>
        </w:rPr>
        <w:t>jspui</w:t>
      </w:r>
      <w:proofErr w:type="spellEnd"/>
      <w:r w:rsidRPr="00957046">
        <w:rPr>
          <w:rFonts w:ascii="Garamond" w:eastAsiaTheme="minorHAnsi" w:hAnsi="Garamond"/>
          <w:color w:val="000000"/>
          <w:sz w:val="24"/>
          <w:szCs w:val="24"/>
          <w:lang w:val="en-US"/>
        </w:rPr>
        <w:t xml:space="preserve">/bitstream/123456789/1525/1/KTI%20RETNO%20AYU%20KARMILA.pdf </w:t>
      </w:r>
    </w:p>
    <w:p w14:paraId="1444F5FA" w14:textId="77777777" w:rsidR="009C78AA" w:rsidRPr="00957046" w:rsidRDefault="009C78AA" w:rsidP="009C78AA">
      <w:pPr>
        <w:autoSpaceDE w:val="0"/>
        <w:autoSpaceDN w:val="0"/>
        <w:adjustRightInd w:val="0"/>
        <w:spacing w:after="0" w:line="240" w:lineRule="auto"/>
        <w:ind w:left="720" w:hanging="720"/>
        <w:rPr>
          <w:rFonts w:ascii="Garamond" w:eastAsiaTheme="minorHAnsi" w:hAnsi="Garamond"/>
          <w:color w:val="000000"/>
          <w:sz w:val="24"/>
          <w:szCs w:val="24"/>
          <w:lang w:val="en-US"/>
        </w:rPr>
      </w:pPr>
    </w:p>
    <w:p w14:paraId="349D2261" w14:textId="77777777" w:rsidR="009C78AA" w:rsidRPr="00957046" w:rsidRDefault="009C78AA" w:rsidP="009C78AA">
      <w:pPr>
        <w:autoSpaceDE w:val="0"/>
        <w:autoSpaceDN w:val="0"/>
        <w:adjustRightInd w:val="0"/>
        <w:spacing w:after="21" w:line="240" w:lineRule="auto"/>
        <w:ind w:left="720" w:hanging="720"/>
        <w:jc w:val="both"/>
        <w:rPr>
          <w:rFonts w:ascii="Garamond" w:eastAsiaTheme="minorHAnsi" w:hAnsi="Garamond"/>
          <w:color w:val="000000"/>
          <w:sz w:val="24"/>
          <w:szCs w:val="24"/>
          <w:lang w:val="en-US"/>
        </w:rPr>
      </w:pPr>
      <w:r w:rsidRPr="00957046">
        <w:rPr>
          <w:rFonts w:ascii="Garamond" w:eastAsiaTheme="minorHAnsi" w:hAnsi="Garamond"/>
          <w:color w:val="000000"/>
          <w:sz w:val="24"/>
          <w:szCs w:val="24"/>
          <w:lang w:val="en-US"/>
        </w:rPr>
        <w:t xml:space="preserve"> Ilham D. (2019)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pengetahuan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dan </w:t>
      </w:r>
      <w:proofErr w:type="spellStart"/>
      <w:r w:rsidRPr="00957046">
        <w:rPr>
          <w:rFonts w:ascii="Garamond" w:eastAsiaTheme="minorHAnsi" w:hAnsi="Garamond"/>
          <w:color w:val="000000"/>
          <w:sz w:val="24"/>
          <w:szCs w:val="24"/>
          <w:lang w:val="en-US"/>
        </w:rPr>
        <w:t>asupan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zat</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karbohidrat</w:t>
      </w:r>
      <w:proofErr w:type="spellEnd"/>
      <w:r w:rsidRPr="00957046">
        <w:rPr>
          <w:rFonts w:ascii="Garamond" w:eastAsiaTheme="minorHAnsi" w:hAnsi="Garamond"/>
          <w:color w:val="000000"/>
          <w:sz w:val="24"/>
          <w:szCs w:val="24"/>
          <w:lang w:val="en-US"/>
        </w:rPr>
        <w:t xml:space="preserve">, protein, lemak, </w:t>
      </w:r>
      <w:proofErr w:type="spellStart"/>
      <w:r w:rsidRPr="00957046">
        <w:rPr>
          <w:rFonts w:ascii="Garamond" w:eastAsiaTheme="minorHAnsi" w:hAnsi="Garamond"/>
          <w:color w:val="000000"/>
          <w:sz w:val="24"/>
          <w:szCs w:val="24"/>
          <w:lang w:val="en-US"/>
        </w:rPr>
        <w:t>zat</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besi</w:t>
      </w:r>
      <w:proofErr w:type="spellEnd"/>
      <w:r w:rsidRPr="00957046">
        <w:rPr>
          <w:rFonts w:ascii="Garamond" w:eastAsiaTheme="minorHAnsi" w:hAnsi="Garamond"/>
          <w:color w:val="000000"/>
          <w:sz w:val="24"/>
          <w:szCs w:val="24"/>
          <w:lang w:val="en-US"/>
        </w:rPr>
        <w:t xml:space="preserve">, dan vitamin C)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status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mahasiswi</w:t>
      </w:r>
      <w:proofErr w:type="spellEnd"/>
      <w:r w:rsidRPr="00957046">
        <w:rPr>
          <w:rFonts w:ascii="Garamond" w:eastAsiaTheme="minorHAnsi" w:hAnsi="Garamond"/>
          <w:color w:val="000000"/>
          <w:sz w:val="24"/>
          <w:szCs w:val="24"/>
          <w:lang w:val="en-US"/>
        </w:rPr>
        <w:t xml:space="preserve"> Tingkat I Program </w:t>
      </w:r>
      <w:proofErr w:type="spellStart"/>
      <w:r w:rsidRPr="00957046">
        <w:rPr>
          <w:rFonts w:ascii="Garamond" w:eastAsiaTheme="minorHAnsi" w:hAnsi="Garamond"/>
          <w:color w:val="000000"/>
          <w:sz w:val="24"/>
          <w:szCs w:val="24"/>
          <w:lang w:val="en-US"/>
        </w:rPr>
        <w:t>Studi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Di </w:t>
      </w:r>
      <w:proofErr w:type="spellStart"/>
      <w:r w:rsidRPr="00957046">
        <w:rPr>
          <w:rFonts w:ascii="Garamond" w:eastAsiaTheme="minorHAnsi" w:hAnsi="Garamond"/>
          <w:color w:val="000000"/>
          <w:sz w:val="24"/>
          <w:szCs w:val="24"/>
          <w:lang w:val="en-US"/>
        </w:rPr>
        <w:t>Stikes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Perintis</w:t>
      </w:r>
      <w:proofErr w:type="spellEnd"/>
      <w:r w:rsidRPr="00957046">
        <w:rPr>
          <w:rFonts w:ascii="Garamond" w:eastAsiaTheme="minorHAnsi" w:hAnsi="Garamond"/>
          <w:color w:val="000000"/>
          <w:sz w:val="24"/>
          <w:szCs w:val="24"/>
          <w:lang w:val="en-US"/>
        </w:rPr>
        <w:t xml:space="preserve"> Padang </w:t>
      </w:r>
      <w:proofErr w:type="spellStart"/>
      <w:r w:rsidRPr="00957046">
        <w:rPr>
          <w:rFonts w:ascii="Garamond" w:eastAsiaTheme="minorHAnsi" w:hAnsi="Garamond"/>
          <w:color w:val="000000"/>
          <w:sz w:val="24"/>
          <w:szCs w:val="24"/>
          <w:lang w:val="en-US"/>
        </w:rPr>
        <w:t>Tahun</w:t>
      </w:r>
      <w:proofErr w:type="spellEnd"/>
      <w:r w:rsidRPr="00957046">
        <w:rPr>
          <w:rFonts w:ascii="Garamond" w:eastAsiaTheme="minorHAnsi" w:hAnsi="Garamond"/>
          <w:color w:val="000000"/>
          <w:sz w:val="24"/>
          <w:szCs w:val="24"/>
          <w:lang w:val="en-US"/>
        </w:rPr>
        <w:t xml:space="preserve"> 2019. </w:t>
      </w:r>
      <w:proofErr w:type="spellStart"/>
      <w:r w:rsidRPr="00957046">
        <w:rPr>
          <w:rFonts w:ascii="Garamond" w:eastAsiaTheme="minorHAnsi" w:hAnsi="Garamond"/>
          <w:i/>
          <w:color w:val="000000"/>
          <w:sz w:val="24"/>
          <w:szCs w:val="24"/>
          <w:lang w:val="en-US"/>
        </w:rPr>
        <w:t>Jurnal</w:t>
      </w:r>
      <w:proofErr w:type="spellEnd"/>
      <w:r w:rsidRPr="00957046">
        <w:rPr>
          <w:rFonts w:ascii="Garamond" w:eastAsiaTheme="minorHAnsi" w:hAnsi="Garamond"/>
          <w:i/>
          <w:color w:val="000000"/>
          <w:sz w:val="24"/>
          <w:szCs w:val="24"/>
          <w:lang w:val="en-US"/>
        </w:rPr>
        <w:t xml:space="preserve"> </w:t>
      </w:r>
      <w:proofErr w:type="spellStart"/>
      <w:r w:rsidRPr="00957046">
        <w:rPr>
          <w:rFonts w:ascii="Garamond" w:eastAsiaTheme="minorHAnsi" w:hAnsi="Garamond"/>
          <w:i/>
          <w:color w:val="000000"/>
          <w:sz w:val="24"/>
          <w:szCs w:val="24"/>
          <w:lang w:val="en-US"/>
        </w:rPr>
        <w:t>Kesehatan</w:t>
      </w:r>
      <w:proofErr w:type="spellEnd"/>
      <w:r w:rsidRPr="00957046">
        <w:rPr>
          <w:rFonts w:ascii="Garamond" w:eastAsiaTheme="minorHAnsi" w:hAnsi="Garamond"/>
          <w:i/>
          <w:color w:val="000000"/>
          <w:sz w:val="24"/>
          <w:szCs w:val="24"/>
          <w:lang w:val="en-US"/>
        </w:rPr>
        <w:t xml:space="preserve"> </w:t>
      </w:r>
      <w:proofErr w:type="spellStart"/>
      <w:r w:rsidRPr="00957046">
        <w:rPr>
          <w:rFonts w:ascii="Garamond" w:eastAsiaTheme="minorHAnsi" w:hAnsi="Garamond"/>
          <w:i/>
          <w:color w:val="000000"/>
          <w:sz w:val="24"/>
          <w:szCs w:val="24"/>
          <w:lang w:val="en-US"/>
        </w:rPr>
        <w:t>Saintika</w:t>
      </w:r>
      <w:proofErr w:type="spellEnd"/>
      <w:r w:rsidRPr="00957046">
        <w:rPr>
          <w:rFonts w:ascii="Garamond" w:eastAsiaTheme="minorHAnsi" w:hAnsi="Garamond"/>
          <w:i/>
          <w:color w:val="000000"/>
          <w:sz w:val="24"/>
          <w:szCs w:val="24"/>
          <w:lang w:val="en-US"/>
        </w:rPr>
        <w:t xml:space="preserve"> </w:t>
      </w:r>
      <w:proofErr w:type="spellStart"/>
      <w:r w:rsidRPr="00957046">
        <w:rPr>
          <w:rFonts w:ascii="Garamond" w:eastAsiaTheme="minorHAnsi" w:hAnsi="Garamond"/>
          <w:i/>
          <w:color w:val="000000"/>
          <w:sz w:val="24"/>
          <w:szCs w:val="24"/>
          <w:lang w:val="en-US"/>
        </w:rPr>
        <w:t>Meditory</w:t>
      </w:r>
      <w:proofErr w:type="spellEnd"/>
      <w:r w:rsidRPr="00957046">
        <w:rPr>
          <w:rFonts w:ascii="Garamond" w:eastAsiaTheme="minorHAnsi" w:hAnsi="Garamond"/>
          <w:i/>
          <w:color w:val="000000"/>
          <w:sz w:val="24"/>
          <w:szCs w:val="24"/>
          <w:lang w:val="en-US"/>
        </w:rPr>
        <w:t>. 2(</w:t>
      </w:r>
      <w:r w:rsidRPr="00957046">
        <w:rPr>
          <w:rFonts w:ascii="Garamond" w:eastAsiaTheme="minorHAnsi" w:hAnsi="Garamond"/>
          <w:color w:val="000000"/>
          <w:sz w:val="24"/>
          <w:szCs w:val="24"/>
          <w:lang w:val="en-US"/>
        </w:rPr>
        <w:t xml:space="preserve">1):81-92. </w:t>
      </w:r>
    </w:p>
    <w:p w14:paraId="0B3CC3AD" w14:textId="77777777" w:rsidR="009C78AA" w:rsidRPr="00957046" w:rsidRDefault="009C78AA" w:rsidP="009C78AA">
      <w:pPr>
        <w:autoSpaceDE w:val="0"/>
        <w:autoSpaceDN w:val="0"/>
        <w:adjustRightInd w:val="0"/>
        <w:spacing w:after="0" w:line="240" w:lineRule="auto"/>
        <w:ind w:left="720" w:hanging="720"/>
        <w:rPr>
          <w:rFonts w:ascii="Garamond" w:eastAsiaTheme="minorHAnsi" w:hAnsi="Garamond"/>
          <w:color w:val="000000"/>
          <w:sz w:val="24"/>
          <w:szCs w:val="24"/>
          <w:lang w:val="en-US"/>
        </w:rPr>
      </w:pPr>
    </w:p>
    <w:p w14:paraId="352B6E8F" w14:textId="77777777" w:rsidR="009C78AA" w:rsidRPr="00957046" w:rsidRDefault="009C78AA" w:rsidP="009C78AA">
      <w:pPr>
        <w:autoSpaceDE w:val="0"/>
        <w:autoSpaceDN w:val="0"/>
        <w:adjustRightInd w:val="0"/>
        <w:spacing w:after="0" w:line="240" w:lineRule="auto"/>
        <w:ind w:left="720" w:hanging="720"/>
        <w:jc w:val="both"/>
        <w:rPr>
          <w:rFonts w:ascii="Times New Roman" w:eastAsiaTheme="minorHAnsi" w:hAnsi="Times New Roman"/>
          <w:color w:val="000000"/>
          <w:lang w:val="en-US"/>
        </w:rPr>
      </w:pPr>
      <w:proofErr w:type="spellStart"/>
      <w:r w:rsidRPr="00957046">
        <w:rPr>
          <w:rFonts w:ascii="Garamond" w:eastAsiaTheme="minorHAnsi" w:hAnsi="Garamond"/>
          <w:color w:val="000000"/>
          <w:sz w:val="24"/>
          <w:szCs w:val="24"/>
          <w:lang w:val="en-US"/>
        </w:rPr>
        <w:t>Ramadhana</w:t>
      </w:r>
      <w:proofErr w:type="spellEnd"/>
      <w:r w:rsidRPr="00957046">
        <w:rPr>
          <w:rFonts w:ascii="Garamond" w:eastAsiaTheme="minorHAnsi" w:hAnsi="Garamond"/>
          <w:color w:val="000000"/>
          <w:sz w:val="24"/>
          <w:szCs w:val="24"/>
          <w:lang w:val="en-US"/>
        </w:rPr>
        <w:t xml:space="preserve"> C. (2018).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aktivitas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fisik</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pengetahuan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dan body image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status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pada </w:t>
      </w:r>
      <w:proofErr w:type="spellStart"/>
      <w:r w:rsidRPr="00957046">
        <w:rPr>
          <w:rFonts w:ascii="Garamond" w:eastAsiaTheme="minorHAnsi" w:hAnsi="Garamond"/>
          <w:color w:val="000000"/>
          <w:sz w:val="24"/>
          <w:szCs w:val="24"/>
          <w:lang w:val="en-US"/>
        </w:rPr>
        <w:t>remaja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putri</w:t>
      </w:r>
      <w:proofErr w:type="spellEnd"/>
      <w:r w:rsidRPr="00957046">
        <w:rPr>
          <w:rFonts w:ascii="Garamond" w:eastAsiaTheme="minorHAnsi" w:hAnsi="Garamond"/>
          <w:color w:val="000000"/>
          <w:sz w:val="24"/>
          <w:szCs w:val="24"/>
          <w:lang w:val="en-US"/>
        </w:rPr>
        <w:t xml:space="preserve"> di SMK Negeri 6 </w:t>
      </w:r>
      <w:proofErr w:type="spellStart"/>
      <w:r w:rsidRPr="00957046">
        <w:rPr>
          <w:rFonts w:ascii="Garamond" w:eastAsiaTheme="minorHAnsi" w:hAnsi="Garamond"/>
          <w:color w:val="000000"/>
          <w:sz w:val="24"/>
          <w:szCs w:val="24"/>
          <w:lang w:val="en-US"/>
        </w:rPr>
        <w:t>Sukoharjo</w:t>
      </w:r>
      <w:proofErr w:type="spellEnd"/>
      <w:r w:rsidRPr="00957046">
        <w:rPr>
          <w:rFonts w:ascii="Garamond" w:eastAsiaTheme="minorHAnsi" w:hAnsi="Garamond"/>
          <w:color w:val="000000"/>
          <w:sz w:val="24"/>
          <w:szCs w:val="24"/>
          <w:lang w:val="en-US"/>
        </w:rPr>
        <w:t>. [</w:t>
      </w:r>
      <w:proofErr w:type="spellStart"/>
      <w:r w:rsidRPr="00957046">
        <w:rPr>
          <w:rFonts w:ascii="Garamond" w:eastAsiaTheme="minorHAnsi" w:hAnsi="Garamond"/>
          <w:color w:val="000000"/>
          <w:sz w:val="24"/>
          <w:szCs w:val="24"/>
          <w:lang w:val="en-US"/>
        </w:rPr>
        <w:t>Skripsi</w:t>
      </w:r>
      <w:proofErr w:type="spellEnd"/>
      <w:r w:rsidRPr="00957046">
        <w:rPr>
          <w:rFonts w:ascii="Garamond" w:eastAsiaTheme="minorHAnsi" w:hAnsi="Garamond"/>
          <w:color w:val="000000"/>
          <w:sz w:val="24"/>
          <w:szCs w:val="24"/>
          <w:lang w:val="en-US"/>
        </w:rPr>
        <w:t xml:space="preserve">]. Surakarta: Program </w:t>
      </w:r>
      <w:proofErr w:type="spellStart"/>
      <w:r w:rsidRPr="00957046">
        <w:rPr>
          <w:rFonts w:ascii="Garamond" w:eastAsiaTheme="minorHAnsi" w:hAnsi="Garamond"/>
          <w:color w:val="000000"/>
          <w:sz w:val="24"/>
          <w:szCs w:val="24"/>
          <w:lang w:val="en-US"/>
        </w:rPr>
        <w:t>Studi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Ilmu</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Fakultas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Ilmu</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Kesehatan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Universitas</w:t>
      </w:r>
      <w:proofErr w:type="spellEnd"/>
      <w:r w:rsidRPr="00957046">
        <w:rPr>
          <w:rFonts w:ascii="Garamond" w:eastAsiaTheme="minorHAnsi" w:hAnsi="Garamond"/>
          <w:color w:val="000000"/>
          <w:sz w:val="24"/>
          <w:szCs w:val="24"/>
          <w:lang w:val="en-US"/>
        </w:rPr>
        <w:t xml:space="preserve"> Muhammadiyah, Available from: http://eprints.ums. ac.id/68852/3/HALAMAN</w:t>
      </w:r>
      <w:r w:rsidRPr="00957046">
        <w:rPr>
          <w:rFonts w:ascii="Times New Roman" w:eastAsiaTheme="minorHAnsi" w:hAnsi="Times New Roman"/>
          <w:color w:val="000000"/>
          <w:lang w:val="en-US"/>
        </w:rPr>
        <w:t xml:space="preserve">%20DEPAN.pdf </w:t>
      </w:r>
    </w:p>
    <w:p w14:paraId="5E3D2BF4" w14:textId="77777777" w:rsidR="003B3FEF" w:rsidRPr="00957046" w:rsidRDefault="003B3FEF" w:rsidP="00433179">
      <w:pPr>
        <w:ind w:left="720" w:hanging="720"/>
        <w:jc w:val="both"/>
        <w:rPr>
          <w:rFonts w:ascii="Garamond" w:eastAsiaTheme="minorHAnsi" w:hAnsi="Garamond"/>
          <w:sz w:val="24"/>
          <w:szCs w:val="24"/>
          <w:lang w:val="en-US"/>
        </w:rPr>
      </w:pPr>
    </w:p>
    <w:p w14:paraId="6BCC1ED5" w14:textId="77777777" w:rsidR="0058067A" w:rsidRPr="00957046" w:rsidRDefault="0058067A" w:rsidP="00433179">
      <w:pPr>
        <w:ind w:left="720" w:hanging="720"/>
        <w:jc w:val="both"/>
        <w:rPr>
          <w:rFonts w:ascii="Garamond" w:eastAsiaTheme="minorHAnsi" w:hAnsi="Garamond"/>
          <w:sz w:val="24"/>
          <w:szCs w:val="24"/>
        </w:rPr>
      </w:pPr>
      <w:proofErr w:type="spellStart"/>
      <w:r w:rsidRPr="00957046">
        <w:rPr>
          <w:rFonts w:ascii="Garamond" w:eastAsiaTheme="minorHAnsi" w:hAnsi="Garamond"/>
          <w:sz w:val="24"/>
          <w:szCs w:val="24"/>
          <w:lang w:val="en-US"/>
        </w:rPr>
        <w:t>Pratiwi</w:t>
      </w:r>
      <w:proofErr w:type="spellEnd"/>
      <w:r w:rsidRPr="00957046">
        <w:rPr>
          <w:rFonts w:ascii="Garamond" w:eastAsiaTheme="minorHAnsi" w:hAnsi="Garamond"/>
          <w:sz w:val="24"/>
          <w:szCs w:val="24"/>
          <w:lang w:val="en-US"/>
        </w:rPr>
        <w:t xml:space="preserve">, R </w:t>
      </w:r>
      <w:r w:rsidR="00CF7FAB" w:rsidRPr="00957046">
        <w:rPr>
          <w:rFonts w:ascii="Garamond" w:eastAsiaTheme="minorHAnsi" w:hAnsi="Garamond"/>
          <w:sz w:val="24"/>
          <w:szCs w:val="24"/>
          <w:lang w:val="en-US"/>
        </w:rPr>
        <w:t>(</w:t>
      </w:r>
      <w:r w:rsidRPr="00957046">
        <w:rPr>
          <w:rFonts w:ascii="Garamond" w:eastAsiaTheme="minorHAnsi" w:hAnsi="Garamond"/>
          <w:sz w:val="24"/>
          <w:szCs w:val="24"/>
          <w:lang w:val="en-US"/>
        </w:rPr>
        <w:t>2011</w:t>
      </w:r>
      <w:r w:rsidR="00CF7FAB" w:rsidRPr="00957046">
        <w:rPr>
          <w:rFonts w:ascii="Garamond" w:eastAsiaTheme="minorHAnsi" w:hAnsi="Garamond"/>
          <w:sz w:val="24"/>
          <w:szCs w:val="24"/>
          <w:lang w:val="en-US"/>
        </w:rPr>
        <w:t>)</w:t>
      </w:r>
      <w:r w:rsidRPr="00957046">
        <w:rPr>
          <w:rFonts w:ascii="Garamond" w:eastAsiaTheme="minorHAnsi" w:hAnsi="Garamond"/>
          <w:sz w:val="24"/>
          <w:szCs w:val="24"/>
          <w:lang w:val="en-US"/>
        </w:rPr>
        <w:t xml:space="preserve">.  </w:t>
      </w:r>
      <w:proofErr w:type="spellStart"/>
      <w:proofErr w:type="gramStart"/>
      <w:r w:rsidRPr="00957046">
        <w:rPr>
          <w:rFonts w:ascii="Garamond" w:eastAsiaTheme="minorHAnsi" w:hAnsi="Garamond"/>
          <w:sz w:val="24"/>
          <w:szCs w:val="24"/>
          <w:lang w:val="en-US"/>
        </w:rPr>
        <w:t>Analisis</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fa</w:t>
      </w:r>
      <w:r w:rsidR="008B6886" w:rsidRPr="00957046">
        <w:rPr>
          <w:rFonts w:ascii="Garamond" w:eastAsiaTheme="minorHAnsi" w:hAnsi="Garamond"/>
          <w:sz w:val="24"/>
          <w:szCs w:val="24"/>
          <w:lang w:val="en-US"/>
        </w:rPr>
        <w:t>ktor</w:t>
      </w:r>
      <w:proofErr w:type="spellEnd"/>
      <w:proofErr w:type="gramEnd"/>
      <w:r w:rsidR="008B6886" w:rsidRPr="00957046">
        <w:rPr>
          <w:rFonts w:ascii="Garamond" w:eastAsiaTheme="minorHAnsi" w:hAnsi="Garamond"/>
          <w:sz w:val="24"/>
          <w:szCs w:val="24"/>
          <w:lang w:val="en-US"/>
        </w:rPr>
        <w:t xml:space="preserve"> </w:t>
      </w:r>
      <w:proofErr w:type="spellStart"/>
      <w:r w:rsidR="008B6886" w:rsidRPr="00957046">
        <w:rPr>
          <w:rFonts w:ascii="Garamond" w:eastAsiaTheme="minorHAnsi" w:hAnsi="Garamond"/>
          <w:sz w:val="24"/>
          <w:szCs w:val="24"/>
          <w:lang w:val="en-US"/>
        </w:rPr>
        <w:t>predisposisi</w:t>
      </w:r>
      <w:proofErr w:type="spellEnd"/>
      <w:r w:rsidR="008B6886" w:rsidRPr="00957046">
        <w:rPr>
          <w:rFonts w:ascii="Garamond" w:eastAsiaTheme="minorHAnsi" w:hAnsi="Garamond"/>
          <w:sz w:val="24"/>
          <w:szCs w:val="24"/>
          <w:lang w:val="en-US"/>
        </w:rPr>
        <w:t xml:space="preserve">, </w:t>
      </w:r>
      <w:proofErr w:type="spellStart"/>
      <w:r w:rsidR="008B6886" w:rsidRPr="00957046">
        <w:rPr>
          <w:rFonts w:ascii="Garamond" w:eastAsiaTheme="minorHAnsi" w:hAnsi="Garamond"/>
          <w:sz w:val="24"/>
          <w:szCs w:val="24"/>
          <w:lang w:val="en-US"/>
        </w:rPr>
        <w:t>faktor</w:t>
      </w:r>
      <w:proofErr w:type="spellEnd"/>
      <w:r w:rsidR="008B6886" w:rsidRPr="00957046">
        <w:rPr>
          <w:rFonts w:ascii="Garamond" w:eastAsiaTheme="minorHAnsi" w:hAnsi="Garamond"/>
          <w:sz w:val="24"/>
          <w:szCs w:val="24"/>
          <w:lang w:val="en-US"/>
        </w:rPr>
        <w:t xml:space="preserve"> </w:t>
      </w:r>
      <w:proofErr w:type="spellStart"/>
      <w:r w:rsidR="008B6886" w:rsidRPr="00957046">
        <w:rPr>
          <w:rFonts w:ascii="Garamond" w:eastAsiaTheme="minorHAnsi" w:hAnsi="Garamond"/>
          <w:sz w:val="24"/>
          <w:szCs w:val="24"/>
          <w:lang w:val="en-US"/>
        </w:rPr>
        <w:t>pendukung</w:t>
      </w:r>
      <w:proofErr w:type="spellEnd"/>
      <w:r w:rsidR="008B6886" w:rsidRPr="00957046">
        <w:rPr>
          <w:rFonts w:ascii="Garamond" w:eastAsiaTheme="minorHAnsi" w:hAnsi="Garamond"/>
          <w:sz w:val="24"/>
          <w:szCs w:val="24"/>
          <w:lang w:val="en-US"/>
        </w:rPr>
        <w:t xml:space="preserve"> dan  </w:t>
      </w:r>
      <w:proofErr w:type="spellStart"/>
      <w:r w:rsidR="008B6886" w:rsidRPr="00957046">
        <w:rPr>
          <w:rFonts w:ascii="Garamond" w:eastAsiaTheme="minorHAnsi" w:hAnsi="Garamond"/>
          <w:sz w:val="24"/>
          <w:szCs w:val="24"/>
          <w:lang w:val="en-US"/>
        </w:rPr>
        <w:t>faktor</w:t>
      </w:r>
      <w:proofErr w:type="spellEnd"/>
      <w:r w:rsidR="008B6886" w:rsidRPr="00957046">
        <w:rPr>
          <w:rFonts w:ascii="Garamond" w:eastAsiaTheme="minorHAnsi" w:hAnsi="Garamond"/>
          <w:sz w:val="24"/>
          <w:szCs w:val="24"/>
          <w:lang w:val="en-US"/>
        </w:rPr>
        <w:t xml:space="preserve">  </w:t>
      </w:r>
      <w:proofErr w:type="spellStart"/>
      <w:r w:rsidR="008B6886" w:rsidRPr="00957046">
        <w:rPr>
          <w:rFonts w:ascii="Garamond" w:eastAsiaTheme="minorHAnsi" w:hAnsi="Garamond"/>
          <w:sz w:val="24"/>
          <w:szCs w:val="24"/>
          <w:lang w:val="en-US"/>
        </w:rPr>
        <w:t>pendukung</w:t>
      </w:r>
      <w:proofErr w:type="spellEnd"/>
      <w:r w:rsidR="008B6886" w:rsidRPr="00957046">
        <w:rPr>
          <w:rFonts w:ascii="Garamond" w:eastAsiaTheme="minorHAnsi" w:hAnsi="Garamond"/>
          <w:sz w:val="24"/>
          <w:szCs w:val="24"/>
          <w:lang w:val="en-US"/>
        </w:rPr>
        <w:t xml:space="preserve"> dan </w:t>
      </w:r>
      <w:proofErr w:type="spellStart"/>
      <w:r w:rsidR="008B6886" w:rsidRPr="00957046">
        <w:rPr>
          <w:rFonts w:ascii="Garamond" w:eastAsiaTheme="minorHAnsi" w:hAnsi="Garamond"/>
          <w:sz w:val="24"/>
          <w:szCs w:val="24"/>
          <w:lang w:val="en-US"/>
        </w:rPr>
        <w:t>faktor</w:t>
      </w:r>
      <w:proofErr w:type="spellEnd"/>
      <w:r w:rsidR="008B6886" w:rsidRPr="00957046">
        <w:rPr>
          <w:rFonts w:ascii="Garamond" w:eastAsiaTheme="minorHAnsi" w:hAnsi="Garamond"/>
          <w:sz w:val="24"/>
          <w:szCs w:val="24"/>
          <w:lang w:val="en-US"/>
        </w:rPr>
        <w:t xml:space="preserve">  </w:t>
      </w:r>
      <w:proofErr w:type="spellStart"/>
      <w:r w:rsidR="008B6886" w:rsidRPr="00957046">
        <w:rPr>
          <w:rFonts w:ascii="Garamond" w:eastAsiaTheme="minorHAnsi" w:hAnsi="Garamond"/>
          <w:sz w:val="24"/>
          <w:szCs w:val="24"/>
          <w:lang w:val="en-US"/>
        </w:rPr>
        <w:t>pendoro</w:t>
      </w:r>
      <w:r w:rsidRPr="00957046">
        <w:rPr>
          <w:rFonts w:ascii="Garamond" w:eastAsiaTheme="minorHAnsi" w:hAnsi="Garamond"/>
          <w:sz w:val="24"/>
          <w:szCs w:val="24"/>
          <w:lang w:val="en-US"/>
        </w:rPr>
        <w:t>ng</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terhadap</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pola</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makan</w:t>
      </w:r>
      <w:proofErr w:type="spellEnd"/>
      <w:r w:rsidRPr="00957046">
        <w:rPr>
          <w:rFonts w:ascii="Garamond" w:eastAsiaTheme="minorHAnsi" w:hAnsi="Garamond"/>
          <w:sz w:val="24"/>
          <w:szCs w:val="24"/>
          <w:lang w:val="en-US"/>
        </w:rPr>
        <w:t xml:space="preserve"> pada </w:t>
      </w:r>
      <w:proofErr w:type="spellStart"/>
      <w:r w:rsidRPr="00957046">
        <w:rPr>
          <w:rFonts w:ascii="Garamond" w:eastAsiaTheme="minorHAnsi" w:hAnsi="Garamond"/>
          <w:sz w:val="24"/>
          <w:szCs w:val="24"/>
          <w:lang w:val="en-US"/>
        </w:rPr>
        <w:t>siswi</w:t>
      </w:r>
      <w:proofErr w:type="spellEnd"/>
      <w:r w:rsidRPr="00957046">
        <w:rPr>
          <w:rFonts w:ascii="Garamond" w:eastAsiaTheme="minorHAnsi" w:hAnsi="Garamond"/>
          <w:sz w:val="24"/>
          <w:szCs w:val="24"/>
          <w:lang w:val="en-US"/>
        </w:rPr>
        <w:t xml:space="preserve"> SMA Yayasan </w:t>
      </w:r>
    </w:p>
    <w:p w14:paraId="10C7C080" w14:textId="77777777" w:rsidR="00F72354" w:rsidRPr="00957046" w:rsidRDefault="00F72354" w:rsidP="00F72354">
      <w:pPr>
        <w:autoSpaceDE w:val="0"/>
        <w:autoSpaceDN w:val="0"/>
        <w:adjustRightInd w:val="0"/>
        <w:spacing w:after="0" w:line="240" w:lineRule="auto"/>
        <w:ind w:left="720" w:hanging="720"/>
        <w:jc w:val="both"/>
        <w:rPr>
          <w:rFonts w:ascii="Garamond" w:hAnsi="Garamond"/>
          <w:sz w:val="24"/>
          <w:szCs w:val="24"/>
          <w:lang w:val="en-US"/>
        </w:rPr>
      </w:pPr>
      <w:r w:rsidRPr="00957046">
        <w:rPr>
          <w:rFonts w:ascii="Garamond" w:hAnsi="Garamond"/>
          <w:sz w:val="24"/>
          <w:szCs w:val="24"/>
        </w:rPr>
        <w:t>Liu M, He P, Liu HG</w:t>
      </w:r>
      <w:r w:rsidR="008B6886" w:rsidRPr="00957046">
        <w:rPr>
          <w:rFonts w:ascii="Garamond" w:hAnsi="Garamond"/>
          <w:sz w:val="24"/>
          <w:szCs w:val="24"/>
          <w:lang w:val="en-US"/>
        </w:rPr>
        <w:t>,</w:t>
      </w:r>
      <w:r w:rsidRPr="00957046">
        <w:rPr>
          <w:rFonts w:ascii="Garamond" w:hAnsi="Garamond"/>
          <w:sz w:val="24"/>
          <w:szCs w:val="24"/>
        </w:rPr>
        <w:t xml:space="preserve">et al. </w:t>
      </w:r>
      <w:r w:rsidR="008B6886" w:rsidRPr="00957046">
        <w:rPr>
          <w:rFonts w:ascii="Garamond" w:hAnsi="Garamond"/>
          <w:sz w:val="24"/>
          <w:szCs w:val="24"/>
          <w:lang w:val="en-US"/>
        </w:rPr>
        <w:t>(</w:t>
      </w:r>
      <w:r w:rsidR="008B6886" w:rsidRPr="00957046">
        <w:rPr>
          <w:rFonts w:ascii="Garamond" w:hAnsi="Garamond"/>
          <w:sz w:val="24"/>
          <w:szCs w:val="24"/>
        </w:rPr>
        <w:t>2020</w:t>
      </w:r>
      <w:r w:rsidR="008B6886" w:rsidRPr="00957046">
        <w:rPr>
          <w:rFonts w:ascii="Garamond" w:hAnsi="Garamond"/>
          <w:sz w:val="24"/>
          <w:szCs w:val="24"/>
          <w:lang w:val="en-US"/>
        </w:rPr>
        <w:t xml:space="preserve">). </w:t>
      </w:r>
      <w:r w:rsidRPr="00957046">
        <w:rPr>
          <w:rFonts w:ascii="Garamond" w:hAnsi="Garamond"/>
          <w:i/>
          <w:iCs/>
          <w:sz w:val="24"/>
          <w:szCs w:val="24"/>
        </w:rPr>
        <w:t>Zhonghua Jie He He Hu Xi Za Zhi</w:t>
      </w:r>
      <w:r w:rsidRPr="00957046">
        <w:rPr>
          <w:rFonts w:ascii="Garamond" w:hAnsi="Garamond"/>
          <w:sz w:val="24"/>
          <w:szCs w:val="24"/>
        </w:rPr>
        <w:t>.;43(0):E016. doi:10.3760/cma.j.issn.1001-0939.2020.0016</w:t>
      </w:r>
    </w:p>
    <w:p w14:paraId="5A30B05C" w14:textId="77777777" w:rsidR="008B6886" w:rsidRPr="00957046" w:rsidRDefault="008B6886" w:rsidP="00F72354">
      <w:pPr>
        <w:autoSpaceDE w:val="0"/>
        <w:autoSpaceDN w:val="0"/>
        <w:adjustRightInd w:val="0"/>
        <w:spacing w:after="0" w:line="240" w:lineRule="auto"/>
        <w:ind w:left="720" w:hanging="720"/>
        <w:jc w:val="both"/>
        <w:rPr>
          <w:rFonts w:ascii="Garamond" w:eastAsia="Times New Roman" w:hAnsi="Garamond" w:cs="Courier New"/>
          <w:color w:val="222222"/>
          <w:sz w:val="24"/>
          <w:szCs w:val="24"/>
          <w:lang w:val="en-US"/>
        </w:rPr>
      </w:pPr>
    </w:p>
    <w:p w14:paraId="18EAACAA" w14:textId="77777777" w:rsidR="00F72354" w:rsidRPr="00957046" w:rsidRDefault="00342903" w:rsidP="006E1C38">
      <w:pPr>
        <w:spacing w:after="0" w:line="240" w:lineRule="auto"/>
        <w:ind w:left="720" w:right="-1" w:hanging="720"/>
        <w:jc w:val="both"/>
        <w:rPr>
          <w:rFonts w:ascii="Garamond" w:hAnsi="Garamond"/>
          <w:sz w:val="24"/>
          <w:szCs w:val="24"/>
          <w:lang w:val="en-US"/>
        </w:rPr>
      </w:pPr>
      <w:r w:rsidRPr="00957046">
        <w:rPr>
          <w:rFonts w:ascii="Garamond" w:hAnsi="Garamond"/>
          <w:sz w:val="24"/>
          <w:szCs w:val="24"/>
        </w:rPr>
        <w:t xml:space="preserve">Mitchell, Gemma L, et al. (2012). </w:t>
      </w:r>
      <w:r w:rsidRPr="00957046">
        <w:rPr>
          <w:rFonts w:ascii="Garamond" w:hAnsi="Garamond"/>
          <w:iCs/>
          <w:sz w:val="24"/>
          <w:szCs w:val="24"/>
        </w:rPr>
        <w:t>Parental Influences on Children’s Eating Behaviour and Characteristics of Successful Parent-Focussed Interventions</w:t>
      </w:r>
      <w:r w:rsidRPr="00957046">
        <w:rPr>
          <w:rFonts w:ascii="Garamond" w:hAnsi="Garamond"/>
          <w:sz w:val="24"/>
          <w:szCs w:val="24"/>
        </w:rPr>
        <w:t xml:space="preserve">. </w:t>
      </w:r>
      <w:r w:rsidRPr="00957046">
        <w:rPr>
          <w:rFonts w:ascii="Garamond" w:hAnsi="Garamond"/>
          <w:i/>
          <w:sz w:val="24"/>
          <w:szCs w:val="24"/>
        </w:rPr>
        <w:t>Appetite 60</w:t>
      </w:r>
      <w:r w:rsidR="008B6886" w:rsidRPr="00957046">
        <w:rPr>
          <w:rFonts w:ascii="Garamond" w:hAnsi="Garamond"/>
          <w:sz w:val="24"/>
          <w:szCs w:val="24"/>
        </w:rPr>
        <w:t xml:space="preserve"> </w:t>
      </w:r>
      <w:r w:rsidR="008B6886" w:rsidRPr="00957046">
        <w:rPr>
          <w:rFonts w:ascii="Garamond" w:hAnsi="Garamond"/>
          <w:sz w:val="24"/>
          <w:szCs w:val="24"/>
          <w:lang w:val="en-US"/>
        </w:rPr>
        <w:t>:</w:t>
      </w:r>
      <w:r w:rsidR="008B6886" w:rsidRPr="00957046">
        <w:rPr>
          <w:rFonts w:ascii="Garamond" w:hAnsi="Garamond"/>
          <w:sz w:val="24"/>
          <w:szCs w:val="24"/>
        </w:rPr>
        <w:t>85-94</w:t>
      </w:r>
    </w:p>
    <w:p w14:paraId="7DEEB72B" w14:textId="77777777" w:rsidR="008B6886" w:rsidRPr="00957046" w:rsidRDefault="008B6886" w:rsidP="006E1C38">
      <w:pPr>
        <w:spacing w:after="0" w:line="240" w:lineRule="auto"/>
        <w:ind w:left="720" w:right="-1" w:hanging="720"/>
        <w:jc w:val="both"/>
        <w:rPr>
          <w:rFonts w:ascii="Garamond" w:hAnsi="Garamond"/>
          <w:sz w:val="24"/>
          <w:szCs w:val="24"/>
          <w:lang w:val="en-US"/>
        </w:rPr>
      </w:pPr>
    </w:p>
    <w:p w14:paraId="49F5DC6A" w14:textId="77777777" w:rsidR="00120152" w:rsidRPr="00957046" w:rsidRDefault="00CF7FAB" w:rsidP="006E1C38">
      <w:pPr>
        <w:spacing w:after="0" w:line="240" w:lineRule="auto"/>
        <w:ind w:left="720" w:right="-1" w:hanging="720"/>
        <w:jc w:val="both"/>
        <w:rPr>
          <w:rFonts w:ascii="Garamond" w:hAnsi="Garamond"/>
          <w:sz w:val="24"/>
          <w:szCs w:val="24"/>
          <w:lang w:val="en-US"/>
        </w:rPr>
      </w:pPr>
      <w:proofErr w:type="spellStart"/>
      <w:r w:rsidRPr="00957046">
        <w:rPr>
          <w:rFonts w:ascii="Garamond" w:hAnsi="Garamond"/>
          <w:sz w:val="24"/>
          <w:szCs w:val="24"/>
          <w:lang w:val="en-US"/>
        </w:rPr>
        <w:t>Moehji</w:t>
      </w:r>
      <w:proofErr w:type="spellEnd"/>
      <w:r w:rsidRPr="00957046">
        <w:rPr>
          <w:rFonts w:ascii="Garamond" w:hAnsi="Garamond"/>
          <w:sz w:val="24"/>
          <w:szCs w:val="24"/>
          <w:lang w:val="en-US"/>
        </w:rPr>
        <w:t xml:space="preserve"> (2009) </w:t>
      </w:r>
      <w:proofErr w:type="spellStart"/>
      <w:r w:rsidRPr="00957046">
        <w:rPr>
          <w:rFonts w:ascii="Garamond" w:hAnsi="Garamond"/>
          <w:i/>
          <w:sz w:val="24"/>
          <w:szCs w:val="24"/>
          <w:lang w:val="en-US"/>
        </w:rPr>
        <w:t>Ilmu</w:t>
      </w:r>
      <w:proofErr w:type="spellEnd"/>
      <w:r w:rsidRPr="00957046">
        <w:rPr>
          <w:rFonts w:ascii="Garamond" w:hAnsi="Garamond"/>
          <w:i/>
          <w:sz w:val="24"/>
          <w:szCs w:val="24"/>
          <w:lang w:val="en-US"/>
        </w:rPr>
        <w:t xml:space="preserve"> </w:t>
      </w:r>
      <w:proofErr w:type="spellStart"/>
      <w:r w:rsidRPr="00957046">
        <w:rPr>
          <w:rFonts w:ascii="Garamond" w:hAnsi="Garamond"/>
          <w:i/>
          <w:sz w:val="24"/>
          <w:szCs w:val="24"/>
          <w:lang w:val="en-US"/>
        </w:rPr>
        <w:t>Gizi</w:t>
      </w:r>
      <w:proofErr w:type="spellEnd"/>
      <w:r w:rsidRPr="00957046">
        <w:rPr>
          <w:rFonts w:ascii="Garamond" w:hAnsi="Garamond"/>
          <w:i/>
          <w:sz w:val="24"/>
          <w:szCs w:val="24"/>
          <w:lang w:val="en-US"/>
        </w:rPr>
        <w:t xml:space="preserve"> 2 </w:t>
      </w:r>
      <w:proofErr w:type="spellStart"/>
      <w:r w:rsidRPr="00957046">
        <w:rPr>
          <w:rFonts w:ascii="Garamond" w:hAnsi="Garamond"/>
          <w:i/>
          <w:sz w:val="24"/>
          <w:szCs w:val="24"/>
          <w:lang w:val="en-US"/>
        </w:rPr>
        <w:t>Penanggulangan</w:t>
      </w:r>
      <w:proofErr w:type="spellEnd"/>
      <w:r w:rsidRPr="00957046">
        <w:rPr>
          <w:rFonts w:ascii="Garamond" w:hAnsi="Garamond"/>
          <w:i/>
          <w:sz w:val="24"/>
          <w:szCs w:val="24"/>
          <w:lang w:val="en-US"/>
        </w:rPr>
        <w:t xml:space="preserve"> </w:t>
      </w:r>
      <w:proofErr w:type="spellStart"/>
      <w:r w:rsidRPr="00957046">
        <w:rPr>
          <w:rFonts w:ascii="Garamond" w:hAnsi="Garamond"/>
          <w:i/>
          <w:sz w:val="24"/>
          <w:szCs w:val="24"/>
          <w:lang w:val="en-US"/>
        </w:rPr>
        <w:t>Gizi</w:t>
      </w:r>
      <w:proofErr w:type="spellEnd"/>
      <w:r w:rsidRPr="00957046">
        <w:rPr>
          <w:rFonts w:ascii="Garamond" w:hAnsi="Garamond"/>
          <w:i/>
          <w:sz w:val="24"/>
          <w:szCs w:val="24"/>
          <w:lang w:val="en-US"/>
        </w:rPr>
        <w:t xml:space="preserve"> </w:t>
      </w:r>
      <w:proofErr w:type="spellStart"/>
      <w:r w:rsidRPr="00957046">
        <w:rPr>
          <w:rFonts w:ascii="Garamond" w:hAnsi="Garamond"/>
          <w:i/>
          <w:sz w:val="24"/>
          <w:szCs w:val="24"/>
          <w:lang w:val="en-US"/>
        </w:rPr>
        <w:t>Buruk</w:t>
      </w:r>
      <w:proofErr w:type="spellEnd"/>
      <w:r w:rsidRPr="00957046">
        <w:rPr>
          <w:rFonts w:ascii="Garamond" w:hAnsi="Garamond"/>
          <w:sz w:val="24"/>
          <w:szCs w:val="24"/>
          <w:lang w:val="en-US"/>
        </w:rPr>
        <w:t xml:space="preserve"> J</w:t>
      </w:r>
      <w:r w:rsidR="00120152" w:rsidRPr="00957046">
        <w:rPr>
          <w:rFonts w:ascii="Garamond" w:hAnsi="Garamond"/>
          <w:sz w:val="24"/>
          <w:szCs w:val="24"/>
          <w:lang w:val="en-US"/>
        </w:rPr>
        <w:t>akarta</w:t>
      </w:r>
      <w:r w:rsidRPr="00957046">
        <w:rPr>
          <w:rFonts w:ascii="Garamond" w:hAnsi="Garamond"/>
          <w:sz w:val="24"/>
          <w:szCs w:val="24"/>
          <w:lang w:val="en-US"/>
        </w:rPr>
        <w:t xml:space="preserve">: </w:t>
      </w:r>
      <w:r w:rsidR="00120152" w:rsidRPr="00957046">
        <w:rPr>
          <w:rFonts w:ascii="Garamond" w:hAnsi="Garamond"/>
          <w:sz w:val="24"/>
          <w:szCs w:val="24"/>
          <w:lang w:val="en-US"/>
        </w:rPr>
        <w:t xml:space="preserve">Papas </w:t>
      </w:r>
      <w:proofErr w:type="spellStart"/>
      <w:r w:rsidR="00120152" w:rsidRPr="00957046">
        <w:rPr>
          <w:rFonts w:ascii="Garamond" w:hAnsi="Garamond"/>
          <w:sz w:val="24"/>
          <w:szCs w:val="24"/>
          <w:lang w:val="en-US"/>
        </w:rPr>
        <w:t>Sinar</w:t>
      </w:r>
      <w:proofErr w:type="spellEnd"/>
      <w:r w:rsidR="00120152" w:rsidRPr="00957046">
        <w:rPr>
          <w:rFonts w:ascii="Garamond" w:hAnsi="Garamond"/>
          <w:sz w:val="24"/>
          <w:szCs w:val="24"/>
          <w:lang w:val="en-US"/>
        </w:rPr>
        <w:t>.</w:t>
      </w:r>
    </w:p>
    <w:p w14:paraId="7815A8A5" w14:textId="77777777" w:rsidR="00120152" w:rsidRPr="00957046" w:rsidRDefault="00120152" w:rsidP="006E1C38">
      <w:pPr>
        <w:spacing w:after="0" w:line="240" w:lineRule="auto"/>
        <w:ind w:left="720" w:right="-1" w:hanging="720"/>
        <w:jc w:val="both"/>
        <w:rPr>
          <w:rFonts w:ascii="Garamond" w:hAnsi="Garamond"/>
          <w:sz w:val="24"/>
          <w:szCs w:val="24"/>
          <w:lang w:val="en-US"/>
        </w:rPr>
      </w:pPr>
    </w:p>
    <w:p w14:paraId="71F3AF7C" w14:textId="77777777" w:rsidR="00C130DA" w:rsidRPr="00957046" w:rsidRDefault="00C130DA" w:rsidP="00C130DA">
      <w:pPr>
        <w:autoSpaceDE w:val="0"/>
        <w:autoSpaceDN w:val="0"/>
        <w:adjustRightInd w:val="0"/>
        <w:spacing w:after="0" w:line="240" w:lineRule="auto"/>
        <w:ind w:left="720" w:hanging="720"/>
        <w:rPr>
          <w:rFonts w:ascii="Garamond" w:eastAsiaTheme="minorHAnsi" w:hAnsi="Garamond"/>
          <w:sz w:val="24"/>
          <w:szCs w:val="24"/>
          <w:lang w:val="en-US"/>
        </w:rPr>
      </w:pPr>
      <w:proofErr w:type="spellStart"/>
      <w:r w:rsidRPr="00957046">
        <w:rPr>
          <w:rFonts w:ascii="Times New Roman" w:eastAsiaTheme="minorHAnsi" w:hAnsi="Times New Roman"/>
          <w:sz w:val="24"/>
          <w:szCs w:val="24"/>
          <w:lang w:val="en-US"/>
        </w:rPr>
        <w:t>Muntahaya</w:t>
      </w:r>
      <w:proofErr w:type="spellEnd"/>
      <w:r w:rsidRPr="00957046">
        <w:rPr>
          <w:rFonts w:ascii="Times New Roman" w:eastAsiaTheme="minorHAnsi" w:hAnsi="Times New Roman"/>
          <w:sz w:val="24"/>
          <w:szCs w:val="24"/>
          <w:lang w:val="en-US"/>
        </w:rPr>
        <w:t xml:space="preserve">. 2008. </w:t>
      </w:r>
      <w:proofErr w:type="spellStart"/>
      <w:r w:rsidRPr="00957046">
        <w:rPr>
          <w:rFonts w:ascii="Times New Roman" w:eastAsiaTheme="minorHAnsi" w:hAnsi="Times New Roman"/>
          <w:i/>
          <w:iCs/>
          <w:sz w:val="24"/>
          <w:szCs w:val="24"/>
          <w:lang w:val="en-US"/>
        </w:rPr>
        <w:t>Hubungan</w:t>
      </w:r>
      <w:proofErr w:type="spellEnd"/>
      <w:r w:rsidRPr="00957046">
        <w:rPr>
          <w:rFonts w:ascii="Times New Roman" w:eastAsiaTheme="minorHAnsi" w:hAnsi="Times New Roman"/>
          <w:i/>
          <w:iCs/>
          <w:sz w:val="24"/>
          <w:szCs w:val="24"/>
          <w:lang w:val="en-US"/>
        </w:rPr>
        <w:t xml:space="preserve"> Tingkat </w:t>
      </w:r>
      <w:proofErr w:type="spellStart"/>
      <w:r w:rsidRPr="00957046">
        <w:rPr>
          <w:rFonts w:ascii="Times New Roman" w:eastAsiaTheme="minorHAnsi" w:hAnsi="Times New Roman"/>
          <w:i/>
          <w:iCs/>
          <w:sz w:val="24"/>
          <w:szCs w:val="24"/>
          <w:lang w:val="en-US"/>
        </w:rPr>
        <w:t>Konsumsi</w:t>
      </w:r>
      <w:proofErr w:type="spellEnd"/>
      <w:r w:rsidRPr="00957046">
        <w:rPr>
          <w:rFonts w:ascii="Times New Roman" w:eastAsiaTheme="minorHAnsi" w:hAnsi="Times New Roman"/>
          <w:i/>
          <w:iCs/>
          <w:sz w:val="24"/>
          <w:szCs w:val="24"/>
          <w:lang w:val="en-US"/>
        </w:rPr>
        <w:t xml:space="preserve"> dan Status </w:t>
      </w:r>
      <w:proofErr w:type="spellStart"/>
      <w:r w:rsidRPr="00957046">
        <w:rPr>
          <w:rFonts w:ascii="Times New Roman" w:eastAsiaTheme="minorHAnsi" w:hAnsi="Times New Roman"/>
          <w:i/>
          <w:iCs/>
          <w:sz w:val="24"/>
          <w:szCs w:val="24"/>
          <w:lang w:val="en-US"/>
        </w:rPr>
        <w:t>Gizi</w:t>
      </w:r>
      <w:proofErr w:type="spellEnd"/>
      <w:r w:rsidRPr="00957046">
        <w:rPr>
          <w:rFonts w:ascii="Times New Roman" w:eastAsiaTheme="minorHAnsi" w:hAnsi="Times New Roman"/>
          <w:i/>
          <w:iCs/>
          <w:sz w:val="24"/>
          <w:szCs w:val="24"/>
          <w:lang w:val="en-US"/>
        </w:rPr>
        <w:t xml:space="preserve"> </w:t>
      </w:r>
      <w:proofErr w:type="spellStart"/>
      <w:r w:rsidRPr="00957046">
        <w:rPr>
          <w:rFonts w:ascii="Times New Roman" w:eastAsiaTheme="minorHAnsi" w:hAnsi="Times New Roman"/>
          <w:i/>
          <w:iCs/>
          <w:sz w:val="24"/>
          <w:szCs w:val="24"/>
          <w:lang w:val="en-US"/>
        </w:rPr>
        <w:t>dengan</w:t>
      </w:r>
      <w:proofErr w:type="spellEnd"/>
      <w:r w:rsidRPr="00957046">
        <w:rPr>
          <w:rFonts w:ascii="Times New Roman" w:eastAsiaTheme="minorHAnsi" w:hAnsi="Times New Roman"/>
          <w:i/>
          <w:iCs/>
          <w:sz w:val="24"/>
          <w:szCs w:val="24"/>
          <w:lang w:val="en-US"/>
        </w:rPr>
        <w:t xml:space="preserve"> </w:t>
      </w:r>
      <w:proofErr w:type="spellStart"/>
      <w:r w:rsidRPr="00957046">
        <w:rPr>
          <w:rFonts w:ascii="Times New Roman" w:eastAsiaTheme="minorHAnsi" w:hAnsi="Times New Roman"/>
          <w:i/>
          <w:iCs/>
          <w:sz w:val="24"/>
          <w:szCs w:val="24"/>
          <w:lang w:val="en-US"/>
        </w:rPr>
        <w:t>Kesegaran</w:t>
      </w:r>
      <w:proofErr w:type="spellEnd"/>
      <w:r w:rsidRPr="00957046">
        <w:rPr>
          <w:rFonts w:ascii="Times New Roman" w:eastAsiaTheme="minorHAnsi" w:hAnsi="Times New Roman"/>
          <w:i/>
          <w:iCs/>
          <w:sz w:val="24"/>
          <w:szCs w:val="24"/>
          <w:lang w:val="en-US"/>
        </w:rPr>
        <w:t xml:space="preserve"> </w:t>
      </w:r>
      <w:proofErr w:type="spellStart"/>
      <w:r w:rsidRPr="00957046">
        <w:rPr>
          <w:rFonts w:ascii="Times New Roman" w:eastAsiaTheme="minorHAnsi" w:hAnsi="Times New Roman"/>
          <w:i/>
          <w:iCs/>
          <w:sz w:val="24"/>
          <w:szCs w:val="24"/>
          <w:lang w:val="en-US"/>
        </w:rPr>
        <w:t>Jasmani</w:t>
      </w:r>
      <w:proofErr w:type="spellEnd"/>
      <w:r w:rsidRPr="00957046">
        <w:rPr>
          <w:rFonts w:ascii="Times New Roman" w:eastAsiaTheme="minorHAnsi" w:hAnsi="Times New Roman"/>
          <w:i/>
          <w:iCs/>
          <w:sz w:val="24"/>
          <w:szCs w:val="24"/>
          <w:lang w:val="en-US"/>
        </w:rPr>
        <w:t xml:space="preserve"> Pada </w:t>
      </w:r>
      <w:proofErr w:type="spellStart"/>
      <w:r w:rsidRPr="00957046">
        <w:rPr>
          <w:rFonts w:ascii="Times New Roman" w:eastAsiaTheme="minorHAnsi" w:hAnsi="Times New Roman"/>
          <w:i/>
          <w:iCs/>
          <w:sz w:val="24"/>
          <w:szCs w:val="24"/>
          <w:lang w:val="en-US"/>
        </w:rPr>
        <w:t>Atlet</w:t>
      </w:r>
      <w:proofErr w:type="spellEnd"/>
      <w:r w:rsidRPr="00957046">
        <w:rPr>
          <w:rFonts w:ascii="Times New Roman" w:eastAsiaTheme="minorHAnsi" w:hAnsi="Times New Roman"/>
          <w:i/>
          <w:iCs/>
          <w:sz w:val="24"/>
          <w:szCs w:val="24"/>
          <w:lang w:val="en-US"/>
        </w:rPr>
        <w:t xml:space="preserve"> Wushu di Wisma Wushu </w:t>
      </w:r>
      <w:proofErr w:type="spellStart"/>
      <w:r w:rsidRPr="00957046">
        <w:rPr>
          <w:rFonts w:ascii="Times New Roman" w:eastAsiaTheme="minorHAnsi" w:hAnsi="Times New Roman"/>
          <w:i/>
          <w:iCs/>
          <w:sz w:val="24"/>
          <w:szCs w:val="24"/>
          <w:lang w:val="en-US"/>
        </w:rPr>
        <w:t>Jawa</w:t>
      </w:r>
      <w:proofErr w:type="spellEnd"/>
      <w:r w:rsidRPr="00957046">
        <w:rPr>
          <w:rFonts w:ascii="Times New Roman" w:eastAsiaTheme="minorHAnsi" w:hAnsi="Times New Roman"/>
          <w:i/>
          <w:iCs/>
          <w:sz w:val="24"/>
          <w:szCs w:val="24"/>
          <w:lang w:val="en-US"/>
        </w:rPr>
        <w:t xml:space="preserve"> Tengah</w:t>
      </w:r>
      <w:r w:rsidRPr="00957046">
        <w:rPr>
          <w:rFonts w:ascii="Times New Roman" w:eastAsiaTheme="minorHAnsi" w:hAnsi="Times New Roman"/>
          <w:sz w:val="24"/>
          <w:szCs w:val="24"/>
          <w:lang w:val="en-US"/>
        </w:rPr>
        <w:t xml:space="preserve">. </w:t>
      </w:r>
      <w:proofErr w:type="spellStart"/>
      <w:r w:rsidRPr="00957046">
        <w:rPr>
          <w:rFonts w:ascii="Times New Roman" w:eastAsiaTheme="minorHAnsi" w:hAnsi="Times New Roman"/>
          <w:sz w:val="24"/>
          <w:szCs w:val="24"/>
          <w:lang w:val="en-US"/>
        </w:rPr>
        <w:t>Skripsi</w:t>
      </w:r>
      <w:proofErr w:type="spellEnd"/>
      <w:r w:rsidRPr="00957046">
        <w:rPr>
          <w:rFonts w:ascii="Times New Roman" w:eastAsiaTheme="minorHAnsi" w:hAnsi="Times New Roman"/>
          <w:sz w:val="24"/>
          <w:szCs w:val="24"/>
          <w:lang w:val="en-US"/>
        </w:rPr>
        <w:t>. UNDIP.</w:t>
      </w:r>
      <w:r w:rsidRPr="00957046">
        <w:rPr>
          <w:rFonts w:ascii="Garamond" w:eastAsiaTheme="minorHAnsi" w:hAnsi="Garamond"/>
          <w:sz w:val="24"/>
          <w:szCs w:val="24"/>
          <w:lang w:val="en-US"/>
        </w:rPr>
        <w:t xml:space="preserve"> </w:t>
      </w:r>
    </w:p>
    <w:p w14:paraId="2CA01777" w14:textId="77777777" w:rsidR="00771FDE" w:rsidRPr="00957046" w:rsidRDefault="00771FDE" w:rsidP="00C130DA">
      <w:pPr>
        <w:autoSpaceDE w:val="0"/>
        <w:autoSpaceDN w:val="0"/>
        <w:adjustRightInd w:val="0"/>
        <w:spacing w:after="0" w:line="240" w:lineRule="auto"/>
        <w:ind w:left="720" w:hanging="720"/>
        <w:rPr>
          <w:rFonts w:ascii="Times New Roman" w:eastAsiaTheme="minorHAnsi" w:hAnsi="Times New Roman"/>
          <w:i/>
          <w:iCs/>
          <w:sz w:val="24"/>
          <w:szCs w:val="24"/>
          <w:lang w:val="en-US"/>
        </w:rPr>
      </w:pPr>
      <w:proofErr w:type="spellStart"/>
      <w:r w:rsidRPr="00957046">
        <w:rPr>
          <w:rFonts w:ascii="Garamond" w:eastAsiaTheme="minorHAnsi" w:hAnsi="Garamond"/>
          <w:sz w:val="24"/>
          <w:szCs w:val="24"/>
          <w:lang w:val="en-US"/>
        </w:rPr>
        <w:lastRenderedPageBreak/>
        <w:t>Muscogiuri</w:t>
      </w:r>
      <w:proofErr w:type="spellEnd"/>
      <w:r w:rsidRPr="00957046">
        <w:rPr>
          <w:rFonts w:ascii="Garamond" w:eastAsiaTheme="minorHAnsi" w:hAnsi="Garamond"/>
          <w:sz w:val="24"/>
          <w:szCs w:val="24"/>
          <w:lang w:val="en-US"/>
        </w:rPr>
        <w:t xml:space="preserve">, G., </w:t>
      </w:r>
      <w:proofErr w:type="spellStart"/>
      <w:r w:rsidRPr="00957046">
        <w:rPr>
          <w:rFonts w:ascii="Garamond" w:eastAsiaTheme="minorHAnsi" w:hAnsi="Garamond"/>
          <w:sz w:val="24"/>
          <w:szCs w:val="24"/>
          <w:lang w:val="en-US"/>
        </w:rPr>
        <w:t>Barrea</w:t>
      </w:r>
      <w:proofErr w:type="spellEnd"/>
      <w:r w:rsidRPr="00957046">
        <w:rPr>
          <w:rFonts w:ascii="Garamond" w:eastAsiaTheme="minorHAnsi" w:hAnsi="Garamond"/>
          <w:sz w:val="24"/>
          <w:szCs w:val="24"/>
          <w:lang w:val="en-US"/>
        </w:rPr>
        <w:t xml:space="preserve">, L., </w:t>
      </w:r>
      <w:proofErr w:type="spellStart"/>
      <w:r w:rsidRPr="00957046">
        <w:rPr>
          <w:rFonts w:ascii="Garamond" w:eastAsiaTheme="minorHAnsi" w:hAnsi="Garamond"/>
          <w:sz w:val="24"/>
          <w:szCs w:val="24"/>
          <w:lang w:val="en-US"/>
        </w:rPr>
        <w:t>Savastano</w:t>
      </w:r>
      <w:proofErr w:type="spellEnd"/>
      <w:r w:rsidRPr="00957046">
        <w:rPr>
          <w:rFonts w:ascii="Garamond" w:eastAsiaTheme="minorHAnsi" w:hAnsi="Garamond"/>
          <w:sz w:val="24"/>
          <w:szCs w:val="24"/>
          <w:lang w:val="en-US"/>
        </w:rPr>
        <w:t xml:space="preserve">, S., &amp; </w:t>
      </w:r>
      <w:proofErr w:type="spellStart"/>
      <w:r w:rsidRPr="00957046">
        <w:rPr>
          <w:rFonts w:ascii="Garamond" w:eastAsiaTheme="minorHAnsi" w:hAnsi="Garamond"/>
          <w:sz w:val="24"/>
          <w:szCs w:val="24"/>
          <w:lang w:val="en-US"/>
        </w:rPr>
        <w:t>Colao</w:t>
      </w:r>
      <w:proofErr w:type="spellEnd"/>
      <w:r w:rsidRPr="00957046">
        <w:rPr>
          <w:rFonts w:ascii="Garamond" w:eastAsiaTheme="minorHAnsi" w:hAnsi="Garamond"/>
          <w:sz w:val="24"/>
          <w:szCs w:val="24"/>
          <w:lang w:val="en-US"/>
        </w:rPr>
        <w:t>, A. (2020). Nutritional recommendations for</w:t>
      </w:r>
      <w:r w:rsidR="00CD1041" w:rsidRPr="00957046">
        <w:rPr>
          <w:rFonts w:ascii="Garamond" w:eastAsiaTheme="minorHAnsi" w:hAnsi="Garamond"/>
          <w:sz w:val="24"/>
          <w:szCs w:val="24"/>
          <w:lang w:val="en-US"/>
        </w:rPr>
        <w:t xml:space="preserve"> </w:t>
      </w:r>
      <w:r w:rsidRPr="00957046">
        <w:rPr>
          <w:rFonts w:ascii="Garamond" w:eastAsiaTheme="minorHAnsi" w:hAnsi="Garamond"/>
          <w:sz w:val="24"/>
          <w:szCs w:val="24"/>
          <w:lang w:val="en-US"/>
        </w:rPr>
        <w:t xml:space="preserve">CoVID-19 quarantine. </w:t>
      </w:r>
      <w:r w:rsidRPr="00957046">
        <w:rPr>
          <w:rFonts w:ascii="Garamond" w:eastAsiaTheme="minorHAnsi" w:hAnsi="Garamond"/>
          <w:i/>
          <w:iCs/>
          <w:sz w:val="24"/>
          <w:szCs w:val="24"/>
          <w:lang w:val="en-US"/>
        </w:rPr>
        <w:t>European Journal of Clinical Nutrition</w:t>
      </w:r>
      <w:r w:rsidR="008B6886" w:rsidRPr="00957046">
        <w:rPr>
          <w:rFonts w:ascii="Garamond" w:eastAsiaTheme="minorHAnsi" w:hAnsi="Garamond"/>
          <w:sz w:val="24"/>
          <w:szCs w:val="24"/>
          <w:lang w:val="en-US"/>
        </w:rPr>
        <w:t>:</w:t>
      </w:r>
      <w:r w:rsidR="008B6886" w:rsidRPr="00957046">
        <w:rPr>
          <w:rFonts w:ascii="Garamond" w:hAnsi="Garamond"/>
          <w:sz w:val="24"/>
          <w:szCs w:val="24"/>
        </w:rPr>
        <w:t xml:space="preserve"> </w:t>
      </w:r>
      <w:r w:rsidR="000B22EB" w:rsidRPr="00957046">
        <w:rPr>
          <w:rFonts w:ascii="Garamond" w:hAnsi="Garamond"/>
          <w:sz w:val="24"/>
          <w:szCs w:val="24"/>
        </w:rPr>
        <w:t>74:850–851</w:t>
      </w:r>
      <w:r w:rsidR="000B22EB" w:rsidRPr="00957046">
        <w:rPr>
          <w:rFonts w:ascii="Garamond" w:hAnsi="Garamond"/>
          <w:sz w:val="24"/>
          <w:szCs w:val="24"/>
          <w:lang w:val="en-US"/>
        </w:rPr>
        <w:t xml:space="preserve"> </w:t>
      </w:r>
      <w:r w:rsidR="008B6886" w:rsidRPr="00957046">
        <w:rPr>
          <w:rFonts w:ascii="Garamond" w:hAnsi="Garamond"/>
          <w:sz w:val="24"/>
          <w:szCs w:val="24"/>
        </w:rPr>
        <w:t>Retrieved from</w:t>
      </w:r>
      <w:r w:rsidR="008B6886" w:rsidRPr="00957046">
        <w:rPr>
          <w:rFonts w:ascii="Garamond" w:hAnsi="Garamond"/>
          <w:sz w:val="24"/>
          <w:szCs w:val="24"/>
          <w:lang w:val="en-US"/>
        </w:rPr>
        <w:t xml:space="preserve"> </w:t>
      </w:r>
      <w:hyperlink r:id="rId21" w:history="1">
        <w:r w:rsidR="008B6886" w:rsidRPr="00957046">
          <w:rPr>
            <w:rStyle w:val="Hyperlink"/>
            <w:rFonts w:ascii="Garamond" w:hAnsi="Garamond"/>
            <w:sz w:val="24"/>
            <w:szCs w:val="24"/>
          </w:rPr>
          <w:t>https://www.nature.com/articles/s41430-020-0635-2.pdf</w:t>
        </w:r>
      </w:hyperlink>
      <w:r w:rsidR="008B6886" w:rsidRPr="00957046">
        <w:rPr>
          <w:lang w:val="en-US"/>
        </w:rPr>
        <w:t>.</w:t>
      </w:r>
    </w:p>
    <w:p w14:paraId="14B10DF8" w14:textId="77777777" w:rsidR="00771FDE" w:rsidRPr="00957046" w:rsidRDefault="00771FDE" w:rsidP="00771FDE">
      <w:pPr>
        <w:spacing w:after="0" w:line="240" w:lineRule="auto"/>
        <w:ind w:left="720" w:right="-1" w:hanging="720"/>
        <w:jc w:val="both"/>
        <w:rPr>
          <w:rFonts w:ascii="Garamond" w:eastAsiaTheme="minorHAnsi" w:hAnsi="Garamond"/>
          <w:sz w:val="24"/>
          <w:szCs w:val="24"/>
          <w:lang w:val="en-US"/>
        </w:rPr>
      </w:pPr>
    </w:p>
    <w:p w14:paraId="67719F7C" w14:textId="77777777" w:rsidR="006E1C38" w:rsidRPr="00957046" w:rsidRDefault="00EC77FA" w:rsidP="00771FDE">
      <w:pPr>
        <w:spacing w:after="0" w:line="240" w:lineRule="auto"/>
        <w:ind w:left="720" w:right="-1" w:hanging="720"/>
        <w:jc w:val="both"/>
        <w:rPr>
          <w:rFonts w:ascii="Garamond" w:hAnsi="Garamond"/>
          <w:sz w:val="24"/>
          <w:szCs w:val="24"/>
          <w:lang w:val="en-US"/>
        </w:rPr>
      </w:pPr>
      <w:proofErr w:type="spellStart"/>
      <w:r w:rsidRPr="00957046">
        <w:rPr>
          <w:rFonts w:ascii="Garamond" w:eastAsiaTheme="minorHAnsi" w:hAnsi="Garamond"/>
          <w:sz w:val="24"/>
          <w:szCs w:val="24"/>
          <w:lang w:val="en-US"/>
        </w:rPr>
        <w:t>Notoatmodjo</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Soekidjo</w:t>
      </w:r>
      <w:proofErr w:type="spellEnd"/>
      <w:r w:rsidRPr="00957046">
        <w:rPr>
          <w:rFonts w:ascii="Garamond" w:eastAsiaTheme="minorHAnsi" w:hAnsi="Garamond"/>
          <w:sz w:val="24"/>
          <w:szCs w:val="24"/>
          <w:lang w:val="en-US"/>
        </w:rPr>
        <w:t xml:space="preserve"> </w:t>
      </w:r>
      <w:r w:rsidR="00CF7FAB" w:rsidRPr="00957046">
        <w:rPr>
          <w:rFonts w:ascii="Garamond" w:eastAsiaTheme="minorHAnsi" w:hAnsi="Garamond"/>
          <w:sz w:val="24"/>
          <w:szCs w:val="24"/>
          <w:lang w:val="en-US"/>
        </w:rPr>
        <w:t>(</w:t>
      </w:r>
      <w:r w:rsidRPr="00957046">
        <w:rPr>
          <w:rFonts w:ascii="Garamond" w:eastAsiaTheme="minorHAnsi" w:hAnsi="Garamond"/>
          <w:sz w:val="24"/>
          <w:szCs w:val="24"/>
          <w:lang w:val="en-US"/>
        </w:rPr>
        <w:t>2007</w:t>
      </w:r>
      <w:r w:rsidR="00CF7FAB" w:rsidRPr="00957046">
        <w:rPr>
          <w:rFonts w:ascii="Garamond" w:eastAsiaTheme="minorHAnsi" w:hAnsi="Garamond"/>
          <w:sz w:val="24"/>
          <w:szCs w:val="24"/>
          <w:lang w:val="en-US"/>
        </w:rPr>
        <w:t>)</w:t>
      </w:r>
      <w:r w:rsidRPr="00957046">
        <w:rPr>
          <w:rFonts w:ascii="Garamond" w:eastAsiaTheme="minorHAnsi" w:hAnsi="Garamond"/>
          <w:sz w:val="24"/>
          <w:szCs w:val="24"/>
          <w:lang w:val="en-US"/>
        </w:rPr>
        <w:t xml:space="preserve">. </w:t>
      </w:r>
      <w:proofErr w:type="spellStart"/>
      <w:r w:rsidRPr="00957046">
        <w:rPr>
          <w:rFonts w:ascii="Garamond" w:eastAsiaTheme="minorHAnsi" w:hAnsi="Garamond"/>
          <w:i/>
          <w:iCs/>
          <w:sz w:val="24"/>
          <w:szCs w:val="24"/>
          <w:lang w:val="en-US"/>
        </w:rPr>
        <w:t>Promosi</w:t>
      </w:r>
      <w:proofErr w:type="spellEnd"/>
      <w:r w:rsidRPr="00957046">
        <w:rPr>
          <w:rFonts w:ascii="Garamond" w:eastAsiaTheme="minorHAnsi" w:hAnsi="Garamond"/>
          <w:i/>
          <w:iCs/>
          <w:sz w:val="24"/>
          <w:szCs w:val="24"/>
          <w:lang w:val="en-US"/>
        </w:rPr>
        <w:t xml:space="preserve"> </w:t>
      </w:r>
      <w:proofErr w:type="spellStart"/>
      <w:r w:rsidRPr="00957046">
        <w:rPr>
          <w:rFonts w:ascii="Garamond" w:eastAsiaTheme="minorHAnsi" w:hAnsi="Garamond"/>
          <w:i/>
          <w:iCs/>
          <w:sz w:val="24"/>
          <w:szCs w:val="24"/>
          <w:lang w:val="en-US"/>
        </w:rPr>
        <w:t>Kesehatan</w:t>
      </w:r>
      <w:proofErr w:type="spellEnd"/>
      <w:r w:rsidRPr="00957046">
        <w:rPr>
          <w:rFonts w:ascii="Garamond" w:eastAsiaTheme="minorHAnsi" w:hAnsi="Garamond"/>
          <w:i/>
          <w:iCs/>
          <w:sz w:val="24"/>
          <w:szCs w:val="24"/>
          <w:lang w:val="en-US"/>
        </w:rPr>
        <w:t xml:space="preserve"> dan </w:t>
      </w:r>
      <w:proofErr w:type="spellStart"/>
      <w:r w:rsidRPr="00957046">
        <w:rPr>
          <w:rFonts w:ascii="Garamond" w:eastAsiaTheme="minorHAnsi" w:hAnsi="Garamond"/>
          <w:i/>
          <w:iCs/>
          <w:sz w:val="24"/>
          <w:szCs w:val="24"/>
          <w:lang w:val="en-US"/>
        </w:rPr>
        <w:t>Ilmu</w:t>
      </w:r>
      <w:proofErr w:type="spellEnd"/>
      <w:r w:rsidRPr="00957046">
        <w:rPr>
          <w:rFonts w:ascii="Garamond" w:eastAsiaTheme="minorHAnsi" w:hAnsi="Garamond"/>
          <w:i/>
          <w:iCs/>
          <w:sz w:val="24"/>
          <w:szCs w:val="24"/>
          <w:lang w:val="en-US"/>
        </w:rPr>
        <w:t xml:space="preserve"> </w:t>
      </w:r>
      <w:proofErr w:type="spellStart"/>
      <w:r w:rsidRPr="00957046">
        <w:rPr>
          <w:rFonts w:ascii="Garamond" w:eastAsiaTheme="minorHAnsi" w:hAnsi="Garamond"/>
          <w:i/>
          <w:iCs/>
          <w:sz w:val="24"/>
          <w:szCs w:val="24"/>
          <w:lang w:val="en-US"/>
        </w:rPr>
        <w:t>Prilaku</w:t>
      </w:r>
      <w:proofErr w:type="spellEnd"/>
      <w:r w:rsidRPr="00957046">
        <w:rPr>
          <w:rFonts w:ascii="Garamond" w:eastAsiaTheme="minorHAnsi" w:hAnsi="Garamond"/>
          <w:sz w:val="24"/>
          <w:szCs w:val="24"/>
          <w:lang w:val="en-US"/>
        </w:rPr>
        <w:t xml:space="preserve">. Jakarta: PT </w:t>
      </w:r>
      <w:proofErr w:type="spellStart"/>
      <w:r w:rsidRPr="00957046">
        <w:rPr>
          <w:rFonts w:ascii="Garamond" w:eastAsiaTheme="minorHAnsi" w:hAnsi="Garamond"/>
          <w:sz w:val="24"/>
          <w:szCs w:val="24"/>
          <w:lang w:val="en-US"/>
        </w:rPr>
        <w:t>Rineka</w:t>
      </w:r>
      <w:proofErr w:type="spellEnd"/>
      <w:r w:rsidRPr="00957046">
        <w:rPr>
          <w:rFonts w:ascii="Garamond" w:eastAsiaTheme="minorHAnsi" w:hAnsi="Garamond"/>
          <w:sz w:val="24"/>
          <w:szCs w:val="24"/>
          <w:lang w:val="en-US"/>
        </w:rPr>
        <w:t xml:space="preserve"> </w:t>
      </w:r>
      <w:proofErr w:type="spellStart"/>
      <w:r w:rsidRPr="00957046">
        <w:rPr>
          <w:rFonts w:ascii="Garamond" w:eastAsiaTheme="minorHAnsi" w:hAnsi="Garamond"/>
          <w:sz w:val="24"/>
          <w:szCs w:val="24"/>
          <w:lang w:val="en-US"/>
        </w:rPr>
        <w:t>Cipta</w:t>
      </w:r>
      <w:proofErr w:type="spellEnd"/>
      <w:r w:rsidR="006E1C38" w:rsidRPr="00957046">
        <w:rPr>
          <w:rFonts w:ascii="Garamond" w:hAnsi="Garamond"/>
          <w:sz w:val="24"/>
          <w:szCs w:val="24"/>
          <w:lang w:val="en-US"/>
        </w:rPr>
        <w:t>.</w:t>
      </w:r>
    </w:p>
    <w:p w14:paraId="0D004153" w14:textId="77777777" w:rsidR="00CF7FAB" w:rsidRPr="00957046" w:rsidRDefault="00CF7FAB" w:rsidP="00771FDE">
      <w:pPr>
        <w:spacing w:after="0" w:line="240" w:lineRule="auto"/>
        <w:ind w:left="720" w:right="-1" w:hanging="720"/>
        <w:jc w:val="both"/>
        <w:rPr>
          <w:rFonts w:ascii="Garamond" w:hAnsi="Garamond"/>
          <w:sz w:val="24"/>
          <w:szCs w:val="24"/>
          <w:lang w:val="en-US"/>
        </w:rPr>
      </w:pPr>
    </w:p>
    <w:p w14:paraId="5DD6C87E" w14:textId="77777777" w:rsidR="00544842" w:rsidRPr="00957046" w:rsidRDefault="006E2ED1" w:rsidP="00D82EF1">
      <w:pPr>
        <w:spacing w:after="0" w:line="240" w:lineRule="auto"/>
        <w:ind w:left="720" w:right="-1" w:hanging="720"/>
        <w:jc w:val="both"/>
        <w:rPr>
          <w:rFonts w:ascii="Garamond" w:hAnsi="Garamond"/>
          <w:sz w:val="24"/>
          <w:szCs w:val="24"/>
          <w:lang w:val="en-US"/>
        </w:rPr>
      </w:pPr>
      <w:r w:rsidRPr="00957046">
        <w:rPr>
          <w:rFonts w:ascii="Garamond" w:hAnsi="Garamond"/>
          <w:sz w:val="24"/>
          <w:szCs w:val="24"/>
        </w:rPr>
        <w:t xml:space="preserve">Nurwidyastuti, D. (2012). Hubungan konsumsi zat gizi, status gizi, dan faktor-faktor lain dengan status kebugaran jasmani mahasiswa departemen arsitektur Fakultas Teknik Universitas Indonesia (Skripsi, Universitas Indonesia, Depok). </w:t>
      </w:r>
    </w:p>
    <w:p w14:paraId="13D68495" w14:textId="77777777" w:rsidR="00544842" w:rsidRPr="00957046" w:rsidRDefault="00544842" w:rsidP="00D82EF1">
      <w:pPr>
        <w:spacing w:after="0" w:line="240" w:lineRule="auto"/>
        <w:ind w:left="720" w:right="-1" w:hanging="720"/>
        <w:jc w:val="both"/>
        <w:rPr>
          <w:rFonts w:ascii="Garamond" w:hAnsi="Garamond"/>
          <w:sz w:val="24"/>
          <w:szCs w:val="24"/>
          <w:lang w:val="en-US"/>
        </w:rPr>
      </w:pPr>
    </w:p>
    <w:p w14:paraId="27A916CE" w14:textId="77777777" w:rsidR="00D82EF1" w:rsidRPr="00957046" w:rsidRDefault="00556B26" w:rsidP="00D82EF1">
      <w:pPr>
        <w:spacing w:after="0" w:line="240" w:lineRule="auto"/>
        <w:ind w:left="720" w:right="-1" w:hanging="720"/>
        <w:jc w:val="both"/>
        <w:rPr>
          <w:rFonts w:ascii="Garamond" w:hAnsi="Garamond"/>
          <w:sz w:val="24"/>
          <w:szCs w:val="24"/>
          <w:lang w:val="en-US"/>
        </w:rPr>
      </w:pPr>
      <w:proofErr w:type="spellStart"/>
      <w:r w:rsidRPr="00957046">
        <w:rPr>
          <w:rFonts w:ascii="Garamond" w:eastAsiaTheme="minorHAnsi" w:hAnsi="Garamond"/>
          <w:sz w:val="24"/>
          <w:szCs w:val="24"/>
          <w:lang w:val="en-US"/>
        </w:rPr>
        <w:t>Notoatmodjo</w:t>
      </w:r>
      <w:proofErr w:type="spellEnd"/>
      <w:r w:rsidRPr="00957046">
        <w:rPr>
          <w:rFonts w:ascii="Garamond" w:eastAsiaTheme="minorHAnsi" w:hAnsi="Garamond"/>
          <w:sz w:val="24"/>
          <w:szCs w:val="24"/>
          <w:lang w:val="en-US"/>
        </w:rPr>
        <w:t>, 2010</w:t>
      </w:r>
      <w:r w:rsidR="00D82EF1" w:rsidRPr="00957046">
        <w:rPr>
          <w:rFonts w:ascii="Garamond" w:eastAsiaTheme="minorHAnsi" w:hAnsi="Garamond"/>
          <w:sz w:val="24"/>
          <w:szCs w:val="24"/>
          <w:lang w:val="en-US"/>
        </w:rPr>
        <w:t xml:space="preserve"> </w:t>
      </w:r>
      <w:proofErr w:type="spellStart"/>
      <w:r w:rsidR="00D82EF1" w:rsidRPr="00957046">
        <w:rPr>
          <w:rFonts w:ascii="Garamond" w:eastAsiaTheme="minorHAnsi" w:hAnsi="Garamond"/>
          <w:sz w:val="24"/>
          <w:szCs w:val="24"/>
          <w:lang w:val="en-US"/>
        </w:rPr>
        <w:t>Iimu</w:t>
      </w:r>
      <w:proofErr w:type="spellEnd"/>
      <w:r w:rsidR="00D82EF1" w:rsidRPr="00957046">
        <w:rPr>
          <w:rFonts w:ascii="Garamond" w:eastAsiaTheme="minorHAnsi" w:hAnsi="Garamond"/>
          <w:sz w:val="24"/>
          <w:szCs w:val="24"/>
          <w:lang w:val="en-US"/>
        </w:rPr>
        <w:t xml:space="preserve"> </w:t>
      </w:r>
      <w:proofErr w:type="spellStart"/>
      <w:r w:rsidR="00D82EF1" w:rsidRPr="00957046">
        <w:rPr>
          <w:rFonts w:ascii="Garamond" w:eastAsiaTheme="minorHAnsi" w:hAnsi="Garamond"/>
          <w:sz w:val="24"/>
          <w:szCs w:val="24"/>
          <w:lang w:val="en-US"/>
        </w:rPr>
        <w:t>Perilaku</w:t>
      </w:r>
      <w:proofErr w:type="spellEnd"/>
      <w:r w:rsidR="00D82EF1" w:rsidRPr="00957046">
        <w:rPr>
          <w:rFonts w:ascii="Garamond" w:eastAsiaTheme="minorHAnsi" w:hAnsi="Garamond"/>
          <w:sz w:val="24"/>
          <w:szCs w:val="24"/>
          <w:lang w:val="en-US"/>
        </w:rPr>
        <w:t xml:space="preserve"> </w:t>
      </w:r>
      <w:proofErr w:type="spellStart"/>
      <w:r w:rsidR="00D82EF1" w:rsidRPr="00957046">
        <w:rPr>
          <w:rFonts w:ascii="Garamond" w:eastAsiaTheme="minorHAnsi" w:hAnsi="Garamond"/>
          <w:sz w:val="24"/>
          <w:szCs w:val="24"/>
          <w:lang w:val="en-US"/>
        </w:rPr>
        <w:t>Kesehatan</w:t>
      </w:r>
      <w:proofErr w:type="spellEnd"/>
      <w:r w:rsidR="00D82EF1" w:rsidRPr="00957046">
        <w:rPr>
          <w:rFonts w:ascii="Garamond" w:eastAsiaTheme="minorHAnsi" w:hAnsi="Garamond"/>
          <w:sz w:val="24"/>
          <w:szCs w:val="24"/>
          <w:lang w:val="en-US"/>
        </w:rPr>
        <w:t xml:space="preserve"> Jakarta. PT </w:t>
      </w:r>
      <w:proofErr w:type="spellStart"/>
      <w:r w:rsidR="00D82EF1" w:rsidRPr="00957046">
        <w:rPr>
          <w:rFonts w:ascii="Garamond" w:eastAsiaTheme="minorHAnsi" w:hAnsi="Garamond"/>
          <w:sz w:val="24"/>
          <w:szCs w:val="24"/>
          <w:lang w:val="en-US"/>
        </w:rPr>
        <w:t>Rineka</w:t>
      </w:r>
      <w:proofErr w:type="spellEnd"/>
      <w:r w:rsidR="00D82EF1" w:rsidRPr="00957046">
        <w:rPr>
          <w:rFonts w:ascii="Garamond" w:eastAsiaTheme="minorHAnsi" w:hAnsi="Garamond"/>
          <w:sz w:val="24"/>
          <w:szCs w:val="24"/>
          <w:lang w:val="en-US"/>
        </w:rPr>
        <w:t xml:space="preserve"> </w:t>
      </w:r>
      <w:proofErr w:type="spellStart"/>
      <w:r w:rsidR="00D82EF1" w:rsidRPr="00957046">
        <w:rPr>
          <w:rFonts w:ascii="Garamond" w:eastAsiaTheme="minorHAnsi" w:hAnsi="Garamond"/>
          <w:sz w:val="24"/>
          <w:szCs w:val="24"/>
          <w:lang w:val="en-US"/>
        </w:rPr>
        <w:t>Cipta</w:t>
      </w:r>
      <w:proofErr w:type="spellEnd"/>
      <w:r w:rsidR="00D82EF1" w:rsidRPr="00957046">
        <w:rPr>
          <w:rFonts w:ascii="Garamond" w:hAnsi="Garamond"/>
          <w:sz w:val="24"/>
          <w:szCs w:val="24"/>
          <w:lang w:val="en-US"/>
        </w:rPr>
        <w:t>.</w:t>
      </w:r>
    </w:p>
    <w:p w14:paraId="1CDCAC0A" w14:textId="77777777" w:rsidR="00556B26" w:rsidRPr="00957046" w:rsidRDefault="00556B26" w:rsidP="006E1C38">
      <w:pPr>
        <w:spacing w:after="0" w:line="240" w:lineRule="auto"/>
        <w:ind w:left="720" w:right="-1" w:hanging="720"/>
        <w:jc w:val="both"/>
        <w:rPr>
          <w:rFonts w:ascii="Garamond" w:eastAsiaTheme="minorHAnsi" w:hAnsi="Garamond"/>
          <w:sz w:val="24"/>
          <w:szCs w:val="24"/>
          <w:lang w:val="en-US"/>
        </w:rPr>
      </w:pPr>
    </w:p>
    <w:p w14:paraId="58C0AEE2" w14:textId="77777777" w:rsidR="007409F0" w:rsidRPr="00957046" w:rsidRDefault="007409F0" w:rsidP="006E1C38">
      <w:pPr>
        <w:spacing w:after="0" w:line="240" w:lineRule="auto"/>
        <w:ind w:left="720" w:right="-1" w:hanging="720"/>
        <w:jc w:val="both"/>
        <w:rPr>
          <w:rFonts w:ascii="Garamond" w:eastAsiaTheme="minorHAnsi" w:hAnsi="Garamond"/>
          <w:sz w:val="24"/>
          <w:szCs w:val="24"/>
          <w:lang w:val="en-US"/>
        </w:rPr>
      </w:pPr>
    </w:p>
    <w:p w14:paraId="7301F73B" w14:textId="77777777" w:rsidR="007216F6" w:rsidRPr="00957046" w:rsidRDefault="007216F6" w:rsidP="007216F6">
      <w:pPr>
        <w:autoSpaceDE w:val="0"/>
        <w:autoSpaceDN w:val="0"/>
        <w:adjustRightInd w:val="0"/>
        <w:spacing w:after="0" w:line="240" w:lineRule="auto"/>
        <w:ind w:left="720" w:hanging="720"/>
        <w:jc w:val="both"/>
        <w:rPr>
          <w:rFonts w:ascii="Garamond" w:eastAsiaTheme="minorHAnsi" w:hAnsi="Garamond" w:cs="CIDFont+F1"/>
          <w:sz w:val="24"/>
          <w:szCs w:val="24"/>
          <w:lang w:val="en-US"/>
        </w:rPr>
      </w:pPr>
      <w:r w:rsidRPr="00957046">
        <w:rPr>
          <w:rFonts w:ascii="Garamond" w:eastAsiaTheme="minorHAnsi" w:hAnsi="Garamond"/>
          <w:sz w:val="24"/>
          <w:szCs w:val="24"/>
        </w:rPr>
        <w:t xml:space="preserve">Putri, </w:t>
      </w:r>
      <w:r w:rsidRPr="00957046">
        <w:rPr>
          <w:rFonts w:ascii="Garamond" w:eastAsiaTheme="minorHAnsi" w:hAnsi="Garamond"/>
          <w:sz w:val="24"/>
          <w:szCs w:val="24"/>
          <w:lang w:val="en-US"/>
        </w:rPr>
        <w:t xml:space="preserve">N </w:t>
      </w:r>
      <w:proofErr w:type="spellStart"/>
      <w:r w:rsidRPr="00957046">
        <w:rPr>
          <w:rFonts w:ascii="Garamond" w:eastAsiaTheme="minorHAnsi" w:hAnsi="Garamond"/>
          <w:sz w:val="24"/>
          <w:szCs w:val="24"/>
          <w:lang w:val="en-US"/>
        </w:rPr>
        <w:t>N</w:t>
      </w:r>
      <w:proofErr w:type="spellEnd"/>
      <w:r w:rsidRPr="00957046">
        <w:rPr>
          <w:rFonts w:ascii="Garamond" w:eastAsiaTheme="minorHAnsi" w:hAnsi="Garamond"/>
          <w:sz w:val="24"/>
          <w:szCs w:val="24"/>
          <w:lang w:val="en-US"/>
        </w:rPr>
        <w:t>, S</w:t>
      </w:r>
      <w:r w:rsidRPr="00957046">
        <w:rPr>
          <w:rFonts w:ascii="Garamond" w:eastAsiaTheme="minorHAnsi" w:hAnsi="Garamond"/>
          <w:sz w:val="24"/>
          <w:szCs w:val="24"/>
        </w:rPr>
        <w:t xml:space="preserve">ugini, </w:t>
      </w:r>
      <w:r w:rsidRPr="00957046">
        <w:rPr>
          <w:rFonts w:ascii="Garamond" w:eastAsiaTheme="minorHAnsi" w:hAnsi="Garamond"/>
          <w:sz w:val="24"/>
          <w:szCs w:val="24"/>
          <w:lang w:val="en-US"/>
        </w:rPr>
        <w:t xml:space="preserve">P </w:t>
      </w:r>
      <w:proofErr w:type="spellStart"/>
      <w:r w:rsidRPr="00957046">
        <w:rPr>
          <w:rFonts w:ascii="Garamond" w:eastAsiaTheme="minorHAnsi" w:hAnsi="Garamond"/>
          <w:sz w:val="24"/>
          <w:szCs w:val="24"/>
          <w:lang w:val="en-US"/>
        </w:rPr>
        <w:t>P</w:t>
      </w:r>
      <w:proofErr w:type="spellEnd"/>
      <w:r w:rsidRPr="00957046">
        <w:rPr>
          <w:rFonts w:ascii="Garamond" w:eastAsiaTheme="minorHAnsi" w:hAnsi="Garamond"/>
          <w:sz w:val="24"/>
          <w:szCs w:val="24"/>
          <w:lang w:val="en-US"/>
        </w:rPr>
        <w:t xml:space="preserve"> S, </w:t>
      </w:r>
      <w:r w:rsidRPr="00957046">
        <w:rPr>
          <w:rFonts w:ascii="Garamond" w:eastAsiaTheme="minorHAnsi" w:hAnsi="Garamond"/>
          <w:sz w:val="24"/>
          <w:szCs w:val="24"/>
        </w:rPr>
        <w:t xml:space="preserve">Cintari </w:t>
      </w:r>
      <w:r w:rsidRPr="00957046">
        <w:rPr>
          <w:rFonts w:ascii="Garamond" w:eastAsiaTheme="minorHAnsi" w:hAnsi="Garamond"/>
          <w:sz w:val="24"/>
          <w:szCs w:val="24"/>
          <w:lang w:val="en-US"/>
        </w:rPr>
        <w:t xml:space="preserve">L </w:t>
      </w:r>
      <w:r w:rsidRPr="00957046">
        <w:rPr>
          <w:rFonts w:ascii="Garamond" w:eastAsiaTheme="minorHAnsi" w:hAnsi="Garamond"/>
          <w:sz w:val="24"/>
          <w:szCs w:val="24"/>
        </w:rPr>
        <w:t>(2018)</w:t>
      </w:r>
      <w:r w:rsidRPr="00957046">
        <w:rPr>
          <w:rFonts w:ascii="Garamond" w:eastAsiaTheme="minorHAnsi" w:hAnsi="Garamond"/>
          <w:sz w:val="24"/>
          <w:szCs w:val="24"/>
          <w:lang w:val="en-US"/>
        </w:rPr>
        <w:t xml:space="preserve"> </w:t>
      </w:r>
      <w:proofErr w:type="spellStart"/>
      <w:r w:rsidRPr="00957046">
        <w:rPr>
          <w:rFonts w:ascii="Garamond" w:eastAsiaTheme="minorHAnsi" w:hAnsi="Garamond" w:cs="CIDFont+F1"/>
          <w:sz w:val="24"/>
          <w:szCs w:val="24"/>
          <w:lang w:val="en-US"/>
        </w:rPr>
        <w:t>Gambaran</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pola</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konsumsi</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zat</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gizi</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makro</w:t>
      </w:r>
      <w:proofErr w:type="spellEnd"/>
      <w:r w:rsidRPr="00957046">
        <w:rPr>
          <w:rFonts w:ascii="Garamond" w:eastAsiaTheme="minorHAnsi" w:hAnsi="Garamond" w:cs="CIDFont+F1"/>
          <w:sz w:val="24"/>
          <w:szCs w:val="24"/>
          <w:lang w:val="en-US"/>
        </w:rPr>
        <w:t xml:space="preserve"> dan </w:t>
      </w:r>
      <w:proofErr w:type="spellStart"/>
      <w:r w:rsidRPr="00957046">
        <w:rPr>
          <w:rFonts w:ascii="Garamond" w:eastAsiaTheme="minorHAnsi" w:hAnsi="Garamond" w:cs="CIDFont+F1"/>
          <w:sz w:val="24"/>
          <w:szCs w:val="24"/>
          <w:lang w:val="en-US"/>
        </w:rPr>
        <w:t>tekanan</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darah</w:t>
      </w:r>
      <w:proofErr w:type="spellEnd"/>
      <w:r w:rsidRPr="00957046">
        <w:rPr>
          <w:rFonts w:ascii="Garamond" w:eastAsiaTheme="minorHAnsi" w:hAnsi="Garamond" w:cs="CIDFont+F1"/>
          <w:sz w:val="24"/>
          <w:szCs w:val="24"/>
          <w:lang w:val="en-US"/>
        </w:rPr>
        <w:t xml:space="preserve"> pada </w:t>
      </w:r>
      <w:proofErr w:type="spellStart"/>
      <w:r w:rsidRPr="00957046">
        <w:rPr>
          <w:rFonts w:ascii="Garamond" w:eastAsiaTheme="minorHAnsi" w:hAnsi="Garamond" w:cs="CIDFont+F1"/>
          <w:sz w:val="24"/>
          <w:szCs w:val="24"/>
          <w:lang w:val="en-US"/>
        </w:rPr>
        <w:t>lansia</w:t>
      </w:r>
      <w:proofErr w:type="spellEnd"/>
      <w:r w:rsidRPr="00957046">
        <w:rPr>
          <w:rFonts w:ascii="Garamond" w:eastAsiaTheme="minorHAnsi" w:hAnsi="Garamond" w:cs="CIDFont+F1"/>
          <w:sz w:val="24"/>
          <w:szCs w:val="24"/>
          <w:lang w:val="en-US"/>
        </w:rPr>
        <w:t xml:space="preserve"> di </w:t>
      </w:r>
      <w:proofErr w:type="spellStart"/>
      <w:r w:rsidRPr="00957046">
        <w:rPr>
          <w:rFonts w:ascii="Garamond" w:eastAsiaTheme="minorHAnsi" w:hAnsi="Garamond" w:cs="CIDFont+F1"/>
          <w:sz w:val="24"/>
          <w:szCs w:val="24"/>
          <w:lang w:val="en-US"/>
        </w:rPr>
        <w:t>Desa</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Sibanggede</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Kecamatan</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Abiansemal</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Kabupaten</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1"/>
          <w:sz w:val="24"/>
          <w:szCs w:val="24"/>
          <w:lang w:val="en-US"/>
        </w:rPr>
        <w:t>Badung</w:t>
      </w:r>
      <w:proofErr w:type="spellEnd"/>
      <w:r w:rsidRPr="00957046">
        <w:rPr>
          <w:rFonts w:ascii="Garamond" w:eastAsiaTheme="minorHAnsi" w:hAnsi="Garamond" w:cs="CIDFont+F1"/>
          <w:sz w:val="24"/>
          <w:szCs w:val="24"/>
          <w:lang w:val="en-US"/>
        </w:rPr>
        <w:t xml:space="preserve"> </w:t>
      </w:r>
      <w:proofErr w:type="spellStart"/>
      <w:r w:rsidRPr="00957046">
        <w:rPr>
          <w:rFonts w:ascii="Garamond" w:eastAsiaTheme="minorHAnsi" w:hAnsi="Garamond" w:cs="CIDFont+F2"/>
          <w:i/>
          <w:sz w:val="24"/>
          <w:szCs w:val="24"/>
          <w:lang w:val="en-US"/>
        </w:rPr>
        <w:t>Jurusan</w:t>
      </w:r>
      <w:proofErr w:type="spellEnd"/>
      <w:r w:rsidRPr="00957046">
        <w:rPr>
          <w:rFonts w:ascii="Garamond" w:eastAsiaTheme="minorHAnsi" w:hAnsi="Garamond" w:cs="CIDFont+F2"/>
          <w:i/>
          <w:sz w:val="24"/>
          <w:szCs w:val="24"/>
          <w:lang w:val="en-US"/>
        </w:rPr>
        <w:t xml:space="preserve"> </w:t>
      </w:r>
      <w:proofErr w:type="spellStart"/>
      <w:r w:rsidRPr="00957046">
        <w:rPr>
          <w:rFonts w:ascii="Garamond" w:eastAsiaTheme="minorHAnsi" w:hAnsi="Garamond" w:cs="CIDFont+F2"/>
          <w:i/>
          <w:sz w:val="24"/>
          <w:szCs w:val="24"/>
          <w:lang w:val="en-US"/>
        </w:rPr>
        <w:t>Gizi</w:t>
      </w:r>
      <w:proofErr w:type="spellEnd"/>
      <w:r w:rsidRPr="00957046">
        <w:rPr>
          <w:rFonts w:ascii="Garamond" w:eastAsiaTheme="minorHAnsi" w:hAnsi="Garamond" w:cs="CIDFont+F2"/>
          <w:i/>
          <w:sz w:val="24"/>
          <w:szCs w:val="24"/>
          <w:lang w:val="en-US"/>
        </w:rPr>
        <w:t xml:space="preserve"> </w:t>
      </w:r>
      <w:proofErr w:type="spellStart"/>
      <w:r w:rsidRPr="00957046">
        <w:rPr>
          <w:rFonts w:ascii="Garamond" w:eastAsiaTheme="minorHAnsi" w:hAnsi="Garamond" w:cs="CIDFont+F2"/>
          <w:i/>
          <w:sz w:val="24"/>
          <w:szCs w:val="24"/>
          <w:lang w:val="en-US"/>
        </w:rPr>
        <w:t>Poltekkes</w:t>
      </w:r>
      <w:proofErr w:type="spellEnd"/>
      <w:r w:rsidRPr="00957046">
        <w:rPr>
          <w:rFonts w:ascii="Garamond" w:eastAsiaTheme="minorHAnsi" w:hAnsi="Garamond" w:cs="CIDFont+F2"/>
          <w:i/>
          <w:sz w:val="24"/>
          <w:szCs w:val="24"/>
          <w:lang w:val="en-US"/>
        </w:rPr>
        <w:t xml:space="preserve"> </w:t>
      </w:r>
      <w:proofErr w:type="spellStart"/>
      <w:r w:rsidRPr="00957046">
        <w:rPr>
          <w:rFonts w:ascii="Garamond" w:eastAsiaTheme="minorHAnsi" w:hAnsi="Garamond" w:cs="CIDFont+F2"/>
          <w:i/>
          <w:sz w:val="24"/>
          <w:szCs w:val="24"/>
          <w:lang w:val="en-US"/>
        </w:rPr>
        <w:t>Kemenkes</w:t>
      </w:r>
      <w:proofErr w:type="spellEnd"/>
      <w:r w:rsidRPr="00957046">
        <w:rPr>
          <w:rFonts w:ascii="Garamond" w:eastAsiaTheme="minorHAnsi" w:hAnsi="Garamond" w:cs="CIDFont+F2"/>
          <w:i/>
          <w:sz w:val="24"/>
          <w:szCs w:val="24"/>
          <w:lang w:val="en-US"/>
        </w:rPr>
        <w:t xml:space="preserve"> Denpasar .7</w:t>
      </w:r>
      <w:r w:rsidRPr="00957046">
        <w:rPr>
          <w:rFonts w:ascii="Garamond" w:eastAsiaTheme="minorHAnsi" w:hAnsi="Garamond" w:cs="CIDFont+F2"/>
          <w:sz w:val="24"/>
          <w:szCs w:val="24"/>
          <w:lang w:val="en-US"/>
        </w:rPr>
        <w:t xml:space="preserve"> (3), 92-102</w:t>
      </w:r>
      <w:r w:rsidR="00BF5080" w:rsidRPr="00957046">
        <w:rPr>
          <w:rFonts w:ascii="Garamond" w:eastAsiaTheme="minorHAnsi" w:hAnsi="Garamond" w:cs="CIDFont+F2"/>
          <w:sz w:val="24"/>
          <w:szCs w:val="24"/>
          <w:lang w:val="en-US"/>
        </w:rPr>
        <w:t xml:space="preserve"> </w:t>
      </w:r>
      <w:hyperlink r:id="rId22" w:history="1">
        <w:r w:rsidR="00BF5080" w:rsidRPr="00957046">
          <w:rPr>
            <w:rStyle w:val="Hyperlink"/>
            <w:rFonts w:ascii="Garamond" w:hAnsi="Garamond"/>
            <w:sz w:val="24"/>
            <w:szCs w:val="24"/>
          </w:rPr>
          <w:t>http://ejournal.poltekkes-denpasar.ac.id/index.php/JIG/article/view/JIG07306/pdf</w:t>
        </w:r>
      </w:hyperlink>
    </w:p>
    <w:p w14:paraId="2D767830" w14:textId="77777777" w:rsidR="007216F6" w:rsidRPr="00957046" w:rsidRDefault="007216F6" w:rsidP="007216F6">
      <w:pPr>
        <w:spacing w:after="0" w:line="240" w:lineRule="auto"/>
        <w:ind w:left="720" w:hanging="720"/>
        <w:jc w:val="both"/>
        <w:rPr>
          <w:rFonts w:ascii="Garamond" w:eastAsiaTheme="minorHAnsi" w:hAnsi="Garamond"/>
          <w:sz w:val="24"/>
          <w:szCs w:val="24"/>
          <w:lang w:val="en-US"/>
        </w:rPr>
      </w:pPr>
    </w:p>
    <w:p w14:paraId="34ED96B1" w14:textId="77777777" w:rsidR="00120152" w:rsidRPr="00957046" w:rsidRDefault="00CF7FAB" w:rsidP="00783B1D">
      <w:pPr>
        <w:spacing w:after="0" w:line="240" w:lineRule="auto"/>
        <w:ind w:left="720" w:hanging="810"/>
        <w:jc w:val="both"/>
        <w:rPr>
          <w:rFonts w:ascii="Garamond" w:hAnsi="Garamond"/>
          <w:sz w:val="24"/>
          <w:szCs w:val="24"/>
          <w:lang w:val="en-US"/>
        </w:rPr>
      </w:pPr>
      <w:r w:rsidRPr="00957046">
        <w:rPr>
          <w:rFonts w:ascii="Garamond" w:hAnsi="Garamond"/>
          <w:sz w:val="24"/>
          <w:szCs w:val="24"/>
        </w:rPr>
        <w:t>Soekidjo Notoatmodjo</w:t>
      </w:r>
      <w:r w:rsidRPr="00957046">
        <w:rPr>
          <w:rFonts w:ascii="Garamond" w:hAnsi="Garamond"/>
          <w:sz w:val="24"/>
          <w:szCs w:val="24"/>
          <w:lang w:val="en-US"/>
        </w:rPr>
        <w:t>.</w:t>
      </w:r>
      <w:r w:rsidRPr="00957046">
        <w:rPr>
          <w:rFonts w:ascii="Garamond" w:hAnsi="Garamond"/>
          <w:sz w:val="24"/>
          <w:szCs w:val="24"/>
        </w:rPr>
        <w:t xml:space="preserve"> </w:t>
      </w:r>
      <w:r w:rsidRPr="00957046">
        <w:rPr>
          <w:rFonts w:ascii="Garamond" w:hAnsi="Garamond"/>
          <w:sz w:val="24"/>
          <w:szCs w:val="24"/>
          <w:lang w:val="en-US"/>
        </w:rPr>
        <w:t>(</w:t>
      </w:r>
      <w:r w:rsidRPr="00957046">
        <w:rPr>
          <w:rFonts w:ascii="Garamond" w:hAnsi="Garamond"/>
          <w:sz w:val="24"/>
          <w:szCs w:val="24"/>
        </w:rPr>
        <w:t>2005</w:t>
      </w:r>
      <w:r w:rsidRPr="00957046">
        <w:rPr>
          <w:rFonts w:ascii="Garamond" w:hAnsi="Garamond"/>
          <w:sz w:val="24"/>
          <w:szCs w:val="24"/>
          <w:lang w:val="en-US"/>
        </w:rPr>
        <w:t>)</w:t>
      </w:r>
      <w:r w:rsidR="00120152" w:rsidRPr="00957046">
        <w:rPr>
          <w:rFonts w:ascii="Garamond" w:hAnsi="Garamond"/>
          <w:sz w:val="24"/>
          <w:szCs w:val="24"/>
        </w:rPr>
        <w:t xml:space="preserve"> </w:t>
      </w:r>
      <w:r w:rsidR="00120152" w:rsidRPr="00957046">
        <w:rPr>
          <w:rFonts w:ascii="Garamond" w:hAnsi="Garamond"/>
          <w:i/>
          <w:iCs/>
          <w:sz w:val="24"/>
          <w:szCs w:val="24"/>
        </w:rPr>
        <w:t>Ilmu Kesehatan Masyarakat</w:t>
      </w:r>
      <w:r w:rsidR="000B22EB" w:rsidRPr="00957046">
        <w:rPr>
          <w:rFonts w:ascii="Garamond" w:hAnsi="Garamond"/>
          <w:sz w:val="24"/>
          <w:szCs w:val="24"/>
        </w:rPr>
        <w:t>. Jakarta: Rineka Cipta</w:t>
      </w:r>
      <w:r w:rsidR="000B22EB" w:rsidRPr="00957046">
        <w:rPr>
          <w:rFonts w:ascii="Garamond" w:hAnsi="Garamond"/>
          <w:sz w:val="24"/>
          <w:szCs w:val="24"/>
          <w:lang w:val="en-US"/>
        </w:rPr>
        <w:t>.</w:t>
      </w:r>
    </w:p>
    <w:p w14:paraId="19BAC232" w14:textId="77777777" w:rsidR="00CF7FAB" w:rsidRPr="00957046" w:rsidRDefault="00CF7FAB" w:rsidP="00783B1D">
      <w:pPr>
        <w:spacing w:after="0" w:line="240" w:lineRule="auto"/>
        <w:ind w:left="720" w:hanging="810"/>
        <w:jc w:val="both"/>
        <w:rPr>
          <w:rFonts w:ascii="Garamond" w:hAnsi="Garamond"/>
          <w:sz w:val="24"/>
          <w:szCs w:val="24"/>
          <w:lang w:val="en-US"/>
        </w:rPr>
      </w:pPr>
    </w:p>
    <w:p w14:paraId="2CB8ACFD" w14:textId="77777777" w:rsidR="005839AE" w:rsidRPr="00957046" w:rsidRDefault="003909EF" w:rsidP="000B22EB">
      <w:pPr>
        <w:autoSpaceDE w:val="0"/>
        <w:autoSpaceDN w:val="0"/>
        <w:adjustRightInd w:val="0"/>
        <w:spacing w:after="0" w:line="240" w:lineRule="auto"/>
        <w:ind w:left="720" w:hanging="720"/>
        <w:jc w:val="both"/>
        <w:rPr>
          <w:rFonts w:ascii="Garamond" w:eastAsiaTheme="minorHAnsi" w:hAnsi="Garamond"/>
          <w:color w:val="000000"/>
          <w:sz w:val="24"/>
          <w:szCs w:val="24"/>
        </w:rPr>
      </w:pPr>
      <w:proofErr w:type="spellStart"/>
      <w:r w:rsidRPr="00957046">
        <w:rPr>
          <w:rFonts w:ascii="Garamond" w:eastAsiaTheme="minorHAnsi" w:hAnsi="Garamond"/>
          <w:color w:val="000000"/>
          <w:sz w:val="24"/>
          <w:szCs w:val="24"/>
          <w:lang w:val="en-US"/>
        </w:rPr>
        <w:t>Siswanto</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Budisetyawati</w:t>
      </w:r>
      <w:proofErr w:type="spellEnd"/>
      <w:r w:rsidR="005839AE" w:rsidRPr="00957046">
        <w:rPr>
          <w:rFonts w:ascii="Garamond" w:eastAsiaTheme="minorHAnsi" w:hAnsi="Garamond"/>
          <w:color w:val="000000"/>
          <w:sz w:val="24"/>
          <w:szCs w:val="24"/>
          <w:lang w:val="en-US"/>
        </w:rPr>
        <w:t xml:space="preserve">, &amp; </w:t>
      </w:r>
      <w:proofErr w:type="spellStart"/>
      <w:r w:rsidR="005839AE" w:rsidRPr="00957046">
        <w:rPr>
          <w:rFonts w:ascii="Garamond" w:eastAsiaTheme="minorHAnsi" w:hAnsi="Garamond"/>
          <w:color w:val="000000"/>
          <w:sz w:val="24"/>
          <w:szCs w:val="24"/>
          <w:lang w:val="en-US"/>
        </w:rPr>
        <w:t>Ernawati</w:t>
      </w:r>
      <w:proofErr w:type="spellEnd"/>
      <w:r w:rsidR="005839AE" w:rsidRPr="00957046">
        <w:rPr>
          <w:rFonts w:ascii="Garamond" w:eastAsiaTheme="minorHAnsi" w:hAnsi="Garamond"/>
          <w:color w:val="000000"/>
          <w:sz w:val="24"/>
          <w:szCs w:val="24"/>
          <w:lang w:val="en-US"/>
        </w:rPr>
        <w:t xml:space="preserve">, F. (2013). </w:t>
      </w:r>
      <w:proofErr w:type="spellStart"/>
      <w:r w:rsidR="00A313CC" w:rsidRPr="00957046">
        <w:rPr>
          <w:rFonts w:ascii="Garamond" w:eastAsiaTheme="minorHAnsi" w:hAnsi="Garamond"/>
          <w:color w:val="000000"/>
          <w:sz w:val="24"/>
          <w:szCs w:val="24"/>
          <w:lang w:val="en-US"/>
        </w:rPr>
        <w:t>Peran</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beberapa</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zat</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gizi</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mikro</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dalam</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imunitas</w:t>
      </w:r>
      <w:proofErr w:type="spellEnd"/>
      <w:r w:rsidR="00A313CC" w:rsidRPr="00957046">
        <w:rPr>
          <w:rFonts w:ascii="Garamond" w:eastAsiaTheme="minorHAnsi" w:hAnsi="Garamond"/>
          <w:color w:val="000000"/>
          <w:sz w:val="24"/>
          <w:szCs w:val="24"/>
          <w:lang w:val="en-US"/>
        </w:rPr>
        <w:t>.</w:t>
      </w:r>
      <w:r w:rsidR="005839AE" w:rsidRPr="00957046">
        <w:rPr>
          <w:rFonts w:ascii="Garamond" w:eastAsiaTheme="minorHAnsi" w:hAnsi="Garamond"/>
          <w:color w:val="000000"/>
          <w:sz w:val="24"/>
          <w:szCs w:val="24"/>
          <w:lang w:val="en-US"/>
        </w:rPr>
        <w:t xml:space="preserve"> </w:t>
      </w:r>
      <w:proofErr w:type="spellStart"/>
      <w:r w:rsidR="008B6886" w:rsidRPr="00957046">
        <w:rPr>
          <w:rFonts w:ascii="Garamond" w:eastAsiaTheme="minorHAnsi" w:hAnsi="Garamond"/>
          <w:i/>
          <w:color w:val="000000"/>
          <w:sz w:val="24"/>
          <w:szCs w:val="24"/>
          <w:lang w:val="en-US"/>
        </w:rPr>
        <w:t>G</w:t>
      </w:r>
      <w:r w:rsidR="00A313CC" w:rsidRPr="00957046">
        <w:rPr>
          <w:rFonts w:ascii="Garamond" w:eastAsiaTheme="minorHAnsi" w:hAnsi="Garamond"/>
          <w:i/>
          <w:iCs/>
          <w:color w:val="000000"/>
          <w:sz w:val="24"/>
          <w:szCs w:val="24"/>
          <w:lang w:val="en-US"/>
        </w:rPr>
        <w:t>izi</w:t>
      </w:r>
      <w:proofErr w:type="spellEnd"/>
      <w:r w:rsidR="00A313CC" w:rsidRPr="00957046">
        <w:rPr>
          <w:rFonts w:ascii="Garamond" w:eastAsiaTheme="minorHAnsi" w:hAnsi="Garamond"/>
          <w:i/>
          <w:iCs/>
          <w:color w:val="000000"/>
          <w:sz w:val="24"/>
          <w:szCs w:val="24"/>
          <w:lang w:val="en-US"/>
        </w:rPr>
        <w:t xml:space="preserve"> </w:t>
      </w:r>
      <w:proofErr w:type="spellStart"/>
      <w:r w:rsidR="00A313CC" w:rsidRPr="00957046">
        <w:rPr>
          <w:rFonts w:ascii="Garamond" w:eastAsiaTheme="minorHAnsi" w:hAnsi="Garamond"/>
          <w:i/>
          <w:iCs/>
          <w:color w:val="000000"/>
          <w:sz w:val="24"/>
          <w:szCs w:val="24"/>
          <w:lang w:val="en-US"/>
        </w:rPr>
        <w:t>indon</w:t>
      </w:r>
      <w:proofErr w:type="spellEnd"/>
      <w:r w:rsidR="00A313CC" w:rsidRPr="00957046">
        <w:rPr>
          <w:rFonts w:ascii="Garamond" w:eastAsiaTheme="minorHAnsi" w:hAnsi="Garamond"/>
          <w:i/>
          <w:iCs/>
          <w:color w:val="000000"/>
          <w:sz w:val="24"/>
          <w:szCs w:val="24"/>
          <w:lang w:val="en-US"/>
        </w:rPr>
        <w:t>, 36(1)</w:t>
      </w:r>
      <w:r w:rsidR="008B6886" w:rsidRPr="00957046">
        <w:rPr>
          <w:rFonts w:ascii="Garamond" w:eastAsiaTheme="minorHAnsi" w:hAnsi="Garamond"/>
          <w:color w:val="000000"/>
          <w:sz w:val="24"/>
          <w:szCs w:val="24"/>
          <w:lang w:val="en-US"/>
        </w:rPr>
        <w:t>:</w:t>
      </w:r>
      <w:r w:rsidR="005839AE" w:rsidRPr="00957046">
        <w:rPr>
          <w:rFonts w:ascii="Garamond" w:eastAsiaTheme="minorHAnsi" w:hAnsi="Garamond"/>
          <w:color w:val="000000"/>
          <w:sz w:val="24"/>
          <w:szCs w:val="24"/>
          <w:lang w:val="en-US"/>
        </w:rPr>
        <w:t xml:space="preserve">57-64. </w:t>
      </w:r>
      <w:hyperlink r:id="rId23" w:history="1">
        <w:r w:rsidR="000B22EB" w:rsidRPr="00957046">
          <w:rPr>
            <w:rStyle w:val="Hyperlink"/>
            <w:rFonts w:ascii="Garamond" w:hAnsi="Garamond"/>
            <w:sz w:val="24"/>
            <w:szCs w:val="24"/>
          </w:rPr>
          <w:t>https://www.persagi.org/ejournal</w:t>
        </w:r>
        <w:r w:rsidR="000B22EB" w:rsidRPr="00957046">
          <w:rPr>
            <w:rStyle w:val="Hyperlink"/>
            <w:rFonts w:ascii="Garamond" w:hAnsi="Garamond"/>
            <w:sz w:val="24"/>
            <w:szCs w:val="24"/>
          </w:rPr>
          <w:t>/index.php/Gizi_Indon/article/view/116/113</w:t>
        </w:r>
      </w:hyperlink>
    </w:p>
    <w:p w14:paraId="43D141EC" w14:textId="77777777" w:rsidR="005839AE" w:rsidRPr="00957046" w:rsidRDefault="005839AE" w:rsidP="005839AE">
      <w:pPr>
        <w:autoSpaceDE w:val="0"/>
        <w:autoSpaceDN w:val="0"/>
        <w:adjustRightInd w:val="0"/>
        <w:spacing w:after="0" w:line="240" w:lineRule="auto"/>
        <w:ind w:left="720" w:hanging="720"/>
        <w:rPr>
          <w:rFonts w:ascii="Garamond" w:eastAsiaTheme="minorHAnsi" w:hAnsi="Garamond"/>
          <w:color w:val="000000"/>
          <w:sz w:val="24"/>
          <w:szCs w:val="24"/>
        </w:rPr>
      </w:pPr>
    </w:p>
    <w:p w14:paraId="4DDAD6AC" w14:textId="77777777" w:rsidR="005839AE" w:rsidRPr="00957046" w:rsidRDefault="005839AE" w:rsidP="005839AE">
      <w:pPr>
        <w:spacing w:after="0" w:line="240" w:lineRule="auto"/>
        <w:ind w:left="720" w:hanging="810"/>
        <w:jc w:val="both"/>
        <w:rPr>
          <w:rFonts w:ascii="Garamond" w:eastAsiaTheme="minorHAnsi" w:hAnsi="Garamond"/>
          <w:color w:val="000000"/>
          <w:sz w:val="24"/>
          <w:szCs w:val="24"/>
          <w:lang w:val="en-US"/>
        </w:rPr>
      </w:pPr>
      <w:r w:rsidRPr="00957046">
        <w:rPr>
          <w:rFonts w:ascii="Garamond" w:eastAsiaTheme="minorHAnsi" w:hAnsi="Garamond"/>
          <w:color w:val="000000"/>
          <w:sz w:val="24"/>
          <w:szCs w:val="24"/>
          <w:lang w:val="en-US"/>
        </w:rPr>
        <w:t xml:space="preserve">Susilo, A., </w:t>
      </w:r>
      <w:proofErr w:type="spellStart"/>
      <w:r w:rsidRPr="00957046">
        <w:rPr>
          <w:rFonts w:ascii="Garamond" w:eastAsiaTheme="minorHAnsi" w:hAnsi="Garamond"/>
          <w:color w:val="000000"/>
          <w:sz w:val="24"/>
          <w:szCs w:val="24"/>
          <w:lang w:val="en-US"/>
        </w:rPr>
        <w:t>Rumende</w:t>
      </w:r>
      <w:proofErr w:type="spellEnd"/>
      <w:r w:rsidRPr="00957046">
        <w:rPr>
          <w:rFonts w:ascii="Garamond" w:eastAsiaTheme="minorHAnsi" w:hAnsi="Garamond"/>
          <w:color w:val="000000"/>
          <w:sz w:val="24"/>
          <w:szCs w:val="24"/>
          <w:lang w:val="en-US"/>
        </w:rPr>
        <w:t xml:space="preserve">, C. M., </w:t>
      </w:r>
      <w:proofErr w:type="spellStart"/>
      <w:r w:rsidRPr="00957046">
        <w:rPr>
          <w:rFonts w:ascii="Garamond" w:eastAsiaTheme="minorHAnsi" w:hAnsi="Garamond"/>
          <w:color w:val="000000"/>
          <w:sz w:val="24"/>
          <w:szCs w:val="24"/>
          <w:lang w:val="en-US"/>
        </w:rPr>
        <w:t>Pitoyo</w:t>
      </w:r>
      <w:proofErr w:type="spellEnd"/>
      <w:r w:rsidRPr="00957046">
        <w:rPr>
          <w:rFonts w:ascii="Garamond" w:eastAsiaTheme="minorHAnsi" w:hAnsi="Garamond"/>
          <w:color w:val="000000"/>
          <w:sz w:val="24"/>
          <w:szCs w:val="24"/>
          <w:lang w:val="en-US"/>
        </w:rPr>
        <w:t xml:space="preserve">, C. W., </w:t>
      </w:r>
      <w:proofErr w:type="spellStart"/>
      <w:r w:rsidRPr="00957046">
        <w:rPr>
          <w:rFonts w:ascii="Garamond" w:eastAsiaTheme="minorHAnsi" w:hAnsi="Garamond"/>
          <w:color w:val="000000"/>
          <w:sz w:val="24"/>
          <w:szCs w:val="24"/>
          <w:lang w:val="en-US"/>
        </w:rPr>
        <w:t>Santoso</w:t>
      </w:r>
      <w:proofErr w:type="spellEnd"/>
      <w:r w:rsidRPr="00957046">
        <w:rPr>
          <w:rFonts w:ascii="Garamond" w:eastAsiaTheme="minorHAnsi" w:hAnsi="Garamond"/>
          <w:color w:val="000000"/>
          <w:sz w:val="24"/>
          <w:szCs w:val="24"/>
          <w:lang w:val="en-US"/>
        </w:rPr>
        <w:t xml:space="preserve">, W. D., </w:t>
      </w:r>
      <w:proofErr w:type="spellStart"/>
      <w:r w:rsidRPr="00957046">
        <w:rPr>
          <w:rFonts w:ascii="Garamond" w:eastAsiaTheme="minorHAnsi" w:hAnsi="Garamond"/>
          <w:color w:val="000000"/>
          <w:sz w:val="24"/>
          <w:szCs w:val="24"/>
          <w:lang w:val="en-US"/>
        </w:rPr>
        <w:t>Yulianti</w:t>
      </w:r>
      <w:proofErr w:type="spellEnd"/>
      <w:r w:rsidRPr="00957046">
        <w:rPr>
          <w:rFonts w:ascii="Garamond" w:eastAsiaTheme="minorHAnsi" w:hAnsi="Garamond"/>
          <w:color w:val="000000"/>
          <w:sz w:val="24"/>
          <w:szCs w:val="24"/>
          <w:lang w:val="en-US"/>
        </w:rPr>
        <w:t xml:space="preserve">, M., </w:t>
      </w:r>
      <w:proofErr w:type="spellStart"/>
      <w:r w:rsidRPr="00957046">
        <w:rPr>
          <w:rFonts w:ascii="Garamond" w:eastAsiaTheme="minorHAnsi" w:hAnsi="Garamond"/>
          <w:color w:val="000000"/>
          <w:sz w:val="24"/>
          <w:szCs w:val="24"/>
          <w:lang w:val="en-US"/>
        </w:rPr>
        <w:t>Herikurniawan</w:t>
      </w:r>
      <w:proofErr w:type="spellEnd"/>
      <w:r w:rsidRPr="00957046">
        <w:rPr>
          <w:rFonts w:ascii="Garamond" w:eastAsiaTheme="minorHAnsi" w:hAnsi="Garamond"/>
          <w:color w:val="000000"/>
          <w:sz w:val="24"/>
          <w:szCs w:val="24"/>
          <w:lang w:val="en-US"/>
        </w:rPr>
        <w:t xml:space="preserve">, . . . </w:t>
      </w:r>
      <w:proofErr w:type="spellStart"/>
      <w:r w:rsidRPr="00957046">
        <w:rPr>
          <w:rFonts w:ascii="Garamond" w:eastAsiaTheme="minorHAnsi" w:hAnsi="Garamond"/>
          <w:color w:val="000000"/>
          <w:sz w:val="24"/>
          <w:szCs w:val="24"/>
          <w:lang w:val="en-US"/>
        </w:rPr>
        <w:t>Yunihastuti</w:t>
      </w:r>
      <w:proofErr w:type="spellEnd"/>
      <w:r w:rsidRPr="00957046">
        <w:rPr>
          <w:rFonts w:ascii="Garamond" w:eastAsiaTheme="minorHAnsi" w:hAnsi="Garamond"/>
          <w:color w:val="000000"/>
          <w:sz w:val="24"/>
          <w:szCs w:val="24"/>
          <w:lang w:val="en-US"/>
        </w:rPr>
        <w:t xml:space="preserve">, E. (2020). </w:t>
      </w:r>
      <w:r w:rsidR="00A313CC" w:rsidRPr="00957046">
        <w:rPr>
          <w:rFonts w:ascii="Garamond" w:eastAsiaTheme="minorHAnsi" w:hAnsi="Garamond"/>
          <w:color w:val="000000"/>
          <w:sz w:val="24"/>
          <w:szCs w:val="24"/>
          <w:lang w:val="en-US"/>
        </w:rPr>
        <w:t xml:space="preserve">Coronavirus disease 2019: </w:t>
      </w:r>
      <w:proofErr w:type="spellStart"/>
      <w:r w:rsidR="00A313CC" w:rsidRPr="00957046">
        <w:rPr>
          <w:rFonts w:ascii="Garamond" w:eastAsiaTheme="minorHAnsi" w:hAnsi="Garamond"/>
          <w:color w:val="000000"/>
          <w:sz w:val="24"/>
          <w:szCs w:val="24"/>
          <w:lang w:val="en-US"/>
        </w:rPr>
        <w:t>tinjauan</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literatur</w:t>
      </w:r>
      <w:proofErr w:type="spellEnd"/>
      <w:r w:rsidR="00A313CC" w:rsidRPr="00957046">
        <w:rPr>
          <w:rFonts w:ascii="Garamond" w:eastAsiaTheme="minorHAnsi" w:hAnsi="Garamond"/>
          <w:color w:val="000000"/>
          <w:sz w:val="24"/>
          <w:szCs w:val="24"/>
          <w:lang w:val="en-US"/>
        </w:rPr>
        <w:t xml:space="preserve"> </w:t>
      </w:r>
      <w:proofErr w:type="spellStart"/>
      <w:r w:rsidR="00A313CC" w:rsidRPr="00957046">
        <w:rPr>
          <w:rFonts w:ascii="Garamond" w:eastAsiaTheme="minorHAnsi" w:hAnsi="Garamond"/>
          <w:color w:val="000000"/>
          <w:sz w:val="24"/>
          <w:szCs w:val="24"/>
          <w:lang w:val="en-US"/>
        </w:rPr>
        <w:t>terkini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i/>
          <w:iCs/>
          <w:color w:val="000000"/>
          <w:sz w:val="24"/>
          <w:szCs w:val="24"/>
          <w:lang w:val="en-US"/>
        </w:rPr>
        <w:t>Jurnal</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Penyakit</w:t>
      </w:r>
      <w:proofErr w:type="spellEnd"/>
      <w:r w:rsidRPr="00957046">
        <w:rPr>
          <w:rFonts w:ascii="Garamond" w:eastAsiaTheme="minorHAnsi" w:hAnsi="Garamond"/>
          <w:i/>
          <w:iCs/>
          <w:color w:val="000000"/>
          <w:sz w:val="24"/>
          <w:szCs w:val="24"/>
          <w:lang w:val="en-US"/>
        </w:rPr>
        <w:t xml:space="preserve"> </w:t>
      </w:r>
      <w:proofErr w:type="spellStart"/>
      <w:r w:rsidRPr="00957046">
        <w:rPr>
          <w:rFonts w:ascii="Garamond" w:eastAsiaTheme="minorHAnsi" w:hAnsi="Garamond"/>
          <w:i/>
          <w:iCs/>
          <w:color w:val="000000"/>
          <w:sz w:val="24"/>
          <w:szCs w:val="24"/>
          <w:lang w:val="en-US"/>
        </w:rPr>
        <w:t>Dalam</w:t>
      </w:r>
      <w:proofErr w:type="spellEnd"/>
      <w:r w:rsidRPr="00957046">
        <w:rPr>
          <w:rFonts w:ascii="Garamond" w:eastAsiaTheme="minorHAnsi" w:hAnsi="Garamond"/>
          <w:i/>
          <w:iCs/>
          <w:color w:val="000000"/>
          <w:sz w:val="24"/>
          <w:szCs w:val="24"/>
          <w:lang w:val="en-US"/>
        </w:rPr>
        <w:t xml:space="preserve"> Indonesia, </w:t>
      </w:r>
      <w:proofErr w:type="gramStart"/>
      <w:r w:rsidR="00A313CC" w:rsidRPr="00957046">
        <w:rPr>
          <w:rFonts w:ascii="Garamond" w:eastAsiaTheme="minorHAnsi" w:hAnsi="Garamond"/>
          <w:i/>
          <w:iCs/>
          <w:color w:val="000000"/>
          <w:sz w:val="24"/>
          <w:szCs w:val="24"/>
          <w:lang w:val="en-US"/>
        </w:rPr>
        <w:t>7.</w:t>
      </w:r>
      <w:r w:rsidR="00CB6DAE" w:rsidRPr="00957046">
        <w:rPr>
          <w:rFonts w:ascii="Garamond" w:eastAsiaTheme="minorHAnsi" w:hAnsi="Garamond"/>
          <w:iCs/>
          <w:color w:val="000000"/>
          <w:sz w:val="24"/>
          <w:szCs w:val="24"/>
          <w:lang w:val="en-US"/>
        </w:rPr>
        <w:t>(</w:t>
      </w:r>
      <w:proofErr w:type="gramEnd"/>
      <w:r w:rsidR="00A313CC" w:rsidRPr="00957046">
        <w:rPr>
          <w:rFonts w:ascii="Garamond" w:eastAsiaTheme="minorHAnsi" w:hAnsi="Garamond"/>
          <w:iCs/>
          <w:color w:val="000000"/>
          <w:sz w:val="24"/>
          <w:szCs w:val="24"/>
          <w:lang w:val="en-US"/>
        </w:rPr>
        <w:t>1</w:t>
      </w:r>
      <w:r w:rsidR="00CB6DAE" w:rsidRPr="00957046">
        <w:rPr>
          <w:rFonts w:ascii="Garamond" w:eastAsiaTheme="minorHAnsi" w:hAnsi="Garamond"/>
          <w:iCs/>
          <w:color w:val="000000"/>
          <w:sz w:val="24"/>
          <w:szCs w:val="24"/>
          <w:lang w:val="en-US"/>
        </w:rPr>
        <w:t>),</w:t>
      </w:r>
      <w:r w:rsidR="00A313CC" w:rsidRPr="00957046">
        <w:rPr>
          <w:rFonts w:ascii="Garamond" w:eastAsiaTheme="minorHAnsi" w:hAnsi="Garamond"/>
          <w:color w:val="000000"/>
          <w:sz w:val="24"/>
          <w:szCs w:val="24"/>
          <w:lang w:val="en-US"/>
        </w:rPr>
        <w:t xml:space="preserve"> </w:t>
      </w:r>
      <w:r w:rsidRPr="00957046">
        <w:rPr>
          <w:rFonts w:ascii="Garamond" w:eastAsiaTheme="minorHAnsi" w:hAnsi="Garamond"/>
          <w:color w:val="000000"/>
          <w:sz w:val="24"/>
          <w:szCs w:val="24"/>
          <w:lang w:val="en-US"/>
        </w:rPr>
        <w:t xml:space="preserve">45-67. </w:t>
      </w:r>
    </w:p>
    <w:p w14:paraId="5F6A5974" w14:textId="77777777" w:rsidR="00A313CC" w:rsidRPr="00957046" w:rsidRDefault="00A313CC" w:rsidP="005839AE">
      <w:pPr>
        <w:spacing w:after="0" w:line="240" w:lineRule="auto"/>
        <w:ind w:left="720" w:hanging="810"/>
        <w:jc w:val="both"/>
        <w:rPr>
          <w:rFonts w:ascii="Garamond" w:eastAsiaTheme="minorHAnsi" w:hAnsi="Garamond"/>
          <w:color w:val="000000"/>
          <w:sz w:val="24"/>
          <w:szCs w:val="24"/>
          <w:lang w:val="en-US"/>
        </w:rPr>
      </w:pPr>
    </w:p>
    <w:p w14:paraId="0DF6903C" w14:textId="77777777" w:rsidR="006F084B" w:rsidRPr="00957046" w:rsidRDefault="006F084B" w:rsidP="005839AE">
      <w:pPr>
        <w:spacing w:after="0" w:line="240" w:lineRule="auto"/>
        <w:ind w:left="720" w:hanging="810"/>
        <w:jc w:val="both"/>
        <w:rPr>
          <w:rFonts w:ascii="Garamond" w:hAnsi="Garamond"/>
          <w:sz w:val="24"/>
          <w:szCs w:val="24"/>
          <w:lang w:val="en-US"/>
        </w:rPr>
      </w:pPr>
      <w:r w:rsidRPr="00957046">
        <w:rPr>
          <w:rFonts w:ascii="Garamond" w:hAnsi="Garamond"/>
          <w:sz w:val="24"/>
          <w:szCs w:val="24"/>
        </w:rPr>
        <w:t>Sulistyoningsih</w:t>
      </w:r>
      <w:r w:rsidR="00544842" w:rsidRPr="00957046">
        <w:rPr>
          <w:rFonts w:ascii="Garamond" w:hAnsi="Garamond"/>
          <w:sz w:val="24"/>
          <w:szCs w:val="24"/>
          <w:lang w:val="en-US"/>
        </w:rPr>
        <w:t>.</w:t>
      </w:r>
      <w:r w:rsidRPr="00957046">
        <w:rPr>
          <w:rFonts w:ascii="Garamond" w:hAnsi="Garamond"/>
          <w:sz w:val="24"/>
          <w:szCs w:val="24"/>
        </w:rPr>
        <w:t xml:space="preserve"> </w:t>
      </w:r>
      <w:r w:rsidR="00544842" w:rsidRPr="00957046">
        <w:rPr>
          <w:rFonts w:ascii="Garamond" w:hAnsi="Garamond"/>
          <w:sz w:val="24"/>
          <w:szCs w:val="24"/>
          <w:lang w:val="en-US"/>
        </w:rPr>
        <w:t>(</w:t>
      </w:r>
      <w:r w:rsidRPr="00957046">
        <w:rPr>
          <w:rFonts w:ascii="Garamond" w:hAnsi="Garamond"/>
          <w:sz w:val="24"/>
          <w:szCs w:val="24"/>
        </w:rPr>
        <w:t>2011</w:t>
      </w:r>
      <w:r w:rsidR="00544842" w:rsidRPr="00957046">
        <w:rPr>
          <w:rFonts w:ascii="Garamond" w:hAnsi="Garamond"/>
          <w:sz w:val="24"/>
          <w:szCs w:val="24"/>
          <w:lang w:val="en-US"/>
        </w:rPr>
        <w:t>)</w:t>
      </w:r>
      <w:r w:rsidRPr="00957046">
        <w:rPr>
          <w:rFonts w:ascii="Garamond" w:hAnsi="Garamond"/>
          <w:sz w:val="24"/>
          <w:szCs w:val="24"/>
        </w:rPr>
        <w:t xml:space="preserve"> </w:t>
      </w:r>
      <w:r w:rsidR="00A313CC" w:rsidRPr="00957046">
        <w:rPr>
          <w:rFonts w:ascii="Garamond" w:hAnsi="Garamond"/>
          <w:sz w:val="24"/>
          <w:szCs w:val="24"/>
          <w:lang w:val="en-US"/>
        </w:rPr>
        <w:t>G</w:t>
      </w:r>
      <w:r w:rsidR="00A313CC" w:rsidRPr="00957046">
        <w:rPr>
          <w:rFonts w:ascii="Garamond" w:hAnsi="Garamond"/>
          <w:i/>
          <w:sz w:val="24"/>
          <w:szCs w:val="24"/>
        </w:rPr>
        <w:t>izi untuk kesehatan kesehatan ibu dan anak</w:t>
      </w:r>
      <w:r w:rsidR="00CB6DAE" w:rsidRPr="00957046">
        <w:rPr>
          <w:rFonts w:ascii="Garamond" w:hAnsi="Garamond"/>
          <w:i/>
          <w:sz w:val="24"/>
          <w:szCs w:val="24"/>
          <w:lang w:val="en-US"/>
        </w:rPr>
        <w:t>.</w:t>
      </w:r>
      <w:r w:rsidR="00A313CC" w:rsidRPr="00957046">
        <w:rPr>
          <w:rFonts w:ascii="Garamond" w:hAnsi="Garamond"/>
          <w:sz w:val="24"/>
          <w:szCs w:val="24"/>
        </w:rPr>
        <w:t xml:space="preserve"> </w:t>
      </w:r>
      <w:r w:rsidR="00783B1D" w:rsidRPr="00957046">
        <w:rPr>
          <w:rFonts w:ascii="Garamond" w:hAnsi="Garamond"/>
          <w:sz w:val="24"/>
          <w:szCs w:val="24"/>
        </w:rPr>
        <w:t>Yogyakarta:</w:t>
      </w:r>
      <w:r w:rsidR="00433179" w:rsidRPr="00957046">
        <w:rPr>
          <w:rFonts w:ascii="Garamond" w:hAnsi="Garamond"/>
          <w:sz w:val="24"/>
          <w:szCs w:val="24"/>
        </w:rPr>
        <w:t xml:space="preserve"> </w:t>
      </w:r>
      <w:r w:rsidR="00CB6DAE" w:rsidRPr="00957046">
        <w:rPr>
          <w:rFonts w:ascii="Garamond" w:hAnsi="Garamond"/>
          <w:sz w:val="24"/>
          <w:szCs w:val="24"/>
        </w:rPr>
        <w:t>Graha</w:t>
      </w:r>
      <w:r w:rsidR="00783B1D" w:rsidRPr="00957046">
        <w:rPr>
          <w:rFonts w:ascii="Garamond" w:hAnsi="Garamond"/>
          <w:sz w:val="24"/>
          <w:szCs w:val="24"/>
        </w:rPr>
        <w:t xml:space="preserve"> Ilmu</w:t>
      </w:r>
    </w:p>
    <w:p w14:paraId="47080026" w14:textId="77777777" w:rsidR="005839AE" w:rsidRPr="00957046" w:rsidRDefault="005839AE" w:rsidP="005839AE">
      <w:pPr>
        <w:spacing w:after="0" w:line="240" w:lineRule="auto"/>
        <w:ind w:left="720" w:hanging="810"/>
        <w:jc w:val="both"/>
        <w:rPr>
          <w:rFonts w:ascii="Garamond" w:hAnsi="Garamond"/>
          <w:sz w:val="24"/>
          <w:szCs w:val="24"/>
          <w:lang w:val="en-US"/>
        </w:rPr>
      </w:pPr>
    </w:p>
    <w:p w14:paraId="18FA8E0B" w14:textId="77777777" w:rsidR="00AE5CA8" w:rsidRPr="00957046" w:rsidRDefault="00AE5CA8" w:rsidP="00AE5CA8">
      <w:pPr>
        <w:autoSpaceDE w:val="0"/>
        <w:autoSpaceDN w:val="0"/>
        <w:adjustRightInd w:val="0"/>
        <w:spacing w:after="0" w:line="240" w:lineRule="auto"/>
        <w:rPr>
          <w:rFonts w:ascii="Times New Roman" w:eastAsiaTheme="minorHAnsi" w:hAnsi="Times New Roman"/>
          <w:color w:val="000000"/>
          <w:sz w:val="24"/>
          <w:szCs w:val="24"/>
          <w:lang w:val="en-US"/>
        </w:rPr>
      </w:pPr>
    </w:p>
    <w:p w14:paraId="5F280679" w14:textId="77777777" w:rsidR="00AE5CA8" w:rsidRPr="00957046" w:rsidRDefault="00AE5CA8" w:rsidP="00714A86">
      <w:pPr>
        <w:autoSpaceDE w:val="0"/>
        <w:autoSpaceDN w:val="0"/>
        <w:adjustRightInd w:val="0"/>
        <w:spacing w:after="0" w:line="240" w:lineRule="auto"/>
        <w:ind w:left="810" w:hanging="810"/>
        <w:jc w:val="both"/>
        <w:rPr>
          <w:rFonts w:ascii="Garamond" w:eastAsiaTheme="minorHAnsi" w:hAnsi="Garamond"/>
          <w:color w:val="000000"/>
          <w:sz w:val="24"/>
          <w:szCs w:val="24"/>
          <w:lang w:val="en-US"/>
        </w:rPr>
      </w:pPr>
      <w:proofErr w:type="spellStart"/>
      <w:r w:rsidRPr="00957046">
        <w:rPr>
          <w:rFonts w:ascii="Times New Roman" w:eastAsiaTheme="minorHAnsi" w:hAnsi="Times New Roman"/>
          <w:color w:val="000000"/>
          <w:sz w:val="24"/>
          <w:szCs w:val="24"/>
          <w:lang w:val="en-US"/>
        </w:rPr>
        <w:t>Zainul</w:t>
      </w:r>
      <w:proofErr w:type="spellEnd"/>
      <w:r w:rsidRPr="00957046">
        <w:rPr>
          <w:rFonts w:ascii="Times New Roman" w:eastAsiaTheme="minorHAnsi" w:hAnsi="Times New Roman"/>
          <w:color w:val="000000"/>
          <w:sz w:val="24"/>
          <w:szCs w:val="24"/>
          <w:lang w:val="en-US"/>
        </w:rPr>
        <w:t>, A (2015</w:t>
      </w:r>
      <w:proofErr w:type="gramStart"/>
      <w:r w:rsidRPr="00957046">
        <w:rPr>
          <w:rFonts w:ascii="Times New Roman" w:eastAsiaTheme="minorHAnsi" w:hAnsi="Times New Roman"/>
          <w:color w:val="000000"/>
          <w:sz w:val="24"/>
          <w:szCs w:val="24"/>
          <w:lang w:val="en-US"/>
        </w:rPr>
        <w:t xml:space="preserve">)  </w:t>
      </w:r>
      <w:proofErr w:type="spellStart"/>
      <w:r w:rsidRPr="00957046">
        <w:rPr>
          <w:rFonts w:ascii="Times New Roman" w:eastAsiaTheme="minorHAnsi" w:hAnsi="Times New Roman"/>
          <w:bCs/>
          <w:color w:val="000000"/>
          <w:sz w:val="23"/>
          <w:szCs w:val="23"/>
          <w:lang w:val="en-US"/>
        </w:rPr>
        <w:t>gambaran</w:t>
      </w:r>
      <w:proofErr w:type="spellEnd"/>
      <w:proofErr w:type="gramEnd"/>
      <w:r w:rsidRPr="00957046">
        <w:rPr>
          <w:rFonts w:ascii="Times New Roman" w:eastAsiaTheme="minorHAnsi" w:hAnsi="Times New Roman"/>
          <w:bCs/>
          <w:color w:val="000000"/>
          <w:sz w:val="23"/>
          <w:szCs w:val="23"/>
          <w:lang w:val="en-US"/>
        </w:rPr>
        <w:t xml:space="preserve"> </w:t>
      </w:r>
      <w:proofErr w:type="spellStart"/>
      <w:r w:rsidRPr="00957046">
        <w:rPr>
          <w:rFonts w:ascii="Times New Roman" w:eastAsiaTheme="minorHAnsi" w:hAnsi="Times New Roman"/>
          <w:bCs/>
          <w:color w:val="000000"/>
          <w:sz w:val="23"/>
          <w:szCs w:val="23"/>
          <w:lang w:val="en-US"/>
        </w:rPr>
        <w:t>pola</w:t>
      </w:r>
      <w:proofErr w:type="spellEnd"/>
      <w:r w:rsidRPr="00957046">
        <w:rPr>
          <w:rFonts w:ascii="Times New Roman" w:eastAsiaTheme="minorHAnsi" w:hAnsi="Times New Roman"/>
          <w:bCs/>
          <w:color w:val="000000"/>
          <w:sz w:val="23"/>
          <w:szCs w:val="23"/>
          <w:lang w:val="en-US"/>
        </w:rPr>
        <w:t xml:space="preserve"> </w:t>
      </w:r>
      <w:proofErr w:type="spellStart"/>
      <w:r w:rsidRPr="00957046">
        <w:rPr>
          <w:rFonts w:ascii="Garamond" w:eastAsiaTheme="minorHAnsi" w:hAnsi="Garamond"/>
          <w:bCs/>
          <w:color w:val="000000"/>
          <w:sz w:val="24"/>
          <w:szCs w:val="24"/>
          <w:lang w:val="en-US"/>
        </w:rPr>
        <w:t>makan</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anak</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usia</w:t>
      </w:r>
      <w:proofErr w:type="spellEnd"/>
      <w:r w:rsidRPr="00957046">
        <w:rPr>
          <w:rFonts w:ascii="Garamond" w:eastAsiaTheme="minorHAnsi" w:hAnsi="Garamond"/>
          <w:bCs/>
          <w:color w:val="000000"/>
          <w:sz w:val="24"/>
          <w:szCs w:val="24"/>
          <w:lang w:val="en-US"/>
        </w:rPr>
        <w:t xml:space="preserve"> 3-5 </w:t>
      </w:r>
      <w:proofErr w:type="spellStart"/>
      <w:r w:rsidRPr="00957046">
        <w:rPr>
          <w:rFonts w:ascii="Garamond" w:eastAsiaTheme="minorHAnsi" w:hAnsi="Garamond"/>
          <w:bCs/>
          <w:color w:val="000000"/>
          <w:sz w:val="24"/>
          <w:szCs w:val="24"/>
          <w:lang w:val="en-US"/>
        </w:rPr>
        <w:t>tahun</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dengan</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gizi</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kurang</w:t>
      </w:r>
      <w:proofErr w:type="spellEnd"/>
      <w:r w:rsidRPr="00957046">
        <w:rPr>
          <w:rFonts w:ascii="Garamond" w:eastAsiaTheme="minorHAnsi" w:hAnsi="Garamond"/>
          <w:bCs/>
          <w:color w:val="000000"/>
          <w:sz w:val="24"/>
          <w:szCs w:val="24"/>
          <w:lang w:val="en-US"/>
        </w:rPr>
        <w:t xml:space="preserve"> di </w:t>
      </w:r>
      <w:proofErr w:type="spellStart"/>
      <w:r w:rsidRPr="00957046">
        <w:rPr>
          <w:rFonts w:ascii="Garamond" w:eastAsiaTheme="minorHAnsi" w:hAnsi="Garamond"/>
          <w:bCs/>
          <w:color w:val="000000"/>
          <w:sz w:val="24"/>
          <w:szCs w:val="24"/>
          <w:lang w:val="en-US"/>
        </w:rPr>
        <w:t>pondok</w:t>
      </w:r>
      <w:proofErr w:type="spellEnd"/>
      <w:r w:rsidRPr="00957046">
        <w:rPr>
          <w:rFonts w:ascii="Garamond" w:eastAsiaTheme="minorHAnsi" w:hAnsi="Garamond"/>
          <w:bCs/>
          <w:color w:val="000000"/>
          <w:sz w:val="24"/>
          <w:szCs w:val="24"/>
          <w:lang w:val="en-US"/>
        </w:rPr>
        <w:t xml:space="preserve"> </w:t>
      </w:r>
      <w:proofErr w:type="spellStart"/>
      <w:r w:rsidRPr="00957046">
        <w:rPr>
          <w:rFonts w:ascii="Garamond" w:eastAsiaTheme="minorHAnsi" w:hAnsi="Garamond"/>
          <w:bCs/>
          <w:color w:val="000000"/>
          <w:sz w:val="24"/>
          <w:szCs w:val="24"/>
          <w:lang w:val="en-US"/>
        </w:rPr>
        <w:t>bersalin</w:t>
      </w:r>
      <w:proofErr w:type="spellEnd"/>
      <w:r w:rsidRPr="00957046">
        <w:rPr>
          <w:rFonts w:ascii="Garamond" w:eastAsiaTheme="minorHAnsi" w:hAnsi="Garamond"/>
          <w:bCs/>
          <w:color w:val="000000"/>
          <w:sz w:val="24"/>
          <w:szCs w:val="24"/>
          <w:lang w:val="en-US"/>
        </w:rPr>
        <w:t xml:space="preserve"> </w:t>
      </w:r>
      <w:r w:rsidR="00714A86" w:rsidRPr="00957046">
        <w:rPr>
          <w:rFonts w:ascii="Garamond" w:eastAsiaTheme="minorHAnsi" w:hAnsi="Garamond"/>
          <w:bCs/>
          <w:color w:val="000000"/>
          <w:sz w:val="24"/>
          <w:szCs w:val="24"/>
          <w:lang w:val="en-US"/>
        </w:rPr>
        <w:t xml:space="preserve">Tri Sakti </w:t>
      </w:r>
      <w:proofErr w:type="spellStart"/>
      <w:r w:rsidR="00714A86" w:rsidRPr="00957046">
        <w:rPr>
          <w:rFonts w:ascii="Garamond" w:eastAsiaTheme="minorHAnsi" w:hAnsi="Garamond"/>
          <w:bCs/>
          <w:color w:val="000000"/>
          <w:sz w:val="24"/>
          <w:szCs w:val="24"/>
          <w:lang w:val="en-US"/>
        </w:rPr>
        <w:t>Balong</w:t>
      </w:r>
      <w:proofErr w:type="spellEnd"/>
      <w:r w:rsidR="00714A86" w:rsidRPr="00957046">
        <w:rPr>
          <w:rFonts w:ascii="Garamond" w:eastAsiaTheme="minorHAnsi" w:hAnsi="Garamond"/>
          <w:bCs/>
          <w:color w:val="000000"/>
          <w:sz w:val="24"/>
          <w:szCs w:val="24"/>
          <w:lang w:val="en-US"/>
        </w:rPr>
        <w:t xml:space="preserve"> </w:t>
      </w:r>
      <w:proofErr w:type="spellStart"/>
      <w:r w:rsidR="00714A86" w:rsidRPr="00957046">
        <w:rPr>
          <w:rFonts w:ascii="Garamond" w:eastAsiaTheme="minorHAnsi" w:hAnsi="Garamond"/>
          <w:bCs/>
          <w:color w:val="000000"/>
          <w:sz w:val="24"/>
          <w:szCs w:val="24"/>
          <w:lang w:val="en-US"/>
        </w:rPr>
        <w:t>Tani</w:t>
      </w:r>
      <w:proofErr w:type="spellEnd"/>
      <w:r w:rsidR="00714A86" w:rsidRPr="00957046">
        <w:rPr>
          <w:rFonts w:ascii="Garamond" w:eastAsiaTheme="minorHAnsi" w:hAnsi="Garamond"/>
          <w:bCs/>
          <w:color w:val="000000"/>
          <w:sz w:val="24"/>
          <w:szCs w:val="24"/>
          <w:lang w:val="en-US"/>
        </w:rPr>
        <w:t xml:space="preserve"> </w:t>
      </w:r>
      <w:proofErr w:type="spellStart"/>
      <w:r w:rsidR="00714A86" w:rsidRPr="00957046">
        <w:rPr>
          <w:rFonts w:ascii="Garamond" w:eastAsiaTheme="minorHAnsi" w:hAnsi="Garamond"/>
          <w:bCs/>
          <w:color w:val="000000"/>
          <w:sz w:val="24"/>
          <w:szCs w:val="24"/>
          <w:lang w:val="en-US"/>
        </w:rPr>
        <w:t>kecamatan</w:t>
      </w:r>
      <w:proofErr w:type="spellEnd"/>
      <w:r w:rsidR="00714A86" w:rsidRPr="00957046">
        <w:rPr>
          <w:rFonts w:ascii="Garamond" w:eastAsiaTheme="minorHAnsi" w:hAnsi="Garamond"/>
          <w:bCs/>
          <w:color w:val="000000"/>
          <w:sz w:val="24"/>
          <w:szCs w:val="24"/>
          <w:lang w:val="en-US"/>
        </w:rPr>
        <w:t xml:space="preserve"> </w:t>
      </w:r>
      <w:proofErr w:type="spellStart"/>
      <w:r w:rsidR="00714A86" w:rsidRPr="00957046">
        <w:rPr>
          <w:rFonts w:ascii="Garamond" w:eastAsiaTheme="minorHAnsi" w:hAnsi="Garamond"/>
          <w:bCs/>
          <w:color w:val="000000"/>
          <w:sz w:val="24"/>
          <w:szCs w:val="24"/>
          <w:lang w:val="en-US"/>
        </w:rPr>
        <w:t>J</w:t>
      </w:r>
      <w:r w:rsidRPr="00957046">
        <w:rPr>
          <w:rFonts w:ascii="Garamond" w:eastAsiaTheme="minorHAnsi" w:hAnsi="Garamond"/>
          <w:bCs/>
          <w:color w:val="000000"/>
          <w:sz w:val="24"/>
          <w:szCs w:val="24"/>
          <w:lang w:val="en-US"/>
        </w:rPr>
        <w:t>abon</w:t>
      </w:r>
      <w:proofErr w:type="spellEnd"/>
      <w:r w:rsidR="00714A86" w:rsidRPr="00957046">
        <w:rPr>
          <w:rFonts w:ascii="Garamond" w:eastAsiaTheme="minorHAnsi" w:hAnsi="Garamond"/>
          <w:bCs/>
          <w:color w:val="000000"/>
          <w:sz w:val="24"/>
          <w:szCs w:val="24"/>
          <w:lang w:val="en-US"/>
        </w:rPr>
        <w:t>–</w:t>
      </w:r>
      <w:proofErr w:type="spellStart"/>
      <w:r w:rsidR="00714A86" w:rsidRPr="00957046">
        <w:rPr>
          <w:rFonts w:ascii="Garamond" w:eastAsiaTheme="minorHAnsi" w:hAnsi="Garamond"/>
          <w:bCs/>
          <w:color w:val="000000"/>
          <w:sz w:val="24"/>
          <w:szCs w:val="24"/>
          <w:lang w:val="en-US"/>
        </w:rPr>
        <w:t>S</w:t>
      </w:r>
      <w:r w:rsidRPr="00957046">
        <w:rPr>
          <w:rFonts w:ascii="Garamond" w:eastAsiaTheme="minorHAnsi" w:hAnsi="Garamond"/>
          <w:bCs/>
          <w:color w:val="000000"/>
          <w:sz w:val="24"/>
          <w:szCs w:val="24"/>
          <w:lang w:val="en-US"/>
        </w:rPr>
        <w:t>idoarjo</w:t>
      </w:r>
      <w:proofErr w:type="spellEnd"/>
      <w:r w:rsidRPr="00957046">
        <w:rPr>
          <w:rFonts w:ascii="Garamond" w:eastAsiaTheme="minorHAnsi" w:hAnsi="Garamond"/>
          <w:bCs/>
          <w:color w:val="000000"/>
          <w:sz w:val="24"/>
          <w:szCs w:val="24"/>
          <w:lang w:val="en-US"/>
        </w:rPr>
        <w:t xml:space="preserve"> </w:t>
      </w:r>
      <w:r w:rsidR="00714A86" w:rsidRPr="00957046">
        <w:rPr>
          <w:rFonts w:ascii="Garamond" w:hAnsi="Garamond"/>
          <w:sz w:val="24"/>
          <w:szCs w:val="24"/>
        </w:rPr>
        <w:t>Midwiferia</w:t>
      </w:r>
      <w:r w:rsidR="00714A86" w:rsidRPr="00957046">
        <w:rPr>
          <w:rFonts w:ascii="Garamond" w:hAnsi="Garamond"/>
          <w:sz w:val="24"/>
          <w:szCs w:val="24"/>
          <w:lang w:val="en-US"/>
        </w:rPr>
        <w:t xml:space="preserve"> </w:t>
      </w:r>
      <w:r w:rsidRPr="00957046">
        <w:rPr>
          <w:rFonts w:ascii="Garamond" w:hAnsi="Garamond"/>
          <w:sz w:val="24"/>
          <w:szCs w:val="24"/>
        </w:rPr>
        <w:t>1</w:t>
      </w:r>
      <w:r w:rsidR="00714A86" w:rsidRPr="00957046">
        <w:rPr>
          <w:rFonts w:ascii="Garamond" w:hAnsi="Garamond"/>
          <w:sz w:val="24"/>
          <w:szCs w:val="24"/>
          <w:lang w:val="en-US"/>
        </w:rPr>
        <w:t>(1)</w:t>
      </w:r>
      <w:r w:rsidRPr="00957046">
        <w:rPr>
          <w:rFonts w:ascii="Garamond" w:hAnsi="Garamond"/>
          <w:sz w:val="24"/>
          <w:szCs w:val="24"/>
        </w:rPr>
        <w:t xml:space="preserve"> </w:t>
      </w:r>
    </w:p>
    <w:p w14:paraId="1D8D3EEE" w14:textId="77777777" w:rsidR="00AE5CA8" w:rsidRPr="00957046" w:rsidRDefault="00AE5CA8" w:rsidP="00AE5CA8">
      <w:pPr>
        <w:spacing w:after="0" w:line="240" w:lineRule="auto"/>
        <w:ind w:left="720" w:right="-1" w:hanging="720"/>
        <w:jc w:val="both"/>
        <w:rPr>
          <w:rFonts w:ascii="Garamond" w:hAnsi="Garamond"/>
          <w:sz w:val="24"/>
          <w:szCs w:val="24"/>
          <w:lang w:val="en-US"/>
        </w:rPr>
      </w:pPr>
    </w:p>
    <w:p w14:paraId="4EB3E450" w14:textId="77777777" w:rsidR="004C5962" w:rsidRPr="00957046" w:rsidRDefault="004C5962" w:rsidP="00AE5CA8">
      <w:pPr>
        <w:spacing w:after="0" w:line="240" w:lineRule="auto"/>
        <w:ind w:left="720" w:right="-1" w:hanging="720"/>
        <w:jc w:val="both"/>
        <w:rPr>
          <w:rFonts w:ascii="Garamond" w:hAnsi="Garamond"/>
          <w:sz w:val="24"/>
          <w:szCs w:val="24"/>
          <w:lang w:val="en-US"/>
        </w:rPr>
      </w:pPr>
      <w:r w:rsidRPr="00957046">
        <w:rPr>
          <w:rFonts w:ascii="Garamond" w:hAnsi="Garamond"/>
          <w:sz w:val="24"/>
          <w:szCs w:val="24"/>
        </w:rPr>
        <w:t xml:space="preserve">Zhang L, Liu Y. </w:t>
      </w:r>
      <w:r w:rsidR="00544842" w:rsidRPr="00957046">
        <w:rPr>
          <w:rFonts w:ascii="Garamond" w:hAnsi="Garamond"/>
          <w:sz w:val="24"/>
          <w:szCs w:val="24"/>
          <w:lang w:val="en-US"/>
        </w:rPr>
        <w:t>(</w:t>
      </w:r>
      <w:r w:rsidR="00544842" w:rsidRPr="00957046">
        <w:rPr>
          <w:rFonts w:ascii="Garamond" w:hAnsi="Garamond"/>
          <w:sz w:val="24"/>
          <w:szCs w:val="24"/>
        </w:rPr>
        <w:t>2020</w:t>
      </w:r>
      <w:r w:rsidR="00544842" w:rsidRPr="00957046">
        <w:rPr>
          <w:rFonts w:ascii="Garamond" w:hAnsi="Garamond"/>
          <w:sz w:val="24"/>
          <w:szCs w:val="24"/>
          <w:lang w:val="en-US"/>
        </w:rPr>
        <w:t xml:space="preserve">) </w:t>
      </w:r>
      <w:r w:rsidR="00A313CC" w:rsidRPr="00957046">
        <w:rPr>
          <w:rFonts w:ascii="Garamond" w:hAnsi="Garamond"/>
          <w:sz w:val="24"/>
          <w:szCs w:val="24"/>
          <w:lang w:val="en-US"/>
        </w:rPr>
        <w:t>P</w:t>
      </w:r>
      <w:r w:rsidR="00A313CC" w:rsidRPr="00957046">
        <w:rPr>
          <w:rFonts w:ascii="Garamond" w:hAnsi="Garamond"/>
          <w:sz w:val="24"/>
          <w:szCs w:val="24"/>
        </w:rPr>
        <w:t>otential interventions for novel coronavirus in china: a systematic review</w:t>
      </w:r>
      <w:r w:rsidRPr="00957046">
        <w:rPr>
          <w:rFonts w:ascii="Garamond" w:hAnsi="Garamond"/>
          <w:sz w:val="24"/>
          <w:szCs w:val="24"/>
        </w:rPr>
        <w:t xml:space="preserve"> </w:t>
      </w:r>
      <w:r w:rsidRPr="00957046">
        <w:rPr>
          <w:rFonts w:ascii="Garamond" w:hAnsi="Garamond"/>
          <w:i/>
          <w:iCs/>
          <w:sz w:val="24"/>
          <w:szCs w:val="24"/>
        </w:rPr>
        <w:t>J Med Virol</w:t>
      </w:r>
      <w:r w:rsidR="00A313CC" w:rsidRPr="00957046">
        <w:rPr>
          <w:rFonts w:ascii="Garamond" w:hAnsi="Garamond"/>
          <w:sz w:val="24"/>
          <w:szCs w:val="24"/>
          <w:lang w:val="en-US"/>
        </w:rPr>
        <w:t>.</w:t>
      </w:r>
      <w:r w:rsidRPr="00957046">
        <w:rPr>
          <w:rFonts w:ascii="Garamond" w:hAnsi="Garamond"/>
          <w:sz w:val="24"/>
          <w:szCs w:val="24"/>
        </w:rPr>
        <w:t>10</w:t>
      </w:r>
      <w:r w:rsidR="00A313CC" w:rsidRPr="00957046">
        <w:rPr>
          <w:rFonts w:ascii="Garamond" w:hAnsi="Garamond"/>
          <w:sz w:val="24"/>
          <w:szCs w:val="24"/>
          <w:lang w:val="en-US"/>
        </w:rPr>
        <w:t>:</w:t>
      </w:r>
      <w:r w:rsidRPr="00957046">
        <w:rPr>
          <w:rFonts w:ascii="Garamond" w:hAnsi="Garamond"/>
          <w:sz w:val="24"/>
          <w:szCs w:val="24"/>
        </w:rPr>
        <w:t>1002</w:t>
      </w:r>
      <w:r w:rsidR="004F224C" w:rsidRPr="00957046">
        <w:rPr>
          <w:rFonts w:ascii="Garamond" w:hAnsi="Garamond"/>
          <w:sz w:val="24"/>
          <w:szCs w:val="24"/>
          <w:lang w:val="en-US"/>
        </w:rPr>
        <w:t xml:space="preserve"> </w:t>
      </w:r>
      <w:hyperlink r:id="rId24" w:history="1">
        <w:r w:rsidR="004F224C" w:rsidRPr="00957046">
          <w:rPr>
            <w:rStyle w:val="Hyperlink"/>
            <w:rFonts w:ascii="Garamond" w:hAnsi="Garamond"/>
            <w:sz w:val="24"/>
            <w:szCs w:val="24"/>
          </w:rPr>
          <w:t>https://www.ncbi.nlm.nih.gov/pmc/articles/PMC7166986/pdf/JMV-92-479.pdf</w:t>
        </w:r>
      </w:hyperlink>
    </w:p>
    <w:p w14:paraId="664A9F36" w14:textId="77777777" w:rsidR="00544842" w:rsidRPr="00957046" w:rsidRDefault="00544842" w:rsidP="006E1C38">
      <w:pPr>
        <w:spacing w:after="0" w:line="240" w:lineRule="auto"/>
        <w:ind w:left="720" w:right="-1" w:hanging="720"/>
        <w:jc w:val="both"/>
        <w:rPr>
          <w:rFonts w:ascii="Garamond" w:hAnsi="Garamond"/>
          <w:sz w:val="24"/>
          <w:szCs w:val="24"/>
          <w:lang w:val="en-US"/>
        </w:rPr>
      </w:pPr>
    </w:p>
    <w:p w14:paraId="57CAC5C3" w14:textId="77777777" w:rsidR="00304038" w:rsidRPr="00957046" w:rsidRDefault="006E1C38" w:rsidP="006E1C38">
      <w:pPr>
        <w:spacing w:after="0" w:line="240" w:lineRule="auto"/>
        <w:ind w:left="720" w:right="-1" w:hanging="720"/>
        <w:jc w:val="both"/>
        <w:rPr>
          <w:rFonts w:ascii="Garamond" w:hAnsi="Garamond"/>
          <w:sz w:val="24"/>
          <w:szCs w:val="24"/>
          <w:lang w:val="en-US"/>
        </w:rPr>
      </w:pPr>
      <w:proofErr w:type="spellStart"/>
      <w:r w:rsidRPr="00957046">
        <w:rPr>
          <w:rFonts w:ascii="Garamond" w:hAnsi="Garamond"/>
          <w:sz w:val="24"/>
          <w:szCs w:val="24"/>
          <w:lang w:val="en-US"/>
        </w:rPr>
        <w:t>Zuhaira</w:t>
      </w:r>
      <w:proofErr w:type="spellEnd"/>
      <w:r w:rsidRPr="00957046">
        <w:rPr>
          <w:rFonts w:ascii="Garamond" w:hAnsi="Garamond"/>
          <w:sz w:val="24"/>
          <w:szCs w:val="24"/>
          <w:lang w:val="en-US"/>
        </w:rPr>
        <w:t>.</w:t>
      </w:r>
      <w:r w:rsidR="00544842" w:rsidRPr="00957046">
        <w:rPr>
          <w:rFonts w:ascii="Garamond" w:hAnsi="Garamond"/>
          <w:sz w:val="24"/>
          <w:szCs w:val="24"/>
          <w:lang w:val="en-US"/>
        </w:rPr>
        <w:t xml:space="preserve"> (2013)</w:t>
      </w:r>
      <w:r w:rsidRPr="00957046">
        <w:rPr>
          <w:rFonts w:ascii="Garamond" w:hAnsi="Garamond"/>
          <w:sz w:val="24"/>
          <w:szCs w:val="24"/>
          <w:lang w:val="en-US"/>
        </w:rPr>
        <w:t xml:space="preserve"> </w:t>
      </w:r>
      <w:proofErr w:type="spellStart"/>
      <w:r w:rsidRPr="00957046">
        <w:rPr>
          <w:rFonts w:ascii="Garamond" w:hAnsi="Garamond"/>
          <w:sz w:val="24"/>
          <w:szCs w:val="24"/>
          <w:lang w:val="en-US"/>
        </w:rPr>
        <w:t>Hubungan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tingkat</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pengetahuan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gizi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dengan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konsumsi</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makanan</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berserat</w:t>
      </w:r>
      <w:proofErr w:type="spellEnd"/>
      <w:r w:rsidRPr="00957046">
        <w:rPr>
          <w:rFonts w:ascii="Garamond" w:hAnsi="Garamond"/>
          <w:sz w:val="24"/>
          <w:szCs w:val="24"/>
          <w:lang w:val="en-US"/>
        </w:rPr>
        <w:t xml:space="preserve"> pada </w:t>
      </w:r>
      <w:proofErr w:type="spellStart"/>
      <w:r w:rsidRPr="00957046">
        <w:rPr>
          <w:rFonts w:ascii="Garamond" w:hAnsi="Garamond"/>
          <w:sz w:val="24"/>
          <w:szCs w:val="24"/>
          <w:lang w:val="en-US"/>
        </w:rPr>
        <w:t>siswa</w:t>
      </w:r>
      <w:proofErr w:type="spellEnd"/>
      <w:r w:rsidRPr="00957046">
        <w:rPr>
          <w:rFonts w:ascii="Garamond" w:hAnsi="Garamond"/>
          <w:sz w:val="24"/>
          <w:szCs w:val="24"/>
          <w:lang w:val="en-US"/>
        </w:rPr>
        <w:t xml:space="preserve"> MAN 3 </w:t>
      </w:r>
      <w:proofErr w:type="spellStart"/>
      <w:r w:rsidRPr="00957046">
        <w:rPr>
          <w:rFonts w:ascii="Garamond" w:hAnsi="Garamond"/>
          <w:sz w:val="24"/>
          <w:szCs w:val="24"/>
          <w:lang w:val="en-US"/>
        </w:rPr>
        <w:t>Rukoh</w:t>
      </w:r>
      <w:proofErr w:type="spellEnd"/>
      <w:r w:rsidRPr="00957046">
        <w:rPr>
          <w:rFonts w:ascii="Garamond" w:hAnsi="Garamond"/>
          <w:sz w:val="24"/>
          <w:szCs w:val="24"/>
          <w:lang w:val="en-US"/>
        </w:rPr>
        <w:t xml:space="preserve"> Banda Aceh. </w:t>
      </w:r>
      <w:proofErr w:type="spellStart"/>
      <w:r w:rsidRPr="00957046">
        <w:rPr>
          <w:rFonts w:ascii="Garamond" w:hAnsi="Garamond"/>
          <w:sz w:val="24"/>
          <w:szCs w:val="24"/>
          <w:lang w:val="en-US"/>
        </w:rPr>
        <w:t>Skripsi</w:t>
      </w:r>
      <w:proofErr w:type="spellEnd"/>
      <w:r w:rsidRPr="00957046">
        <w:rPr>
          <w:rFonts w:ascii="Garamond" w:hAnsi="Garamond"/>
          <w:sz w:val="24"/>
          <w:szCs w:val="24"/>
          <w:lang w:val="en-US"/>
        </w:rPr>
        <w:t xml:space="preserve"> Banda Aceh </w:t>
      </w:r>
      <w:proofErr w:type="spellStart"/>
      <w:r w:rsidRPr="00957046">
        <w:rPr>
          <w:rFonts w:ascii="Garamond" w:hAnsi="Garamond"/>
          <w:sz w:val="24"/>
          <w:szCs w:val="24"/>
          <w:lang w:val="en-US"/>
        </w:rPr>
        <w:t>Universitas</w:t>
      </w:r>
      <w:proofErr w:type="spellEnd"/>
      <w:r w:rsidRPr="00957046">
        <w:rPr>
          <w:rFonts w:ascii="Garamond" w:hAnsi="Garamond"/>
          <w:sz w:val="24"/>
          <w:szCs w:val="24"/>
          <w:lang w:val="en-US"/>
        </w:rPr>
        <w:t xml:space="preserve"> </w:t>
      </w:r>
      <w:proofErr w:type="spellStart"/>
      <w:r w:rsidRPr="00957046">
        <w:rPr>
          <w:rFonts w:ascii="Garamond" w:hAnsi="Garamond"/>
          <w:sz w:val="24"/>
          <w:szCs w:val="24"/>
          <w:lang w:val="en-US"/>
        </w:rPr>
        <w:t>Syah</w:t>
      </w:r>
      <w:proofErr w:type="spellEnd"/>
      <w:r w:rsidRPr="00957046">
        <w:rPr>
          <w:rFonts w:ascii="Garamond" w:hAnsi="Garamond"/>
          <w:sz w:val="24"/>
          <w:szCs w:val="24"/>
          <w:lang w:val="en-US"/>
        </w:rPr>
        <w:t xml:space="preserve"> Kuala</w:t>
      </w:r>
    </w:p>
    <w:p w14:paraId="1911C04E" w14:textId="77777777" w:rsidR="009E2B7E" w:rsidRPr="00957046" w:rsidRDefault="009E2B7E" w:rsidP="009E2B7E">
      <w:pPr>
        <w:autoSpaceDE w:val="0"/>
        <w:autoSpaceDN w:val="0"/>
        <w:adjustRightInd w:val="0"/>
        <w:spacing w:after="0" w:line="240" w:lineRule="auto"/>
        <w:rPr>
          <w:rFonts w:ascii="Garamond" w:eastAsiaTheme="minorHAnsi" w:hAnsi="Garamond"/>
          <w:color w:val="000000"/>
          <w:sz w:val="24"/>
          <w:szCs w:val="24"/>
          <w:lang w:val="en-US"/>
        </w:rPr>
      </w:pPr>
    </w:p>
    <w:p w14:paraId="590B2A7B" w14:textId="77777777" w:rsidR="00CC4B74" w:rsidRPr="00957046" w:rsidRDefault="00CC4B74" w:rsidP="004644CA">
      <w:pPr>
        <w:spacing w:line="240" w:lineRule="auto"/>
        <w:ind w:left="720" w:hanging="720"/>
        <w:jc w:val="both"/>
        <w:rPr>
          <w:rFonts w:ascii="Garamond" w:hAnsi="Garamond"/>
          <w:sz w:val="24"/>
          <w:szCs w:val="24"/>
          <w:lang w:val="en-US"/>
        </w:rPr>
      </w:pPr>
      <w:r w:rsidRPr="00957046">
        <w:rPr>
          <w:rFonts w:ascii="Garamond" w:hAnsi="Garamond"/>
          <w:sz w:val="24"/>
          <w:szCs w:val="24"/>
        </w:rPr>
        <w:t>Fithriyana</w:t>
      </w:r>
      <w:r w:rsidRPr="00957046">
        <w:rPr>
          <w:rFonts w:ascii="Garamond" w:hAnsi="Garamond"/>
          <w:sz w:val="24"/>
          <w:szCs w:val="24"/>
          <w:lang w:val="en-US"/>
        </w:rPr>
        <w:t>, R</w:t>
      </w:r>
      <w:r w:rsidRPr="00957046">
        <w:rPr>
          <w:rFonts w:ascii="Garamond" w:hAnsi="Garamond"/>
          <w:sz w:val="24"/>
          <w:szCs w:val="24"/>
        </w:rPr>
        <w:t xml:space="preserve"> </w:t>
      </w:r>
      <w:r w:rsidR="00A313CC" w:rsidRPr="00957046">
        <w:rPr>
          <w:rFonts w:ascii="Garamond" w:hAnsi="Garamond"/>
          <w:sz w:val="24"/>
          <w:szCs w:val="24"/>
          <w:lang w:val="en-US"/>
        </w:rPr>
        <w:t>(</w:t>
      </w:r>
      <w:r w:rsidRPr="00957046">
        <w:rPr>
          <w:rFonts w:ascii="Garamond" w:hAnsi="Garamond"/>
          <w:sz w:val="24"/>
          <w:szCs w:val="24"/>
        </w:rPr>
        <w:t>2018</w:t>
      </w:r>
      <w:r w:rsidR="00A313CC" w:rsidRPr="00957046">
        <w:rPr>
          <w:rFonts w:ascii="Garamond" w:hAnsi="Garamond"/>
          <w:sz w:val="24"/>
          <w:szCs w:val="24"/>
          <w:lang w:val="en-US"/>
        </w:rPr>
        <w:t>)</w:t>
      </w:r>
      <w:r w:rsidRPr="00957046">
        <w:rPr>
          <w:rFonts w:ascii="Garamond" w:hAnsi="Garamond"/>
          <w:sz w:val="24"/>
          <w:szCs w:val="24"/>
        </w:rPr>
        <w:t xml:space="preserve"> </w:t>
      </w:r>
      <w:r w:rsidR="00A313CC" w:rsidRPr="00957046">
        <w:rPr>
          <w:rFonts w:ascii="Garamond" w:hAnsi="Garamond"/>
          <w:sz w:val="24"/>
          <w:szCs w:val="24"/>
          <w:lang w:val="en-US"/>
        </w:rPr>
        <w:t>H</w:t>
      </w:r>
      <w:r w:rsidR="00A313CC" w:rsidRPr="00957046">
        <w:rPr>
          <w:rFonts w:ascii="Garamond" w:hAnsi="Garamond"/>
          <w:sz w:val="24"/>
          <w:szCs w:val="24"/>
        </w:rPr>
        <w:t xml:space="preserve">ubungan pengetahuan ibu tentang vitamin </w:t>
      </w:r>
      <w:r w:rsidR="00A313CC" w:rsidRPr="00957046">
        <w:rPr>
          <w:rFonts w:ascii="Garamond" w:hAnsi="Garamond"/>
          <w:sz w:val="24"/>
          <w:szCs w:val="24"/>
          <w:lang w:val="en-US"/>
        </w:rPr>
        <w:t>A</w:t>
      </w:r>
      <w:r w:rsidR="00A313CC" w:rsidRPr="00957046">
        <w:rPr>
          <w:rFonts w:ascii="Garamond" w:hAnsi="Garamond"/>
          <w:sz w:val="24"/>
          <w:szCs w:val="24"/>
        </w:rPr>
        <w:t xml:space="preserve"> dengan pemberian vitamin </w:t>
      </w:r>
      <w:r w:rsidR="00A313CC" w:rsidRPr="00957046">
        <w:rPr>
          <w:rFonts w:ascii="Garamond" w:hAnsi="Garamond"/>
          <w:sz w:val="24"/>
          <w:szCs w:val="24"/>
          <w:lang w:val="en-US"/>
        </w:rPr>
        <w:t>A</w:t>
      </w:r>
      <w:r w:rsidR="00A313CC" w:rsidRPr="00957046">
        <w:rPr>
          <w:rFonts w:ascii="Garamond" w:hAnsi="Garamond"/>
          <w:sz w:val="24"/>
          <w:szCs w:val="24"/>
        </w:rPr>
        <w:t xml:space="preserve"> pada balita d</w:t>
      </w:r>
      <w:r w:rsidR="000B22EB" w:rsidRPr="00957046">
        <w:rPr>
          <w:rFonts w:ascii="Garamond" w:hAnsi="Garamond"/>
          <w:sz w:val="24"/>
          <w:szCs w:val="24"/>
        </w:rPr>
        <w:t xml:space="preserve">i Desa Kuantan Sako tahun 2016 </w:t>
      </w:r>
      <w:r w:rsidR="000B22EB" w:rsidRPr="00957046">
        <w:rPr>
          <w:rFonts w:ascii="Garamond" w:hAnsi="Garamond"/>
          <w:i/>
          <w:sz w:val="24"/>
          <w:szCs w:val="24"/>
          <w:lang w:val="en-US"/>
        </w:rPr>
        <w:t>J</w:t>
      </w:r>
      <w:r w:rsidR="00A313CC" w:rsidRPr="00957046">
        <w:rPr>
          <w:rFonts w:ascii="Garamond" w:hAnsi="Garamond"/>
          <w:i/>
          <w:sz w:val="24"/>
          <w:szCs w:val="24"/>
        </w:rPr>
        <w:t xml:space="preserve">urnal doppler </w:t>
      </w:r>
      <w:r w:rsidRPr="00957046">
        <w:rPr>
          <w:rFonts w:ascii="Garamond" w:hAnsi="Garamond"/>
          <w:i/>
          <w:sz w:val="24"/>
          <w:szCs w:val="24"/>
        </w:rPr>
        <w:t>Universitas Pahlawan T</w:t>
      </w:r>
      <w:r w:rsidR="000B22EB" w:rsidRPr="00957046">
        <w:rPr>
          <w:rFonts w:ascii="Garamond" w:hAnsi="Garamond"/>
          <w:i/>
          <w:sz w:val="24"/>
          <w:szCs w:val="24"/>
        </w:rPr>
        <w:t>uanku Tambusai</w:t>
      </w:r>
      <w:r w:rsidR="000B22EB" w:rsidRPr="00957046">
        <w:rPr>
          <w:rFonts w:ascii="Garamond" w:hAnsi="Garamond"/>
          <w:i/>
          <w:sz w:val="24"/>
          <w:szCs w:val="24"/>
          <w:lang w:val="en-US"/>
        </w:rPr>
        <w:t xml:space="preserve">. </w:t>
      </w:r>
      <w:r w:rsidRPr="00957046">
        <w:rPr>
          <w:rFonts w:ascii="Garamond" w:hAnsi="Garamond"/>
          <w:i/>
          <w:sz w:val="24"/>
          <w:szCs w:val="24"/>
        </w:rPr>
        <w:t>2</w:t>
      </w:r>
      <w:r w:rsidR="000B22EB" w:rsidRPr="00957046">
        <w:rPr>
          <w:rFonts w:ascii="Garamond" w:hAnsi="Garamond"/>
          <w:sz w:val="24"/>
          <w:szCs w:val="24"/>
          <w:lang w:val="en-US"/>
        </w:rPr>
        <w:t>(</w:t>
      </w:r>
      <w:r w:rsidRPr="00957046">
        <w:rPr>
          <w:rFonts w:ascii="Garamond" w:hAnsi="Garamond"/>
          <w:sz w:val="24"/>
          <w:szCs w:val="24"/>
        </w:rPr>
        <w:t>1</w:t>
      </w:r>
      <w:r w:rsidR="000B22EB" w:rsidRPr="00957046">
        <w:rPr>
          <w:rFonts w:ascii="Garamond" w:hAnsi="Garamond"/>
          <w:sz w:val="24"/>
          <w:szCs w:val="24"/>
          <w:lang w:val="en-US"/>
        </w:rPr>
        <w:t>),</w:t>
      </w:r>
      <w:r w:rsidRPr="00957046">
        <w:rPr>
          <w:rFonts w:ascii="Garamond" w:hAnsi="Garamond"/>
          <w:sz w:val="24"/>
          <w:szCs w:val="24"/>
        </w:rPr>
        <w:t xml:space="preserve"> </w:t>
      </w:r>
      <w:r w:rsidRPr="00957046">
        <w:rPr>
          <w:rFonts w:ascii="Garamond" w:hAnsi="Garamond"/>
          <w:sz w:val="24"/>
          <w:szCs w:val="24"/>
          <w:lang w:val="en-US"/>
        </w:rPr>
        <w:t>50-57</w:t>
      </w:r>
      <w:r w:rsidR="000B22EB" w:rsidRPr="00957046">
        <w:t xml:space="preserve"> </w:t>
      </w:r>
      <w:hyperlink r:id="rId25" w:history="1">
        <w:r w:rsidR="000B22EB" w:rsidRPr="00957046">
          <w:rPr>
            <w:rStyle w:val="Hyperlink"/>
            <w:rFonts w:ascii="Garamond" w:hAnsi="Garamond"/>
            <w:sz w:val="24"/>
            <w:szCs w:val="24"/>
          </w:rPr>
          <w:t>https://journal.universitaspahlawan.ac.id/index.php/doppler/article/view/162/135</w:t>
        </w:r>
      </w:hyperlink>
    </w:p>
    <w:p w14:paraId="1C6988BA" w14:textId="77777777" w:rsidR="00CC6DE9" w:rsidRPr="00957046" w:rsidRDefault="002D23D5" w:rsidP="002D23D5">
      <w:pPr>
        <w:shd w:val="clear" w:color="auto" w:fill="FFFFFF"/>
        <w:spacing w:line="240" w:lineRule="auto"/>
        <w:ind w:left="720" w:hanging="720"/>
        <w:jc w:val="both"/>
        <w:rPr>
          <w:rFonts w:ascii="Garamond" w:eastAsia="Times New Roman" w:hAnsi="Garamond" w:cs="Arial"/>
          <w:sz w:val="24"/>
          <w:szCs w:val="24"/>
          <w:lang w:eastAsia="ja-JP"/>
        </w:rPr>
      </w:pPr>
      <w:proofErr w:type="spellStart"/>
      <w:r w:rsidRPr="00957046">
        <w:rPr>
          <w:rFonts w:ascii="Garamond" w:eastAsia="Times New Roman" w:hAnsi="Garamond" w:cs="Arial"/>
          <w:sz w:val="24"/>
          <w:szCs w:val="24"/>
          <w:lang w:val="en-US" w:eastAsia="ja-JP"/>
        </w:rPr>
        <w:lastRenderedPageBreak/>
        <w:t>Salamah</w:t>
      </w:r>
      <w:proofErr w:type="spellEnd"/>
      <w:r w:rsidRPr="00957046">
        <w:rPr>
          <w:rFonts w:ascii="Garamond" w:eastAsia="Times New Roman" w:hAnsi="Garamond" w:cs="Arial"/>
          <w:sz w:val="24"/>
          <w:szCs w:val="24"/>
          <w:lang w:val="en-US" w:eastAsia="ja-JP"/>
        </w:rPr>
        <w:t xml:space="preserve">, R, </w:t>
      </w:r>
      <w:proofErr w:type="spellStart"/>
      <w:r w:rsidRPr="00957046">
        <w:rPr>
          <w:rFonts w:ascii="Garamond" w:eastAsia="Times New Roman" w:hAnsi="Garamond" w:cs="Arial"/>
          <w:sz w:val="24"/>
          <w:szCs w:val="24"/>
          <w:lang w:val="en-US" w:eastAsia="ja-JP"/>
        </w:rPr>
        <w:t>Kartini</w:t>
      </w:r>
      <w:proofErr w:type="spellEnd"/>
      <w:r w:rsidRPr="00957046">
        <w:rPr>
          <w:rFonts w:ascii="Garamond" w:eastAsia="Times New Roman" w:hAnsi="Garamond" w:cs="Arial"/>
          <w:sz w:val="24"/>
          <w:szCs w:val="24"/>
          <w:lang w:val="en-US" w:eastAsia="ja-JP"/>
        </w:rPr>
        <w:t xml:space="preserve">, A, </w:t>
      </w:r>
      <w:proofErr w:type="spellStart"/>
      <w:r w:rsidRPr="00957046">
        <w:rPr>
          <w:rFonts w:ascii="Garamond" w:eastAsia="Times New Roman" w:hAnsi="Garamond" w:cs="Arial"/>
          <w:sz w:val="24"/>
          <w:szCs w:val="24"/>
          <w:lang w:val="en-US" w:eastAsia="ja-JP"/>
        </w:rPr>
        <w:t>Rahfiludin</w:t>
      </w:r>
      <w:proofErr w:type="spellEnd"/>
      <w:r w:rsidRPr="00957046">
        <w:rPr>
          <w:rFonts w:ascii="Garamond" w:eastAsia="Times New Roman" w:hAnsi="Garamond" w:cs="Arial"/>
          <w:sz w:val="24"/>
          <w:szCs w:val="24"/>
          <w:lang w:val="en-US" w:eastAsia="ja-JP"/>
        </w:rPr>
        <w:t xml:space="preserve">, M. Z (2019) </w:t>
      </w:r>
      <w:proofErr w:type="spellStart"/>
      <w:r w:rsidRPr="00957046">
        <w:rPr>
          <w:rFonts w:ascii="Garamond" w:eastAsia="Times New Roman" w:hAnsi="Garamond" w:cs="Arial"/>
          <w:sz w:val="24"/>
          <w:szCs w:val="24"/>
          <w:lang w:val="en-US" w:eastAsia="ja-JP"/>
        </w:rPr>
        <w:t>Hubungan</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asupan</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zat</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gizi</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aktivitas</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fisik</w:t>
      </w:r>
      <w:proofErr w:type="spellEnd"/>
      <w:r w:rsidRPr="00957046">
        <w:rPr>
          <w:rFonts w:ascii="Garamond" w:eastAsia="Times New Roman" w:hAnsi="Garamond" w:cs="Arial"/>
          <w:sz w:val="24"/>
          <w:szCs w:val="24"/>
          <w:lang w:val="en-US" w:eastAsia="ja-JP"/>
        </w:rPr>
        <w:t xml:space="preserve">, dan </w:t>
      </w:r>
      <w:proofErr w:type="spellStart"/>
      <w:r w:rsidRPr="00957046">
        <w:rPr>
          <w:rFonts w:ascii="Garamond" w:eastAsia="Times New Roman" w:hAnsi="Garamond" w:cs="Arial"/>
          <w:sz w:val="24"/>
          <w:szCs w:val="24"/>
          <w:lang w:val="en-US" w:eastAsia="ja-JP"/>
        </w:rPr>
        <w:t>persentase</w:t>
      </w:r>
      <w:proofErr w:type="spellEnd"/>
      <w:r w:rsidRPr="00957046">
        <w:rPr>
          <w:rFonts w:ascii="Garamond" w:eastAsia="Times New Roman" w:hAnsi="Garamond" w:cs="Arial"/>
          <w:sz w:val="24"/>
          <w:szCs w:val="24"/>
          <w:lang w:val="en-US" w:eastAsia="ja-JP"/>
        </w:rPr>
        <w:t xml:space="preserve"> lemak </w:t>
      </w:r>
      <w:proofErr w:type="spellStart"/>
      <w:r w:rsidRPr="00957046">
        <w:rPr>
          <w:rFonts w:ascii="Garamond" w:eastAsia="Times New Roman" w:hAnsi="Garamond" w:cs="Arial"/>
          <w:sz w:val="24"/>
          <w:szCs w:val="24"/>
          <w:lang w:val="en-US" w:eastAsia="ja-JP"/>
        </w:rPr>
        <w:t>tubuh</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dengan</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kebugaran</w:t>
      </w:r>
      <w:proofErr w:type="spellEnd"/>
      <w:r w:rsidRPr="00957046">
        <w:rPr>
          <w:rFonts w:ascii="Garamond" w:eastAsia="Times New Roman" w:hAnsi="Garamond" w:cs="Arial"/>
          <w:sz w:val="24"/>
          <w:szCs w:val="24"/>
          <w:lang w:val="en-US" w:eastAsia="ja-JP"/>
        </w:rPr>
        <w:t xml:space="preserve"> </w:t>
      </w:r>
      <w:proofErr w:type="spellStart"/>
      <w:r w:rsidRPr="00957046">
        <w:rPr>
          <w:rFonts w:ascii="Garamond" w:eastAsia="Times New Roman" w:hAnsi="Garamond" w:cs="Arial"/>
          <w:sz w:val="24"/>
          <w:szCs w:val="24"/>
          <w:lang w:val="en-US" w:eastAsia="ja-JP"/>
        </w:rPr>
        <w:t>jasmani</w:t>
      </w:r>
      <w:proofErr w:type="spellEnd"/>
      <w:r w:rsidRPr="00957046">
        <w:rPr>
          <w:rFonts w:ascii="Garamond" w:hAnsi="Garamond" w:cs="Arial"/>
          <w:sz w:val="24"/>
          <w:szCs w:val="24"/>
        </w:rPr>
        <w:t xml:space="preserve">. </w:t>
      </w:r>
      <w:r w:rsidR="00CC6DE9" w:rsidRPr="00957046">
        <w:rPr>
          <w:rFonts w:ascii="Garamond" w:eastAsia="Times New Roman" w:hAnsi="Garamond" w:cs="Arial"/>
          <w:i/>
          <w:sz w:val="24"/>
          <w:szCs w:val="24"/>
          <w:lang w:val="en-US" w:eastAsia="ja-JP"/>
        </w:rPr>
        <w:t xml:space="preserve">Media </w:t>
      </w:r>
      <w:proofErr w:type="spellStart"/>
      <w:r w:rsidR="00CC6DE9" w:rsidRPr="00957046">
        <w:rPr>
          <w:rFonts w:ascii="Garamond" w:eastAsia="Times New Roman" w:hAnsi="Garamond" w:cs="Arial"/>
          <w:i/>
          <w:sz w:val="24"/>
          <w:szCs w:val="24"/>
          <w:lang w:val="en-US" w:eastAsia="ja-JP"/>
        </w:rPr>
        <w:t>Kesehatan</w:t>
      </w:r>
      <w:proofErr w:type="spellEnd"/>
      <w:r w:rsidR="00CC6DE9" w:rsidRPr="00957046">
        <w:rPr>
          <w:rFonts w:ascii="Garamond" w:eastAsia="Times New Roman" w:hAnsi="Garamond" w:cs="Arial"/>
          <w:i/>
          <w:sz w:val="24"/>
          <w:szCs w:val="24"/>
          <w:lang w:val="en-US" w:eastAsia="ja-JP"/>
        </w:rPr>
        <w:t xml:space="preserve"> Masyarakat </w:t>
      </w:r>
      <w:proofErr w:type="gramStart"/>
      <w:r w:rsidR="00CC6DE9" w:rsidRPr="00957046">
        <w:rPr>
          <w:rFonts w:ascii="Garamond" w:eastAsia="Times New Roman" w:hAnsi="Garamond" w:cs="Arial"/>
          <w:i/>
          <w:sz w:val="24"/>
          <w:szCs w:val="24"/>
          <w:lang w:val="en-US" w:eastAsia="ja-JP"/>
        </w:rPr>
        <w:t xml:space="preserve">Indonesia </w:t>
      </w:r>
      <w:r w:rsidRPr="00957046">
        <w:rPr>
          <w:rFonts w:ascii="Garamond" w:eastAsia="Times New Roman" w:hAnsi="Garamond" w:cs="Arial"/>
          <w:i/>
          <w:sz w:val="24"/>
          <w:szCs w:val="24"/>
          <w:lang w:val="en-US" w:eastAsia="ja-JP"/>
        </w:rPr>
        <w:t xml:space="preserve"> </w:t>
      </w:r>
      <w:r w:rsidR="00CC6DE9" w:rsidRPr="00957046">
        <w:rPr>
          <w:rFonts w:ascii="Garamond" w:eastAsia="Times New Roman" w:hAnsi="Garamond" w:cs="Arial"/>
          <w:i/>
          <w:sz w:val="24"/>
          <w:szCs w:val="24"/>
          <w:lang w:val="en-US" w:eastAsia="ja-JP"/>
        </w:rPr>
        <w:t>18</w:t>
      </w:r>
      <w:proofErr w:type="gramEnd"/>
      <w:r w:rsidRPr="00957046">
        <w:rPr>
          <w:rFonts w:ascii="Garamond" w:eastAsia="Times New Roman" w:hAnsi="Garamond" w:cs="Arial"/>
          <w:sz w:val="24"/>
          <w:szCs w:val="24"/>
          <w:lang w:val="en-US" w:eastAsia="ja-JP"/>
        </w:rPr>
        <w:t xml:space="preserve"> </w:t>
      </w:r>
      <w:r w:rsidR="00CC6DE9" w:rsidRPr="00957046">
        <w:rPr>
          <w:rFonts w:ascii="Garamond" w:eastAsia="Times New Roman" w:hAnsi="Garamond" w:cs="Arial"/>
          <w:sz w:val="24"/>
          <w:szCs w:val="24"/>
          <w:lang w:val="en-US" w:eastAsia="ja-JP"/>
        </w:rPr>
        <w:t>(2)</w:t>
      </w:r>
      <w:r w:rsidRPr="00957046">
        <w:rPr>
          <w:rFonts w:ascii="Garamond" w:eastAsia="Times New Roman" w:hAnsi="Garamond" w:cs="Arial"/>
          <w:sz w:val="24"/>
          <w:szCs w:val="24"/>
          <w:lang w:val="en-US" w:eastAsia="ja-JP"/>
        </w:rPr>
        <w:t xml:space="preserve">,  14-18. </w:t>
      </w:r>
      <w:hyperlink r:id="rId26" w:history="1">
        <w:r w:rsidRPr="00957046">
          <w:rPr>
            <w:rStyle w:val="Hyperlink"/>
            <w:rFonts w:ascii="Garamond" w:hAnsi="Garamond"/>
            <w:sz w:val="24"/>
            <w:szCs w:val="24"/>
          </w:rPr>
          <w:t>https://ejournal.undip.ac.id/index.php/mkmi/article/view/23140/15091</w:t>
        </w:r>
      </w:hyperlink>
    </w:p>
    <w:p w14:paraId="17AF0B75" w14:textId="77777777" w:rsidR="00CC6DE9" w:rsidRPr="00957046" w:rsidRDefault="00CC6DE9" w:rsidP="00C130DA">
      <w:pPr>
        <w:autoSpaceDE w:val="0"/>
        <w:autoSpaceDN w:val="0"/>
        <w:adjustRightInd w:val="0"/>
        <w:spacing w:after="0" w:line="240" w:lineRule="auto"/>
        <w:ind w:left="720" w:hanging="720"/>
        <w:jc w:val="both"/>
        <w:rPr>
          <w:rFonts w:ascii="Garamond" w:eastAsiaTheme="minorHAnsi" w:hAnsi="Garamond"/>
          <w:sz w:val="24"/>
          <w:szCs w:val="24"/>
        </w:rPr>
      </w:pPr>
    </w:p>
    <w:p w14:paraId="315750B6" w14:textId="77777777" w:rsidR="00C130DA" w:rsidRPr="00957046" w:rsidRDefault="00496601" w:rsidP="00CC6DE9">
      <w:pPr>
        <w:autoSpaceDE w:val="0"/>
        <w:autoSpaceDN w:val="0"/>
        <w:adjustRightInd w:val="0"/>
        <w:spacing w:after="0" w:line="240" w:lineRule="auto"/>
        <w:ind w:left="720" w:hanging="720"/>
        <w:jc w:val="both"/>
        <w:rPr>
          <w:rFonts w:ascii="Garamond" w:eastAsiaTheme="minorHAnsi" w:hAnsi="Garamond" w:cs="Calibri,Italic"/>
          <w:iCs/>
          <w:sz w:val="24"/>
          <w:szCs w:val="24"/>
          <w:lang w:val="en-US"/>
        </w:rPr>
      </w:pPr>
      <w:proofErr w:type="spellStart"/>
      <w:r w:rsidRPr="00957046">
        <w:rPr>
          <w:rFonts w:ascii="Garamond" w:eastAsiaTheme="minorHAnsi" w:hAnsi="Garamond"/>
          <w:sz w:val="24"/>
          <w:szCs w:val="24"/>
          <w:lang w:val="en-US"/>
        </w:rPr>
        <w:t>Halimah</w:t>
      </w:r>
      <w:proofErr w:type="spellEnd"/>
      <w:r w:rsidR="00C130DA" w:rsidRPr="00957046">
        <w:rPr>
          <w:rFonts w:ascii="Garamond" w:eastAsiaTheme="minorHAnsi" w:hAnsi="Garamond"/>
          <w:sz w:val="24"/>
          <w:szCs w:val="24"/>
          <w:lang w:val="en-US"/>
        </w:rPr>
        <w:t xml:space="preserve">, N, </w:t>
      </w:r>
      <w:proofErr w:type="spellStart"/>
      <w:r w:rsidRPr="00957046">
        <w:rPr>
          <w:rFonts w:ascii="Garamond" w:eastAsiaTheme="minorHAnsi" w:hAnsi="Garamond"/>
          <w:sz w:val="24"/>
          <w:szCs w:val="24"/>
          <w:lang w:val="en-US"/>
        </w:rPr>
        <w:t>Rosidi</w:t>
      </w:r>
      <w:proofErr w:type="spellEnd"/>
      <w:r w:rsidR="00C130DA" w:rsidRPr="00957046">
        <w:rPr>
          <w:rFonts w:ascii="Garamond" w:eastAsiaTheme="minorHAnsi" w:hAnsi="Garamond"/>
          <w:sz w:val="24"/>
          <w:szCs w:val="24"/>
          <w:lang w:val="en-US"/>
        </w:rPr>
        <w:t xml:space="preserve">, </w:t>
      </w:r>
      <w:r w:rsidRPr="00957046">
        <w:rPr>
          <w:rFonts w:ascii="Garamond" w:eastAsiaTheme="minorHAnsi" w:hAnsi="Garamond"/>
          <w:sz w:val="24"/>
          <w:szCs w:val="24"/>
          <w:lang w:val="en-US"/>
        </w:rPr>
        <w:t>SU</w:t>
      </w:r>
      <w:r w:rsidR="00C130DA" w:rsidRPr="00957046">
        <w:rPr>
          <w:rFonts w:ascii="Garamond" w:eastAsiaTheme="minorHAnsi" w:hAnsi="Garamond"/>
          <w:sz w:val="24"/>
          <w:szCs w:val="24"/>
          <w:lang w:val="en-US"/>
        </w:rPr>
        <w:t>, Y N</w:t>
      </w:r>
      <w:r w:rsidRPr="00957046">
        <w:rPr>
          <w:rFonts w:ascii="Garamond" w:eastAsiaTheme="minorHAnsi" w:hAnsi="Garamond"/>
          <w:sz w:val="24"/>
          <w:szCs w:val="24"/>
          <w:lang w:val="en-US"/>
        </w:rPr>
        <w:t xml:space="preserve"> </w:t>
      </w:r>
      <w:r w:rsidR="00C130DA" w:rsidRPr="00957046">
        <w:rPr>
          <w:rFonts w:ascii="Garamond" w:eastAsiaTheme="minorHAnsi" w:hAnsi="Garamond"/>
          <w:sz w:val="24"/>
          <w:szCs w:val="24"/>
          <w:lang w:val="en-US"/>
        </w:rPr>
        <w:t>(</w:t>
      </w:r>
      <w:r w:rsidR="00C130DA" w:rsidRPr="00957046">
        <w:rPr>
          <w:rFonts w:ascii="Garamond" w:eastAsiaTheme="minorHAnsi" w:hAnsi="Garamond" w:cs="Calibri,Italic"/>
          <w:iCs/>
          <w:sz w:val="24"/>
          <w:szCs w:val="24"/>
          <w:lang w:val="en-US"/>
        </w:rPr>
        <w:t xml:space="preserve">2014). </w:t>
      </w:r>
      <w:proofErr w:type="spellStart"/>
      <w:r w:rsidRPr="00957046">
        <w:rPr>
          <w:rFonts w:ascii="Garamond" w:eastAsiaTheme="minorHAnsi" w:hAnsi="Garamond"/>
          <w:bCs/>
          <w:sz w:val="24"/>
          <w:szCs w:val="24"/>
          <w:lang w:val="en-US"/>
        </w:rPr>
        <w:t>Hubungan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Konsumsi</w:t>
      </w:r>
      <w:proofErr w:type="spellEnd"/>
      <w:r w:rsidRPr="00957046">
        <w:rPr>
          <w:rFonts w:ascii="Garamond" w:eastAsiaTheme="minorHAnsi" w:hAnsi="Garamond"/>
          <w:bCs/>
          <w:sz w:val="24"/>
          <w:szCs w:val="24"/>
          <w:lang w:val="en-US"/>
        </w:rPr>
        <w:t xml:space="preserve"> Vitamin C </w:t>
      </w:r>
      <w:proofErr w:type="spellStart"/>
      <w:r w:rsidRPr="00957046">
        <w:rPr>
          <w:rFonts w:ascii="Garamond" w:eastAsiaTheme="minorHAnsi" w:hAnsi="Garamond"/>
          <w:bCs/>
          <w:sz w:val="24"/>
          <w:szCs w:val="24"/>
          <w:lang w:val="en-US"/>
        </w:rPr>
        <w:t>Dengan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Kesegaran</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Jasmani</w:t>
      </w:r>
      <w:proofErr w:type="spellEnd"/>
      <w:r w:rsidRPr="00957046">
        <w:rPr>
          <w:rFonts w:ascii="Garamond" w:eastAsiaTheme="minorHAnsi" w:hAnsi="Garamond"/>
          <w:bCs/>
          <w:sz w:val="24"/>
          <w:szCs w:val="24"/>
          <w:lang w:val="en-US"/>
        </w:rPr>
        <w:t xml:space="preserve"> Pada </w:t>
      </w:r>
      <w:proofErr w:type="spellStart"/>
      <w:r w:rsidRPr="00957046">
        <w:rPr>
          <w:rFonts w:ascii="Garamond" w:eastAsiaTheme="minorHAnsi" w:hAnsi="Garamond"/>
          <w:bCs/>
          <w:sz w:val="24"/>
          <w:szCs w:val="24"/>
          <w:lang w:val="en-US"/>
        </w:rPr>
        <w:t>Atlet</w:t>
      </w:r>
      <w:proofErr w:type="spellEnd"/>
      <w:r w:rsidR="00C130DA"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Sepakbola</w:t>
      </w:r>
      <w:proofErr w:type="spellEnd"/>
      <w:r w:rsidRPr="00957046">
        <w:rPr>
          <w:rFonts w:ascii="Garamond" w:eastAsiaTheme="minorHAnsi" w:hAnsi="Garamond"/>
          <w:bCs/>
          <w:sz w:val="24"/>
          <w:szCs w:val="24"/>
          <w:lang w:val="en-US"/>
        </w:rPr>
        <w:t xml:space="preserve"> di Pusat Pendidikan dan </w:t>
      </w:r>
      <w:proofErr w:type="spellStart"/>
      <w:r w:rsidRPr="00957046">
        <w:rPr>
          <w:rFonts w:ascii="Garamond" w:eastAsiaTheme="minorHAnsi" w:hAnsi="Garamond"/>
          <w:bCs/>
          <w:sz w:val="24"/>
          <w:szCs w:val="24"/>
          <w:lang w:val="en-US"/>
        </w:rPr>
        <w:t>Latihan</w:t>
      </w:r>
      <w:proofErr w:type="spellEnd"/>
      <w:r w:rsidR="00C130DA"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Olahraga</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Pelajar</w:t>
      </w:r>
      <w:proofErr w:type="spellEnd"/>
      <w:r w:rsidRPr="00957046">
        <w:rPr>
          <w:rFonts w:ascii="Garamond" w:eastAsiaTheme="minorHAnsi" w:hAnsi="Garamond"/>
          <w:bCs/>
          <w:sz w:val="24"/>
          <w:szCs w:val="24"/>
          <w:lang w:val="en-US"/>
        </w:rPr>
        <w:t xml:space="preserve"> </w:t>
      </w:r>
      <w:proofErr w:type="spellStart"/>
      <w:r w:rsidRPr="00957046">
        <w:rPr>
          <w:rFonts w:ascii="Garamond" w:eastAsiaTheme="minorHAnsi" w:hAnsi="Garamond"/>
          <w:bCs/>
          <w:sz w:val="24"/>
          <w:szCs w:val="24"/>
          <w:lang w:val="en-US"/>
        </w:rPr>
        <w:t>Jawa</w:t>
      </w:r>
      <w:proofErr w:type="spellEnd"/>
      <w:r w:rsidRPr="00957046">
        <w:rPr>
          <w:rFonts w:ascii="Garamond" w:eastAsiaTheme="minorHAnsi" w:hAnsi="Garamond"/>
          <w:bCs/>
          <w:sz w:val="24"/>
          <w:szCs w:val="24"/>
          <w:lang w:val="en-US"/>
        </w:rPr>
        <w:t xml:space="preserve"> </w:t>
      </w:r>
      <w:proofErr w:type="spellStart"/>
      <w:r w:rsidR="00C130DA" w:rsidRPr="00957046">
        <w:rPr>
          <w:rFonts w:ascii="Garamond" w:eastAsiaTheme="minorHAnsi" w:hAnsi="Garamond"/>
          <w:bCs/>
          <w:sz w:val="24"/>
          <w:szCs w:val="24"/>
          <w:lang w:val="en-US"/>
        </w:rPr>
        <w:t>tengah</w:t>
      </w:r>
      <w:proofErr w:type="spellEnd"/>
      <w:r w:rsidR="00C130DA" w:rsidRPr="00957046">
        <w:rPr>
          <w:rFonts w:ascii="Garamond" w:eastAsiaTheme="minorHAnsi" w:hAnsi="Garamond"/>
          <w:bCs/>
          <w:sz w:val="24"/>
          <w:szCs w:val="24"/>
          <w:lang w:val="en-US"/>
        </w:rPr>
        <w:t xml:space="preserve"> </w:t>
      </w:r>
      <w:proofErr w:type="spellStart"/>
      <w:r w:rsidR="00C130DA" w:rsidRPr="00957046">
        <w:rPr>
          <w:rFonts w:ascii="Garamond" w:eastAsiaTheme="minorHAnsi" w:hAnsi="Garamond" w:cs="Calibri,Italic"/>
          <w:i/>
          <w:iCs/>
          <w:sz w:val="24"/>
          <w:szCs w:val="24"/>
          <w:lang w:val="en-US"/>
        </w:rPr>
        <w:t>Jurnal</w:t>
      </w:r>
      <w:proofErr w:type="spellEnd"/>
      <w:r w:rsidR="00C130DA" w:rsidRPr="00957046">
        <w:rPr>
          <w:rFonts w:ascii="Garamond" w:eastAsiaTheme="minorHAnsi" w:hAnsi="Garamond" w:cs="Calibri,Italic"/>
          <w:i/>
          <w:iCs/>
          <w:sz w:val="24"/>
          <w:szCs w:val="24"/>
          <w:lang w:val="en-US"/>
        </w:rPr>
        <w:t xml:space="preserve"> </w:t>
      </w:r>
      <w:proofErr w:type="spellStart"/>
      <w:r w:rsidR="00C130DA" w:rsidRPr="00957046">
        <w:rPr>
          <w:rFonts w:ascii="Garamond" w:eastAsiaTheme="minorHAnsi" w:hAnsi="Garamond" w:cs="Calibri,Italic"/>
          <w:i/>
          <w:iCs/>
          <w:sz w:val="24"/>
          <w:szCs w:val="24"/>
          <w:lang w:val="en-US"/>
        </w:rPr>
        <w:t>gizi</w:t>
      </w:r>
      <w:proofErr w:type="spellEnd"/>
      <w:r w:rsidR="00C130DA" w:rsidRPr="00957046">
        <w:rPr>
          <w:rFonts w:ascii="Garamond" w:eastAsiaTheme="minorHAnsi" w:hAnsi="Garamond" w:cs="Calibri,Italic"/>
          <w:i/>
          <w:iCs/>
          <w:sz w:val="24"/>
          <w:szCs w:val="24"/>
          <w:lang w:val="en-US"/>
        </w:rPr>
        <w:t xml:space="preserve"> </w:t>
      </w:r>
      <w:proofErr w:type="spellStart"/>
      <w:r w:rsidR="00C130DA" w:rsidRPr="00957046">
        <w:rPr>
          <w:rFonts w:ascii="Garamond" w:eastAsiaTheme="minorHAnsi" w:hAnsi="Garamond" w:cs="Calibri,Italic"/>
          <w:i/>
          <w:iCs/>
          <w:sz w:val="24"/>
          <w:szCs w:val="24"/>
          <w:lang w:val="en-US"/>
        </w:rPr>
        <w:t>universitas</w:t>
      </w:r>
      <w:proofErr w:type="spellEnd"/>
      <w:r w:rsidR="00C130DA" w:rsidRPr="00957046">
        <w:rPr>
          <w:rFonts w:ascii="Garamond" w:eastAsiaTheme="minorHAnsi" w:hAnsi="Garamond" w:cs="Calibri,Italic"/>
          <w:i/>
          <w:iCs/>
          <w:sz w:val="24"/>
          <w:szCs w:val="24"/>
          <w:lang w:val="en-US"/>
        </w:rPr>
        <w:t xml:space="preserve"> </w:t>
      </w:r>
      <w:proofErr w:type="spellStart"/>
      <w:r w:rsidR="00C130DA" w:rsidRPr="00957046">
        <w:rPr>
          <w:rFonts w:ascii="Garamond" w:eastAsiaTheme="minorHAnsi" w:hAnsi="Garamond" w:cs="Calibri,Italic"/>
          <w:i/>
          <w:iCs/>
          <w:sz w:val="24"/>
          <w:szCs w:val="24"/>
          <w:lang w:val="en-US"/>
        </w:rPr>
        <w:t>muhammadiyah</w:t>
      </w:r>
      <w:proofErr w:type="spellEnd"/>
      <w:r w:rsidR="00C130DA" w:rsidRPr="00957046">
        <w:rPr>
          <w:rFonts w:ascii="Garamond" w:eastAsiaTheme="minorHAnsi" w:hAnsi="Garamond" w:cs="Calibri,Italic"/>
          <w:i/>
          <w:iCs/>
          <w:sz w:val="24"/>
          <w:szCs w:val="24"/>
          <w:lang w:val="en-US"/>
        </w:rPr>
        <w:t xml:space="preserve"> </w:t>
      </w:r>
      <w:proofErr w:type="spellStart"/>
      <w:r w:rsidR="00C130DA" w:rsidRPr="00957046">
        <w:rPr>
          <w:rFonts w:ascii="Garamond" w:eastAsiaTheme="minorHAnsi" w:hAnsi="Garamond" w:cs="Calibri,Italic"/>
          <w:i/>
          <w:iCs/>
          <w:sz w:val="24"/>
          <w:szCs w:val="24"/>
          <w:lang w:val="en-US"/>
        </w:rPr>
        <w:t>semarang</w:t>
      </w:r>
      <w:proofErr w:type="spellEnd"/>
      <w:r w:rsidR="00C130DA" w:rsidRPr="00957046">
        <w:rPr>
          <w:rFonts w:ascii="Garamond" w:eastAsiaTheme="minorHAnsi" w:hAnsi="Garamond" w:cs="Calibri,Italic"/>
          <w:i/>
          <w:iCs/>
          <w:sz w:val="24"/>
          <w:szCs w:val="24"/>
          <w:lang w:val="en-US"/>
        </w:rPr>
        <w:t xml:space="preserve"> 3</w:t>
      </w:r>
      <w:r w:rsidR="00C130DA" w:rsidRPr="00957046">
        <w:rPr>
          <w:rFonts w:ascii="Garamond" w:eastAsiaTheme="minorHAnsi" w:hAnsi="Garamond" w:cs="Calibri,Italic"/>
          <w:iCs/>
          <w:sz w:val="24"/>
          <w:szCs w:val="24"/>
          <w:lang w:val="en-US"/>
        </w:rPr>
        <w:t>(2)</w:t>
      </w:r>
    </w:p>
    <w:p w14:paraId="7DC01B59" w14:textId="77777777" w:rsidR="00CC6DE9" w:rsidRPr="00957046" w:rsidRDefault="00CC6DE9" w:rsidP="00CC6DE9">
      <w:pPr>
        <w:autoSpaceDE w:val="0"/>
        <w:autoSpaceDN w:val="0"/>
        <w:adjustRightInd w:val="0"/>
        <w:spacing w:after="0" w:line="240" w:lineRule="auto"/>
        <w:ind w:left="720" w:hanging="720"/>
        <w:jc w:val="both"/>
        <w:rPr>
          <w:rFonts w:ascii="Garamond" w:eastAsiaTheme="minorHAnsi" w:hAnsi="Garamond" w:cs="Calibri,Italic"/>
          <w:i/>
          <w:iCs/>
          <w:sz w:val="24"/>
          <w:szCs w:val="24"/>
          <w:lang w:val="en-US"/>
        </w:rPr>
      </w:pPr>
    </w:p>
    <w:p w14:paraId="4DE61F3D" w14:textId="77777777" w:rsidR="00CC4B74" w:rsidRPr="00957046" w:rsidRDefault="00CC4B74" w:rsidP="00496601">
      <w:pPr>
        <w:spacing w:line="240" w:lineRule="auto"/>
        <w:ind w:left="720" w:hanging="720"/>
        <w:jc w:val="both"/>
        <w:rPr>
          <w:rFonts w:ascii="Garamond" w:eastAsiaTheme="minorHAnsi" w:hAnsi="Garamond"/>
          <w:bCs/>
          <w:color w:val="000000"/>
          <w:sz w:val="24"/>
          <w:szCs w:val="24"/>
          <w:lang w:val="en-US"/>
        </w:rPr>
      </w:pPr>
      <w:r w:rsidRPr="00957046">
        <w:rPr>
          <w:rFonts w:ascii="Garamond" w:hAnsi="Garamond"/>
          <w:sz w:val="24"/>
          <w:szCs w:val="24"/>
        </w:rPr>
        <w:t>Rahmawati</w:t>
      </w:r>
      <w:r w:rsidRPr="00957046">
        <w:rPr>
          <w:rFonts w:ascii="Garamond" w:hAnsi="Garamond"/>
          <w:sz w:val="24"/>
          <w:szCs w:val="24"/>
          <w:lang w:val="en-US"/>
        </w:rPr>
        <w:t xml:space="preserve">, A </w:t>
      </w:r>
      <w:r w:rsidRPr="00957046">
        <w:rPr>
          <w:rFonts w:ascii="Garamond" w:hAnsi="Garamond"/>
          <w:sz w:val="24"/>
          <w:szCs w:val="24"/>
        </w:rPr>
        <w:t>Pramantara</w:t>
      </w:r>
      <w:r w:rsidRPr="00957046">
        <w:rPr>
          <w:rFonts w:ascii="Garamond" w:hAnsi="Garamond"/>
          <w:sz w:val="24"/>
          <w:szCs w:val="24"/>
          <w:lang w:val="en-US"/>
        </w:rPr>
        <w:t xml:space="preserve">, I D P, </w:t>
      </w:r>
      <w:r w:rsidRPr="00957046">
        <w:rPr>
          <w:rFonts w:ascii="Garamond" w:hAnsi="Garamond"/>
          <w:sz w:val="24"/>
          <w:szCs w:val="24"/>
        </w:rPr>
        <w:t>Purba</w:t>
      </w:r>
      <w:r w:rsidRPr="00957046">
        <w:rPr>
          <w:rFonts w:ascii="Garamond" w:hAnsi="Garamond"/>
          <w:sz w:val="24"/>
          <w:szCs w:val="24"/>
          <w:lang w:val="en-US"/>
        </w:rPr>
        <w:t xml:space="preserve">, M R, </w:t>
      </w:r>
      <w:r w:rsidR="00A313CC" w:rsidRPr="00957046">
        <w:rPr>
          <w:rFonts w:ascii="Garamond" w:hAnsi="Garamond"/>
          <w:sz w:val="24"/>
          <w:szCs w:val="24"/>
          <w:lang w:val="en-US"/>
        </w:rPr>
        <w:t>(2012)</w:t>
      </w:r>
      <w:r w:rsidRPr="00957046">
        <w:rPr>
          <w:rFonts w:ascii="Garamond" w:hAnsi="Garamond"/>
          <w:sz w:val="24"/>
          <w:szCs w:val="24"/>
          <w:lang w:val="en-US"/>
        </w:rPr>
        <w:t xml:space="preserve"> </w:t>
      </w:r>
      <w:r w:rsidRPr="00957046">
        <w:rPr>
          <w:rFonts w:ascii="Garamond" w:hAnsi="Garamond"/>
          <w:sz w:val="24"/>
          <w:szCs w:val="24"/>
        </w:rPr>
        <w:t xml:space="preserve"> Hubungan asupan zat gizi mikro dengan fungsi kognitif pada lanjut usia Asupan zat gizi mikro dengan fungsi kognitif pada lanjut usia</w:t>
      </w:r>
      <w:r w:rsidRPr="00957046">
        <w:rPr>
          <w:rFonts w:ascii="Garamond" w:hAnsi="Garamond"/>
          <w:sz w:val="24"/>
          <w:szCs w:val="24"/>
          <w:lang w:val="en-US"/>
        </w:rPr>
        <w:t xml:space="preserve"> </w:t>
      </w:r>
      <w:r w:rsidRPr="00957046">
        <w:rPr>
          <w:rFonts w:ascii="Garamond" w:eastAsiaTheme="minorHAnsi" w:hAnsi="Garamond"/>
          <w:bCs/>
          <w:color w:val="000000"/>
          <w:sz w:val="24"/>
          <w:szCs w:val="24"/>
          <w:lang w:val="en-US"/>
        </w:rPr>
        <w:t xml:space="preserve"> </w:t>
      </w:r>
      <w:r w:rsidR="000B22EB" w:rsidRPr="00957046">
        <w:rPr>
          <w:rFonts w:ascii="Garamond" w:hAnsi="Garamond"/>
          <w:i/>
          <w:sz w:val="24"/>
          <w:szCs w:val="24"/>
          <w:lang w:val="en-US"/>
        </w:rPr>
        <w:t>G</w:t>
      </w:r>
      <w:r w:rsidR="00A313CC" w:rsidRPr="00957046">
        <w:rPr>
          <w:rFonts w:ascii="Garamond" w:hAnsi="Garamond"/>
          <w:i/>
          <w:sz w:val="24"/>
          <w:szCs w:val="24"/>
        </w:rPr>
        <w:t xml:space="preserve">izi klinik </w:t>
      </w:r>
      <w:r w:rsidR="00A313CC" w:rsidRPr="00957046">
        <w:rPr>
          <w:rFonts w:ascii="Garamond" w:hAnsi="Garamond"/>
          <w:i/>
          <w:sz w:val="24"/>
          <w:szCs w:val="24"/>
          <w:lang w:val="en-US"/>
        </w:rPr>
        <w:t>I</w:t>
      </w:r>
      <w:r w:rsidR="00A313CC" w:rsidRPr="00957046">
        <w:rPr>
          <w:rFonts w:ascii="Garamond" w:hAnsi="Garamond"/>
          <w:i/>
          <w:sz w:val="24"/>
          <w:szCs w:val="24"/>
        </w:rPr>
        <w:t xml:space="preserve">ndonesia </w:t>
      </w:r>
      <w:r w:rsidR="00A313CC" w:rsidRPr="00957046">
        <w:rPr>
          <w:rFonts w:ascii="Garamond" w:hAnsi="Garamond"/>
          <w:i/>
          <w:sz w:val="24"/>
          <w:szCs w:val="24"/>
          <w:lang w:val="en-US"/>
        </w:rPr>
        <w:t>8</w:t>
      </w:r>
      <w:r w:rsidR="000B22EB" w:rsidRPr="00957046">
        <w:rPr>
          <w:rFonts w:ascii="Garamond" w:hAnsi="Garamond"/>
          <w:sz w:val="24"/>
          <w:szCs w:val="24"/>
          <w:lang w:val="en-US"/>
        </w:rPr>
        <w:t xml:space="preserve">(4), </w:t>
      </w:r>
      <w:r w:rsidRPr="00957046">
        <w:rPr>
          <w:rFonts w:ascii="Garamond" w:hAnsi="Garamond"/>
          <w:sz w:val="24"/>
          <w:szCs w:val="24"/>
        </w:rPr>
        <w:t>95-201</w:t>
      </w:r>
      <w:r w:rsidR="000B22EB" w:rsidRPr="00957046">
        <w:rPr>
          <w:rFonts w:ascii="Garamond" w:hAnsi="Garamond"/>
          <w:sz w:val="24"/>
          <w:szCs w:val="24"/>
          <w:lang w:val="en-US"/>
        </w:rPr>
        <w:t xml:space="preserve">. </w:t>
      </w:r>
      <w:hyperlink r:id="rId27" w:history="1">
        <w:r w:rsidR="000B22EB" w:rsidRPr="00957046">
          <w:rPr>
            <w:rStyle w:val="Hyperlink"/>
            <w:rFonts w:ascii="Garamond" w:hAnsi="Garamond"/>
            <w:sz w:val="24"/>
            <w:szCs w:val="24"/>
          </w:rPr>
          <w:t>https://jurnal.ugm.ac.id/jgki/article/view/18218/11661</w:t>
        </w:r>
      </w:hyperlink>
    </w:p>
    <w:p w14:paraId="10495562" w14:textId="77777777" w:rsidR="00915CD8" w:rsidRPr="00957046" w:rsidRDefault="00915CD8" w:rsidP="00915CD8">
      <w:pPr>
        <w:pStyle w:val="Default"/>
        <w:ind w:left="720" w:hanging="720"/>
        <w:jc w:val="both"/>
        <w:rPr>
          <w:rFonts w:ascii="Garamond" w:hAnsi="Garamond"/>
          <w:bCs/>
          <w:iCs/>
          <w:lang w:val="en-US"/>
        </w:rPr>
      </w:pPr>
      <w:proofErr w:type="spellStart"/>
      <w:r w:rsidRPr="00957046">
        <w:rPr>
          <w:rFonts w:ascii="Garamond" w:eastAsiaTheme="minorHAnsi" w:hAnsi="Garamond" w:cs="Calibri"/>
          <w:lang w:val="en-US"/>
        </w:rPr>
        <w:t>Roring</w:t>
      </w:r>
      <w:proofErr w:type="spellEnd"/>
      <w:r w:rsidRPr="00957046">
        <w:rPr>
          <w:rFonts w:ascii="Garamond" w:eastAsiaTheme="minorHAnsi" w:hAnsi="Garamond" w:cs="Calibri"/>
          <w:lang w:val="en-US"/>
        </w:rPr>
        <w:t xml:space="preserve">, M G, </w:t>
      </w:r>
      <w:proofErr w:type="spellStart"/>
      <w:r w:rsidRPr="00957046">
        <w:rPr>
          <w:rFonts w:ascii="Garamond" w:eastAsiaTheme="minorHAnsi" w:hAnsi="Garamond" w:cs="Calibri"/>
          <w:lang w:val="en-US"/>
        </w:rPr>
        <w:t>Posangi</w:t>
      </w:r>
      <w:proofErr w:type="spellEnd"/>
      <w:r w:rsidRPr="00957046">
        <w:rPr>
          <w:rFonts w:ascii="Garamond" w:eastAsiaTheme="minorHAnsi" w:hAnsi="Garamond" w:cs="Calibri"/>
          <w:lang w:val="en-US"/>
        </w:rPr>
        <w:t xml:space="preserve">, J, </w:t>
      </w:r>
      <w:proofErr w:type="spellStart"/>
      <w:r w:rsidRPr="00957046">
        <w:rPr>
          <w:rFonts w:ascii="Garamond" w:eastAsiaTheme="minorHAnsi" w:hAnsi="Garamond" w:cs="Calibri"/>
          <w:lang w:val="en-US"/>
        </w:rPr>
        <w:t>Manampiring</w:t>
      </w:r>
      <w:proofErr w:type="spellEnd"/>
      <w:r w:rsidRPr="00957046">
        <w:rPr>
          <w:rFonts w:ascii="Garamond" w:eastAsiaTheme="minorHAnsi" w:hAnsi="Garamond" w:cs="Calibri"/>
          <w:lang w:val="en-US"/>
        </w:rPr>
        <w:t xml:space="preserve">, </w:t>
      </w:r>
      <w:proofErr w:type="gramStart"/>
      <w:r w:rsidRPr="00957046">
        <w:rPr>
          <w:rFonts w:ascii="Garamond" w:eastAsiaTheme="minorHAnsi" w:hAnsi="Garamond" w:cs="Calibri"/>
          <w:lang w:val="en-US"/>
        </w:rPr>
        <w:t>A</w:t>
      </w:r>
      <w:proofErr w:type="gramEnd"/>
      <w:r w:rsidRPr="00957046">
        <w:rPr>
          <w:rFonts w:ascii="Garamond" w:eastAsiaTheme="minorHAnsi" w:hAnsi="Garamond" w:cs="Calibri"/>
          <w:lang w:val="en-US"/>
        </w:rPr>
        <w:t xml:space="preserve"> E (</w:t>
      </w:r>
      <w:r w:rsidRPr="00957046">
        <w:rPr>
          <w:rFonts w:ascii="Garamond" w:hAnsi="Garamond"/>
          <w:bCs/>
          <w:iCs/>
        </w:rPr>
        <w:t>2020</w:t>
      </w:r>
      <w:r w:rsidRPr="00957046">
        <w:rPr>
          <w:rFonts w:ascii="Garamond" w:hAnsi="Garamond"/>
          <w:bCs/>
          <w:iCs/>
          <w:lang w:val="en-US"/>
        </w:rPr>
        <w:t>)</w:t>
      </w:r>
      <w:r w:rsidRPr="00957046">
        <w:rPr>
          <w:rFonts w:ascii="Garamond" w:hAnsi="Garamond"/>
          <w:bCs/>
          <w:i/>
          <w:iCs/>
          <w:lang w:val="en-US"/>
        </w:rPr>
        <w:t xml:space="preserve"> </w:t>
      </w:r>
      <w:proofErr w:type="spellStart"/>
      <w:r w:rsidRPr="00957046">
        <w:rPr>
          <w:rFonts w:ascii="Garamond" w:eastAsiaTheme="minorHAnsi" w:hAnsi="Garamond"/>
          <w:bCs/>
          <w:lang w:val="en-US"/>
        </w:rPr>
        <w:t>Hubungan</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antara</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pengetahuan</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gizi</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aktivitas</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fisik</w:t>
      </w:r>
      <w:proofErr w:type="spellEnd"/>
      <w:r w:rsidRPr="00957046">
        <w:rPr>
          <w:rFonts w:ascii="Garamond" w:eastAsiaTheme="minorHAnsi" w:hAnsi="Garamond"/>
          <w:bCs/>
          <w:lang w:val="en-US"/>
        </w:rPr>
        <w:t xml:space="preserve">, dan </w:t>
      </w:r>
      <w:proofErr w:type="spellStart"/>
      <w:r w:rsidRPr="00957046">
        <w:rPr>
          <w:rFonts w:ascii="Garamond" w:eastAsiaTheme="minorHAnsi" w:hAnsi="Garamond"/>
          <w:bCs/>
          <w:lang w:val="en-US"/>
        </w:rPr>
        <w:t>intensitas</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olahraga</w:t>
      </w:r>
      <w:proofErr w:type="spellEnd"/>
      <w:r w:rsidRPr="00957046">
        <w:rPr>
          <w:rFonts w:ascii="Garamond" w:eastAsiaTheme="minorHAnsi" w:hAnsi="Garamond"/>
          <w:bCs/>
          <w:lang w:val="en-US"/>
        </w:rPr>
        <w:t xml:space="preserve"> </w:t>
      </w:r>
      <w:proofErr w:type="spellStart"/>
      <w:r w:rsidRPr="00957046">
        <w:rPr>
          <w:rFonts w:ascii="Garamond" w:eastAsiaTheme="minorHAnsi" w:hAnsi="Garamond"/>
          <w:bCs/>
          <w:lang w:val="en-US"/>
        </w:rPr>
        <w:t>dengan</w:t>
      </w:r>
      <w:proofErr w:type="spellEnd"/>
      <w:r w:rsidRPr="00957046">
        <w:rPr>
          <w:rFonts w:ascii="Garamond" w:eastAsiaTheme="minorHAnsi" w:hAnsi="Garamond"/>
          <w:bCs/>
          <w:lang w:val="en-US"/>
        </w:rPr>
        <w:t xml:space="preserve"> status </w:t>
      </w:r>
      <w:proofErr w:type="spellStart"/>
      <w:r w:rsidRPr="00957046">
        <w:rPr>
          <w:rFonts w:ascii="Garamond" w:eastAsiaTheme="minorHAnsi" w:hAnsi="Garamond"/>
          <w:bCs/>
          <w:lang w:val="en-US"/>
        </w:rPr>
        <w:t>gizi</w:t>
      </w:r>
      <w:proofErr w:type="spellEnd"/>
      <w:r w:rsidRPr="00957046">
        <w:rPr>
          <w:rFonts w:ascii="Garamond" w:eastAsiaTheme="minorHAnsi" w:hAnsi="Garamond"/>
          <w:bCs/>
          <w:lang w:val="en-US"/>
        </w:rPr>
        <w:t xml:space="preserve"> </w:t>
      </w:r>
      <w:r w:rsidRPr="00957046">
        <w:rPr>
          <w:rFonts w:ascii="Garamond" w:hAnsi="Garamond"/>
          <w:bCs/>
          <w:i/>
          <w:iCs/>
        </w:rPr>
        <w:t>Jurnal Biomedik. 12</w:t>
      </w:r>
      <w:r w:rsidRPr="00957046">
        <w:rPr>
          <w:rFonts w:ascii="Garamond" w:hAnsi="Garamond"/>
          <w:bCs/>
          <w:iCs/>
        </w:rPr>
        <w:t>(2):110-116</w:t>
      </w:r>
    </w:p>
    <w:p w14:paraId="685D4B7E" w14:textId="77777777" w:rsidR="00915CD8" w:rsidRPr="00957046" w:rsidRDefault="00915CD8" w:rsidP="00915CD8">
      <w:pPr>
        <w:pStyle w:val="Default"/>
        <w:ind w:left="720" w:hanging="720"/>
        <w:jc w:val="both"/>
        <w:rPr>
          <w:rFonts w:ascii="Garamond" w:eastAsiaTheme="minorHAnsi" w:hAnsi="Garamond" w:cs="Times New Roman"/>
          <w:lang w:val="en-US"/>
        </w:rPr>
      </w:pPr>
    </w:p>
    <w:p w14:paraId="5E261822" w14:textId="77777777" w:rsidR="005F21AF" w:rsidRPr="00957046" w:rsidRDefault="00B53BD3" w:rsidP="00915CD8">
      <w:pPr>
        <w:spacing w:after="0" w:line="240" w:lineRule="auto"/>
        <w:ind w:left="720" w:hanging="720"/>
        <w:jc w:val="both"/>
        <w:rPr>
          <w:rFonts w:ascii="Garamond" w:eastAsiaTheme="minorHAnsi" w:hAnsi="Garamond" w:cs="Calibri"/>
          <w:sz w:val="24"/>
          <w:szCs w:val="24"/>
        </w:rPr>
      </w:pPr>
      <w:proofErr w:type="spellStart"/>
      <w:r w:rsidRPr="00957046">
        <w:rPr>
          <w:rFonts w:ascii="Garamond" w:eastAsiaTheme="minorHAnsi" w:hAnsi="Garamond" w:cs="Calibri"/>
          <w:sz w:val="24"/>
          <w:szCs w:val="24"/>
          <w:lang w:val="en-US"/>
        </w:rPr>
        <w:t>Utami</w:t>
      </w:r>
      <w:proofErr w:type="spellEnd"/>
      <w:r w:rsidRPr="00957046">
        <w:rPr>
          <w:rFonts w:ascii="Garamond" w:eastAsiaTheme="minorHAnsi" w:hAnsi="Garamond" w:cs="Calibri"/>
          <w:sz w:val="24"/>
          <w:szCs w:val="24"/>
          <w:lang w:val="en-US"/>
        </w:rPr>
        <w:t xml:space="preserve">, A P, </w:t>
      </w:r>
      <w:proofErr w:type="spellStart"/>
      <w:r w:rsidRPr="00957046">
        <w:rPr>
          <w:rFonts w:ascii="Garamond" w:eastAsiaTheme="minorHAnsi" w:hAnsi="Garamond" w:cs="Calibri"/>
          <w:sz w:val="24"/>
          <w:szCs w:val="24"/>
          <w:lang w:val="en-US"/>
        </w:rPr>
        <w:t>Juniarsana</w:t>
      </w:r>
      <w:proofErr w:type="spellEnd"/>
      <w:r w:rsidR="005F21AF" w:rsidRPr="00957046">
        <w:rPr>
          <w:rFonts w:ascii="Garamond" w:eastAsiaTheme="minorHAnsi" w:hAnsi="Garamond" w:cs="Calibri"/>
          <w:sz w:val="24"/>
          <w:szCs w:val="24"/>
          <w:lang w:val="en-US"/>
        </w:rPr>
        <w:t>, I W</w:t>
      </w:r>
      <w:r w:rsidRPr="00957046">
        <w:rPr>
          <w:rFonts w:ascii="Garamond" w:eastAsiaTheme="minorHAnsi" w:hAnsi="Garamond" w:cs="Calibri"/>
          <w:sz w:val="24"/>
          <w:szCs w:val="24"/>
          <w:lang w:val="en-US"/>
        </w:rPr>
        <w:t>,</w:t>
      </w:r>
      <w:r w:rsidR="005F21AF" w:rsidRPr="00957046">
        <w:rPr>
          <w:rFonts w:ascii="Garamond" w:eastAsiaTheme="minorHAnsi" w:hAnsi="Garamond" w:cs="Calibri"/>
          <w:sz w:val="24"/>
          <w:szCs w:val="24"/>
          <w:lang w:val="en-US"/>
        </w:rPr>
        <w:t xml:space="preserve"> </w:t>
      </w:r>
      <w:r w:rsidR="00A313CC" w:rsidRPr="00957046">
        <w:rPr>
          <w:rFonts w:ascii="Garamond" w:eastAsiaTheme="minorHAnsi" w:hAnsi="Garamond" w:cs="Calibri"/>
          <w:sz w:val="24"/>
          <w:szCs w:val="24"/>
          <w:lang w:val="en-US"/>
        </w:rPr>
        <w:t>(</w:t>
      </w:r>
      <w:r w:rsidRPr="00957046">
        <w:rPr>
          <w:rFonts w:ascii="Garamond" w:eastAsiaTheme="minorHAnsi" w:hAnsi="Garamond" w:cs="Calibri"/>
          <w:sz w:val="24"/>
          <w:szCs w:val="24"/>
          <w:lang w:val="en-US"/>
        </w:rPr>
        <w:t>2013</w:t>
      </w:r>
      <w:r w:rsidR="00A313CC" w:rsidRPr="00957046">
        <w:rPr>
          <w:rFonts w:ascii="Garamond" w:eastAsiaTheme="minorHAnsi" w:hAnsi="Garamond" w:cs="Calibri"/>
          <w:sz w:val="24"/>
          <w:szCs w:val="24"/>
          <w:lang w:val="en-US"/>
        </w:rPr>
        <w:t>)</w:t>
      </w:r>
      <w:r w:rsidRPr="00957046">
        <w:rPr>
          <w:rFonts w:ascii="Garamond" w:eastAsiaTheme="minorHAnsi" w:hAnsi="Garamond" w:cs="Calibri"/>
          <w:sz w:val="24"/>
          <w:szCs w:val="24"/>
          <w:lang w:val="en-US"/>
        </w:rPr>
        <w:t xml:space="preserve"> </w:t>
      </w:r>
      <w:proofErr w:type="spellStart"/>
      <w:r w:rsidR="005F21AF" w:rsidRPr="00957046">
        <w:rPr>
          <w:rFonts w:ascii="Garamond" w:eastAsiaTheme="minorHAnsi" w:hAnsi="Garamond" w:cs="Calibri"/>
          <w:sz w:val="24"/>
          <w:szCs w:val="24"/>
          <w:lang w:val="en-US"/>
        </w:rPr>
        <w:t>G</w:t>
      </w:r>
      <w:r w:rsidR="00AB500E" w:rsidRPr="00957046">
        <w:rPr>
          <w:rFonts w:ascii="Garamond" w:eastAsiaTheme="minorHAnsi" w:hAnsi="Garamond" w:cs="Calibri"/>
          <w:sz w:val="24"/>
          <w:szCs w:val="24"/>
          <w:lang w:val="en-US"/>
        </w:rPr>
        <w:t>ambaran</w:t>
      </w:r>
      <w:proofErr w:type="spellEnd"/>
      <w:r w:rsidR="00AB500E" w:rsidRPr="00957046">
        <w:rPr>
          <w:rFonts w:ascii="Garamond" w:eastAsiaTheme="minorHAnsi" w:hAnsi="Garamond" w:cs="Calibri"/>
          <w:sz w:val="24"/>
          <w:szCs w:val="24"/>
          <w:lang w:val="en-US"/>
        </w:rPr>
        <w:t xml:space="preserve"> </w:t>
      </w:r>
      <w:proofErr w:type="spellStart"/>
      <w:r w:rsidR="00AB500E" w:rsidRPr="00957046">
        <w:rPr>
          <w:rFonts w:ascii="Garamond" w:eastAsiaTheme="minorHAnsi" w:hAnsi="Garamond" w:cs="Calibri"/>
          <w:sz w:val="24"/>
          <w:szCs w:val="24"/>
          <w:lang w:val="en-US"/>
        </w:rPr>
        <w:t>tingkat</w:t>
      </w:r>
      <w:proofErr w:type="spellEnd"/>
      <w:r w:rsidR="00AB500E" w:rsidRPr="00957046">
        <w:rPr>
          <w:rFonts w:ascii="Garamond" w:eastAsiaTheme="minorHAnsi" w:hAnsi="Garamond" w:cs="Calibri"/>
          <w:sz w:val="24"/>
          <w:szCs w:val="24"/>
          <w:lang w:val="en-US"/>
        </w:rPr>
        <w:t xml:space="preserve"> </w:t>
      </w:r>
      <w:proofErr w:type="spellStart"/>
      <w:r w:rsidR="00AB500E" w:rsidRPr="00957046">
        <w:rPr>
          <w:rFonts w:ascii="Garamond" w:eastAsiaTheme="minorHAnsi" w:hAnsi="Garamond" w:cs="Calibri"/>
          <w:sz w:val="24"/>
          <w:szCs w:val="24"/>
          <w:lang w:val="en-US"/>
        </w:rPr>
        <w:t>pengetahuan</w:t>
      </w:r>
      <w:proofErr w:type="spellEnd"/>
      <w:r w:rsidR="00AB500E" w:rsidRPr="00957046">
        <w:rPr>
          <w:rFonts w:ascii="Garamond" w:eastAsiaTheme="minorHAnsi" w:hAnsi="Garamond" w:cs="Calibri"/>
          <w:sz w:val="24"/>
          <w:szCs w:val="24"/>
          <w:lang w:val="en-US"/>
        </w:rPr>
        <w:t xml:space="preserve"> dan </w:t>
      </w:r>
      <w:proofErr w:type="spellStart"/>
      <w:r w:rsidR="00AB500E" w:rsidRPr="00957046">
        <w:rPr>
          <w:rFonts w:ascii="Garamond" w:eastAsiaTheme="minorHAnsi" w:hAnsi="Garamond" w:cs="Calibri"/>
          <w:sz w:val="24"/>
          <w:szCs w:val="24"/>
          <w:lang w:val="en-US"/>
        </w:rPr>
        <w:t>tingkat</w:t>
      </w:r>
      <w:proofErr w:type="spellEnd"/>
      <w:r w:rsidR="00AB500E" w:rsidRPr="00957046">
        <w:rPr>
          <w:rFonts w:ascii="Garamond" w:eastAsiaTheme="minorHAnsi" w:hAnsi="Garamond" w:cs="Calibri"/>
          <w:sz w:val="24"/>
          <w:szCs w:val="24"/>
          <w:lang w:val="en-US"/>
        </w:rPr>
        <w:t xml:space="preserve"> </w:t>
      </w:r>
      <w:proofErr w:type="spellStart"/>
      <w:r w:rsidR="00AB500E" w:rsidRPr="00957046">
        <w:rPr>
          <w:rFonts w:ascii="Garamond" w:eastAsiaTheme="minorHAnsi" w:hAnsi="Garamond" w:cs="Calibri"/>
          <w:sz w:val="24"/>
          <w:szCs w:val="24"/>
          <w:lang w:val="en-US"/>
        </w:rPr>
        <w:t>konsumsi</w:t>
      </w:r>
      <w:proofErr w:type="spellEnd"/>
      <w:r w:rsidR="00AB500E" w:rsidRPr="00957046">
        <w:rPr>
          <w:rFonts w:ascii="Garamond" w:eastAsiaTheme="minorHAnsi" w:hAnsi="Garamond" w:cs="Calibri"/>
          <w:sz w:val="24"/>
          <w:szCs w:val="24"/>
          <w:lang w:val="en-US"/>
        </w:rPr>
        <w:t xml:space="preserve"> vitamin (</w:t>
      </w:r>
      <w:proofErr w:type="gramStart"/>
      <w:r w:rsidR="00AB500E" w:rsidRPr="00957046">
        <w:rPr>
          <w:rFonts w:ascii="Garamond" w:eastAsiaTheme="minorHAnsi" w:hAnsi="Garamond" w:cs="Calibri"/>
          <w:sz w:val="24"/>
          <w:szCs w:val="24"/>
          <w:lang w:val="en-US"/>
        </w:rPr>
        <w:t>A,C</w:t>
      </w:r>
      <w:proofErr w:type="gramEnd"/>
      <w:r w:rsidR="00AB500E" w:rsidRPr="00957046">
        <w:rPr>
          <w:rFonts w:ascii="Garamond" w:eastAsiaTheme="minorHAnsi" w:hAnsi="Garamond" w:cs="Calibri"/>
          <w:sz w:val="24"/>
          <w:szCs w:val="24"/>
          <w:lang w:val="en-US"/>
        </w:rPr>
        <w:t xml:space="preserve">,E) pada </w:t>
      </w:r>
      <w:proofErr w:type="spellStart"/>
      <w:r w:rsidR="00AB500E" w:rsidRPr="00957046">
        <w:rPr>
          <w:rFonts w:ascii="Garamond" w:eastAsiaTheme="minorHAnsi" w:hAnsi="Garamond" w:cs="Calibri"/>
          <w:sz w:val="24"/>
          <w:szCs w:val="24"/>
          <w:lang w:val="en-US"/>
        </w:rPr>
        <w:t>ibu-ibu</w:t>
      </w:r>
      <w:proofErr w:type="spellEnd"/>
      <w:r w:rsidR="00AB500E" w:rsidRPr="00957046">
        <w:rPr>
          <w:rFonts w:ascii="Garamond" w:eastAsiaTheme="minorHAnsi" w:hAnsi="Garamond" w:cs="Calibri"/>
          <w:sz w:val="24"/>
          <w:szCs w:val="24"/>
          <w:lang w:val="en-US"/>
        </w:rPr>
        <w:t xml:space="preserve"> yang </w:t>
      </w:r>
      <w:proofErr w:type="spellStart"/>
      <w:r w:rsidR="00AB500E" w:rsidRPr="00957046">
        <w:rPr>
          <w:rFonts w:ascii="Garamond" w:eastAsiaTheme="minorHAnsi" w:hAnsi="Garamond" w:cs="Calibri"/>
          <w:sz w:val="24"/>
          <w:szCs w:val="24"/>
          <w:lang w:val="en-US"/>
        </w:rPr>
        <w:t>konsumsi</w:t>
      </w:r>
      <w:proofErr w:type="spellEnd"/>
      <w:r w:rsidR="00AB500E" w:rsidRPr="00957046">
        <w:rPr>
          <w:rFonts w:ascii="Garamond" w:eastAsiaTheme="minorHAnsi" w:hAnsi="Garamond" w:cs="Calibri"/>
          <w:sz w:val="24"/>
          <w:szCs w:val="24"/>
          <w:lang w:val="en-US"/>
        </w:rPr>
        <w:t xml:space="preserve"> yang </w:t>
      </w:r>
      <w:proofErr w:type="spellStart"/>
      <w:r w:rsidR="00AB500E" w:rsidRPr="00957046">
        <w:rPr>
          <w:rFonts w:ascii="Garamond" w:eastAsiaTheme="minorHAnsi" w:hAnsi="Garamond" w:cs="Calibri"/>
          <w:sz w:val="24"/>
          <w:szCs w:val="24"/>
          <w:lang w:val="en-US"/>
        </w:rPr>
        <w:t>mengkonsumsi</w:t>
      </w:r>
      <w:proofErr w:type="spellEnd"/>
      <w:r w:rsidR="00AB500E" w:rsidRPr="00957046">
        <w:rPr>
          <w:rFonts w:ascii="Garamond" w:eastAsiaTheme="minorHAnsi" w:hAnsi="Garamond" w:cs="Calibri"/>
          <w:sz w:val="24"/>
          <w:szCs w:val="24"/>
          <w:lang w:val="en-US"/>
        </w:rPr>
        <w:t xml:space="preserve"> </w:t>
      </w:r>
      <w:proofErr w:type="spellStart"/>
      <w:r w:rsidR="00AB500E" w:rsidRPr="00957046">
        <w:rPr>
          <w:rFonts w:ascii="Garamond" w:eastAsiaTheme="minorHAnsi" w:hAnsi="Garamond" w:cs="Calibri"/>
          <w:sz w:val="24"/>
          <w:szCs w:val="24"/>
          <w:lang w:val="en-US"/>
        </w:rPr>
        <w:t>suplemen</w:t>
      </w:r>
      <w:proofErr w:type="spellEnd"/>
      <w:r w:rsidR="00AB500E" w:rsidRPr="00957046">
        <w:rPr>
          <w:rFonts w:ascii="Garamond" w:eastAsiaTheme="minorHAnsi" w:hAnsi="Garamond" w:cs="Calibri"/>
          <w:sz w:val="24"/>
          <w:szCs w:val="24"/>
          <w:lang w:val="en-US"/>
        </w:rPr>
        <w:t xml:space="preserve"> di Lala</w:t>
      </w:r>
      <w:r w:rsidR="005F21AF" w:rsidRPr="00957046">
        <w:rPr>
          <w:rFonts w:ascii="Garamond" w:eastAsiaTheme="minorHAnsi" w:hAnsi="Garamond" w:cs="Calibri"/>
          <w:sz w:val="24"/>
          <w:szCs w:val="24"/>
          <w:lang w:val="en-US"/>
        </w:rPr>
        <w:t xml:space="preserve"> </w:t>
      </w:r>
      <w:r w:rsidR="00AB500E" w:rsidRPr="00957046">
        <w:rPr>
          <w:rFonts w:ascii="Garamond" w:eastAsiaTheme="minorHAnsi" w:hAnsi="Garamond" w:cs="Calibri"/>
          <w:sz w:val="24"/>
          <w:szCs w:val="24"/>
          <w:lang w:val="en-US"/>
        </w:rPr>
        <w:t>studio</w:t>
      </w:r>
      <w:r w:rsidR="00CB6DAE" w:rsidRPr="00957046">
        <w:rPr>
          <w:rFonts w:ascii="Garamond" w:eastAsiaTheme="minorHAnsi" w:hAnsi="Garamond" w:cs="Calibri"/>
          <w:sz w:val="24"/>
          <w:szCs w:val="24"/>
          <w:lang w:val="en-US"/>
        </w:rPr>
        <w:t xml:space="preserve">. </w:t>
      </w:r>
      <w:r w:rsidRPr="00957046">
        <w:rPr>
          <w:rFonts w:ascii="Garamond" w:eastAsiaTheme="minorHAnsi" w:hAnsi="Garamond" w:cs="Calibri"/>
          <w:i/>
          <w:sz w:val="24"/>
          <w:szCs w:val="24"/>
          <w:lang w:val="en-US"/>
        </w:rPr>
        <w:t xml:space="preserve">Skala </w:t>
      </w:r>
      <w:proofErr w:type="spellStart"/>
      <w:r w:rsidRPr="00957046">
        <w:rPr>
          <w:rFonts w:ascii="Garamond" w:eastAsiaTheme="minorHAnsi" w:hAnsi="Garamond" w:cs="Calibri"/>
          <w:i/>
          <w:sz w:val="24"/>
          <w:szCs w:val="24"/>
          <w:lang w:val="en-US"/>
        </w:rPr>
        <w:t>Husada</w:t>
      </w:r>
      <w:proofErr w:type="spellEnd"/>
      <w:r w:rsidRPr="00957046">
        <w:rPr>
          <w:rFonts w:ascii="Garamond" w:eastAsiaTheme="minorHAnsi" w:hAnsi="Garamond" w:cs="Calibri"/>
          <w:i/>
          <w:sz w:val="24"/>
          <w:szCs w:val="24"/>
          <w:lang w:val="en-US"/>
        </w:rPr>
        <w:t xml:space="preserve"> </w:t>
      </w:r>
      <w:r w:rsidR="00A313CC" w:rsidRPr="00957046">
        <w:rPr>
          <w:rFonts w:ascii="Garamond" w:eastAsiaTheme="minorHAnsi" w:hAnsi="Garamond" w:cs="Calibri"/>
          <w:i/>
          <w:sz w:val="24"/>
          <w:szCs w:val="24"/>
          <w:lang w:val="en-US"/>
        </w:rPr>
        <w:t>10</w:t>
      </w:r>
      <w:r w:rsidR="00CB6DAE" w:rsidRPr="00957046">
        <w:rPr>
          <w:rFonts w:ascii="Garamond" w:eastAsiaTheme="minorHAnsi" w:hAnsi="Garamond" w:cs="Calibri"/>
          <w:sz w:val="24"/>
          <w:szCs w:val="24"/>
          <w:lang w:val="en-US"/>
        </w:rPr>
        <w:t>(</w:t>
      </w:r>
      <w:r w:rsidR="00A313CC" w:rsidRPr="00957046">
        <w:rPr>
          <w:rFonts w:ascii="Garamond" w:eastAsiaTheme="minorHAnsi" w:hAnsi="Garamond" w:cs="Calibri"/>
          <w:sz w:val="24"/>
          <w:szCs w:val="24"/>
          <w:lang w:val="en-US"/>
        </w:rPr>
        <w:t>2</w:t>
      </w:r>
      <w:r w:rsidR="00CB6DAE" w:rsidRPr="00957046">
        <w:rPr>
          <w:rFonts w:ascii="Garamond" w:eastAsiaTheme="minorHAnsi" w:hAnsi="Garamond" w:cs="Calibri"/>
          <w:sz w:val="24"/>
          <w:szCs w:val="24"/>
          <w:lang w:val="en-US"/>
        </w:rPr>
        <w:t xml:space="preserve">), </w:t>
      </w:r>
      <w:r w:rsidR="00A313CC" w:rsidRPr="00957046">
        <w:rPr>
          <w:rFonts w:ascii="Garamond" w:eastAsiaTheme="minorHAnsi" w:hAnsi="Garamond" w:cs="Calibri"/>
          <w:sz w:val="24"/>
          <w:szCs w:val="24"/>
          <w:lang w:val="en-US"/>
        </w:rPr>
        <w:t xml:space="preserve">159-166. </w:t>
      </w:r>
      <w:hyperlink r:id="rId28" w:history="1">
        <w:r w:rsidR="00CB6DAE" w:rsidRPr="00957046">
          <w:rPr>
            <w:rStyle w:val="Hyperlink"/>
            <w:rFonts w:ascii="Garamond" w:hAnsi="Garamond"/>
            <w:sz w:val="24"/>
            <w:szCs w:val="24"/>
          </w:rPr>
          <w:t>http://poltekkes-denpasar.ac.id/files/JSH/V10N2/Aris%20Prasetya%20Utami1,%2</w:t>
        </w:r>
        <w:r w:rsidR="00CB6DAE" w:rsidRPr="00957046">
          <w:rPr>
            <w:rStyle w:val="Hyperlink"/>
            <w:rFonts w:ascii="Garamond" w:hAnsi="Garamond"/>
            <w:sz w:val="24"/>
            <w:szCs w:val="24"/>
          </w:rPr>
          <w:t>0I%20Wayan%20Juniarsana2%20JSH%20V10N2.pdf</w:t>
        </w:r>
      </w:hyperlink>
    </w:p>
    <w:p w14:paraId="7678B7C0" w14:textId="77777777" w:rsidR="00544842" w:rsidRPr="00957046" w:rsidRDefault="00544842" w:rsidP="005F21AF">
      <w:pPr>
        <w:spacing w:after="0" w:line="240" w:lineRule="auto"/>
        <w:ind w:left="720" w:hanging="720"/>
        <w:jc w:val="both"/>
        <w:rPr>
          <w:rFonts w:ascii="Garamond" w:eastAsiaTheme="minorHAnsi" w:hAnsi="Garamond" w:cs="Calibri"/>
          <w:sz w:val="24"/>
          <w:szCs w:val="24"/>
        </w:rPr>
      </w:pPr>
    </w:p>
    <w:p w14:paraId="102E3411" w14:textId="77777777" w:rsidR="00544842" w:rsidRPr="00957046" w:rsidRDefault="00771FDE" w:rsidP="004F224C">
      <w:pPr>
        <w:autoSpaceDE w:val="0"/>
        <w:autoSpaceDN w:val="0"/>
        <w:adjustRightInd w:val="0"/>
        <w:spacing w:after="0" w:line="240" w:lineRule="auto"/>
        <w:ind w:left="720" w:hanging="720"/>
        <w:jc w:val="both"/>
        <w:rPr>
          <w:rFonts w:ascii="Garamond" w:hAnsi="Garamond"/>
          <w:sz w:val="24"/>
          <w:szCs w:val="24"/>
          <w:lang w:val="en-US"/>
        </w:rPr>
      </w:pPr>
      <w:r w:rsidRPr="00957046">
        <w:rPr>
          <w:rFonts w:ascii="Garamond" w:eastAsiaTheme="minorHAnsi" w:hAnsi="Garamond"/>
          <w:sz w:val="24"/>
          <w:szCs w:val="24"/>
          <w:lang w:val="en-US"/>
        </w:rPr>
        <w:t xml:space="preserve">Wu, C., Chen, X., Cai, Y., Xia, J., Zhou, X., Xu, S., . . . Song, Y. (2020). </w:t>
      </w:r>
      <w:r w:rsidR="00A313CC" w:rsidRPr="00957046">
        <w:rPr>
          <w:rFonts w:ascii="Garamond" w:eastAsiaTheme="minorHAnsi" w:hAnsi="Garamond"/>
          <w:sz w:val="24"/>
          <w:szCs w:val="24"/>
          <w:lang w:val="en-US"/>
        </w:rPr>
        <w:t xml:space="preserve">Risk factors associated with acute respiratory distress syndrome and death in patients with coronavirus disease 2019. </w:t>
      </w:r>
      <w:r w:rsidRPr="00957046">
        <w:rPr>
          <w:rFonts w:ascii="Garamond" w:eastAsiaTheme="minorHAnsi" w:hAnsi="Garamond"/>
          <w:sz w:val="24"/>
          <w:szCs w:val="24"/>
          <w:lang w:val="en-US"/>
        </w:rPr>
        <w:t xml:space="preserve">Pneumonia in Wuhan, China. </w:t>
      </w:r>
      <w:r w:rsidRPr="00957046">
        <w:rPr>
          <w:rFonts w:ascii="Garamond" w:eastAsiaTheme="minorHAnsi" w:hAnsi="Garamond"/>
          <w:i/>
          <w:iCs/>
          <w:sz w:val="24"/>
          <w:szCs w:val="24"/>
          <w:lang w:val="en-US"/>
        </w:rPr>
        <w:t>JAMA Intern Med</w:t>
      </w:r>
      <w:r w:rsidR="004F224C" w:rsidRPr="00957046">
        <w:t xml:space="preserve"> </w:t>
      </w:r>
      <w:r w:rsidR="004F224C" w:rsidRPr="00957046">
        <w:rPr>
          <w:rFonts w:ascii="Garamond" w:hAnsi="Garamond"/>
          <w:sz w:val="24"/>
          <w:szCs w:val="24"/>
        </w:rPr>
        <w:t>180(7):934-943.</w:t>
      </w:r>
      <w:r w:rsidR="004F224C" w:rsidRPr="00957046">
        <w:rPr>
          <w:lang w:val="en-US"/>
        </w:rPr>
        <w:t xml:space="preserve"> </w:t>
      </w:r>
      <w:r w:rsidR="004F224C" w:rsidRPr="00957046">
        <w:rPr>
          <w:rFonts w:ascii="Garamond" w:hAnsi="Garamond"/>
          <w:sz w:val="24"/>
          <w:szCs w:val="24"/>
          <w:lang w:val="en-US"/>
        </w:rPr>
        <w:t xml:space="preserve">Retired from </w:t>
      </w:r>
      <w:hyperlink r:id="rId29" w:history="1">
        <w:r w:rsidR="004F224C" w:rsidRPr="00957046">
          <w:rPr>
            <w:rStyle w:val="Hyperlink"/>
          </w:rPr>
          <w:t>https://www.nature.com/articles/s41430-020-0635-2.pdf</w:t>
        </w:r>
      </w:hyperlink>
    </w:p>
    <w:p w14:paraId="579038A1" w14:textId="77777777" w:rsidR="000161A5" w:rsidRPr="00957046" w:rsidRDefault="000161A5" w:rsidP="00A313CC">
      <w:pPr>
        <w:spacing w:after="0" w:line="240" w:lineRule="auto"/>
        <w:ind w:left="720" w:hanging="720"/>
        <w:jc w:val="both"/>
        <w:rPr>
          <w:rFonts w:ascii="Garamond" w:hAnsi="Garamond"/>
          <w:sz w:val="24"/>
          <w:szCs w:val="24"/>
          <w:lang w:val="en-US"/>
        </w:rPr>
      </w:pPr>
      <w:r w:rsidRPr="00957046">
        <w:rPr>
          <w:rFonts w:ascii="Garamond" w:hAnsi="Garamond"/>
          <w:sz w:val="24"/>
          <w:szCs w:val="24"/>
        </w:rPr>
        <w:t xml:space="preserve">Wulan, I. G., </w:t>
      </w:r>
      <w:r w:rsidR="00A313CC" w:rsidRPr="00957046">
        <w:rPr>
          <w:rFonts w:ascii="Garamond" w:hAnsi="Garamond"/>
          <w:sz w:val="24"/>
          <w:szCs w:val="24"/>
        </w:rPr>
        <w:t xml:space="preserve">&amp; Agusni, I. (2015). </w:t>
      </w:r>
      <w:r w:rsidR="00A313CC" w:rsidRPr="00957046">
        <w:rPr>
          <w:rFonts w:ascii="Garamond" w:hAnsi="Garamond"/>
          <w:sz w:val="24"/>
          <w:szCs w:val="24"/>
          <w:lang w:val="en-US"/>
        </w:rPr>
        <w:t>P</w:t>
      </w:r>
      <w:r w:rsidR="00A313CC" w:rsidRPr="00957046">
        <w:rPr>
          <w:rFonts w:ascii="Garamond" w:hAnsi="Garamond"/>
          <w:sz w:val="24"/>
          <w:szCs w:val="24"/>
        </w:rPr>
        <w:t>enggunaan</w:t>
      </w:r>
      <w:r w:rsidR="00A313CC" w:rsidRPr="00957046">
        <w:rPr>
          <w:rFonts w:ascii="Garamond" w:hAnsi="Garamond"/>
          <w:sz w:val="24"/>
          <w:szCs w:val="24"/>
          <w:lang w:val="en-US"/>
        </w:rPr>
        <w:t xml:space="preserve"> </w:t>
      </w:r>
      <w:r w:rsidR="00A313CC" w:rsidRPr="00957046">
        <w:rPr>
          <w:rFonts w:ascii="Garamond" w:hAnsi="Garamond"/>
          <w:sz w:val="24"/>
          <w:szCs w:val="24"/>
        </w:rPr>
        <w:t>imunomodulator</w:t>
      </w:r>
      <w:r w:rsidR="00A313CC" w:rsidRPr="00957046">
        <w:rPr>
          <w:rFonts w:ascii="Garamond" w:hAnsi="Garamond"/>
          <w:sz w:val="24"/>
          <w:szCs w:val="24"/>
          <w:lang w:val="en-US"/>
        </w:rPr>
        <w:t xml:space="preserve"> </w:t>
      </w:r>
      <w:r w:rsidR="00A313CC" w:rsidRPr="00957046">
        <w:rPr>
          <w:rFonts w:ascii="Garamond" w:hAnsi="Garamond"/>
          <w:sz w:val="24"/>
          <w:szCs w:val="24"/>
        </w:rPr>
        <w:t xml:space="preserve">untuk berbagai infeksi virus pada kulit. </w:t>
      </w:r>
      <w:r w:rsidR="00A313CC" w:rsidRPr="00957046">
        <w:rPr>
          <w:rFonts w:ascii="Garamond" w:hAnsi="Garamond"/>
          <w:i/>
          <w:sz w:val="24"/>
          <w:szCs w:val="24"/>
          <w:lang w:val="en-US"/>
        </w:rPr>
        <w:t>B</w:t>
      </w:r>
      <w:r w:rsidR="00A313CC" w:rsidRPr="00957046">
        <w:rPr>
          <w:rFonts w:ascii="Garamond" w:hAnsi="Garamond"/>
          <w:i/>
          <w:iCs/>
          <w:sz w:val="24"/>
          <w:szCs w:val="24"/>
        </w:rPr>
        <w:t>erkala ilmu kesehatan kulit dan kelamin</w:t>
      </w:r>
      <w:r w:rsidR="00CB6DAE" w:rsidRPr="00957046">
        <w:rPr>
          <w:rFonts w:ascii="Garamond" w:hAnsi="Garamond"/>
          <w:iCs/>
          <w:sz w:val="24"/>
          <w:szCs w:val="24"/>
          <w:lang w:val="en-US"/>
        </w:rPr>
        <w:t>.</w:t>
      </w:r>
      <w:r w:rsidR="00CB6DAE" w:rsidRPr="00957046">
        <w:rPr>
          <w:rFonts w:ascii="Garamond" w:hAnsi="Garamond"/>
          <w:i/>
          <w:iCs/>
          <w:sz w:val="24"/>
          <w:szCs w:val="24"/>
          <w:lang w:val="en-US"/>
        </w:rPr>
        <w:t xml:space="preserve"> </w:t>
      </w:r>
      <w:r w:rsidR="00A313CC" w:rsidRPr="00957046">
        <w:rPr>
          <w:rFonts w:ascii="Garamond" w:hAnsi="Garamond"/>
          <w:i/>
          <w:iCs/>
          <w:sz w:val="24"/>
          <w:szCs w:val="24"/>
        </w:rPr>
        <w:t>27</w:t>
      </w:r>
      <w:r w:rsidR="00CB6DAE" w:rsidRPr="00957046">
        <w:rPr>
          <w:rFonts w:ascii="Garamond" w:hAnsi="Garamond"/>
          <w:iCs/>
          <w:sz w:val="24"/>
          <w:szCs w:val="24"/>
          <w:lang w:val="en-US"/>
        </w:rPr>
        <w:t>(</w:t>
      </w:r>
      <w:r w:rsidR="00A313CC" w:rsidRPr="00957046">
        <w:rPr>
          <w:rFonts w:ascii="Garamond" w:hAnsi="Garamond"/>
          <w:iCs/>
          <w:sz w:val="24"/>
          <w:szCs w:val="24"/>
        </w:rPr>
        <w:t>1</w:t>
      </w:r>
      <w:r w:rsidR="00CB6DAE" w:rsidRPr="00957046">
        <w:rPr>
          <w:rFonts w:ascii="Garamond" w:hAnsi="Garamond"/>
          <w:iCs/>
          <w:sz w:val="24"/>
          <w:szCs w:val="24"/>
          <w:lang w:val="en-US"/>
        </w:rPr>
        <w:t xml:space="preserve">), </w:t>
      </w:r>
      <w:r w:rsidRPr="00957046">
        <w:rPr>
          <w:rFonts w:ascii="Garamond" w:hAnsi="Garamond"/>
          <w:sz w:val="24"/>
          <w:szCs w:val="24"/>
        </w:rPr>
        <w:t xml:space="preserve">63-69. </w:t>
      </w:r>
      <w:r w:rsidR="0083254C">
        <w:fldChar w:fldCharType="begin"/>
      </w:r>
      <w:r w:rsidR="0083254C">
        <w:instrText xml:space="preserve"> HYPERLINK "file:///C:\\Users\\Seto\\Downloads\\1554-2913-1-SM%20(1).pdf" </w:instrText>
      </w:r>
      <w:r w:rsidR="0083254C">
        <w:fldChar w:fldCharType="separate"/>
      </w:r>
      <w:r w:rsidR="00CB6DAE" w:rsidRPr="00957046">
        <w:rPr>
          <w:rStyle w:val="Hyperlink"/>
        </w:rPr>
        <w:t>file:///C:/Users/Seto/Downloads/1554-2913-1-SM%20(1).pdf</w:t>
      </w:r>
      <w:r w:rsidR="0083254C">
        <w:rPr>
          <w:rStyle w:val="Hyperlink"/>
        </w:rPr>
        <w:fldChar w:fldCharType="end"/>
      </w:r>
    </w:p>
    <w:p w14:paraId="52D96B21" w14:textId="77777777" w:rsidR="00544842" w:rsidRPr="00957046" w:rsidRDefault="00544842" w:rsidP="00771FDE">
      <w:pPr>
        <w:spacing w:after="0" w:line="240" w:lineRule="auto"/>
        <w:ind w:left="720" w:hanging="720"/>
        <w:jc w:val="both"/>
        <w:rPr>
          <w:rFonts w:ascii="Garamond" w:hAnsi="Garamond"/>
          <w:sz w:val="24"/>
          <w:szCs w:val="24"/>
          <w:lang w:val="en-US"/>
        </w:rPr>
      </w:pPr>
    </w:p>
    <w:p w14:paraId="79EFA761" w14:textId="77777777" w:rsidR="003B3FEF" w:rsidRPr="00957046" w:rsidRDefault="003B3FEF" w:rsidP="00771FDE">
      <w:pPr>
        <w:spacing w:after="0" w:line="240" w:lineRule="auto"/>
        <w:ind w:left="720" w:hanging="720"/>
        <w:jc w:val="both"/>
        <w:rPr>
          <w:rFonts w:ascii="Garamond" w:hAnsi="Garamond"/>
          <w:sz w:val="24"/>
          <w:szCs w:val="24"/>
          <w:lang w:val="en-US"/>
        </w:rPr>
      </w:pPr>
      <w:proofErr w:type="spellStart"/>
      <w:r w:rsidRPr="00957046">
        <w:rPr>
          <w:rFonts w:ascii="Garamond" w:hAnsi="Garamond"/>
          <w:sz w:val="24"/>
          <w:szCs w:val="24"/>
          <w:lang w:val="en-US"/>
        </w:rPr>
        <w:t>pr</w:t>
      </w:r>
      <w:proofErr w:type="spellEnd"/>
    </w:p>
    <w:p w14:paraId="79F51EA2" w14:textId="77777777" w:rsidR="003B3FEF" w:rsidRPr="00957046" w:rsidRDefault="003B3FEF" w:rsidP="00771FDE">
      <w:pPr>
        <w:spacing w:after="0" w:line="240" w:lineRule="auto"/>
        <w:ind w:left="720" w:hanging="720"/>
        <w:jc w:val="both"/>
        <w:rPr>
          <w:rFonts w:ascii="Garamond" w:hAnsi="Garamond"/>
          <w:sz w:val="24"/>
          <w:szCs w:val="24"/>
          <w:lang w:val="en-US"/>
        </w:rPr>
      </w:pPr>
    </w:p>
    <w:p w14:paraId="4BA52A5B" w14:textId="77777777" w:rsidR="003B3FEF" w:rsidRPr="00957046" w:rsidRDefault="003B3FEF" w:rsidP="003B3FEF">
      <w:pPr>
        <w:autoSpaceDE w:val="0"/>
        <w:autoSpaceDN w:val="0"/>
        <w:adjustRightInd w:val="0"/>
        <w:spacing w:after="0" w:line="240" w:lineRule="auto"/>
        <w:rPr>
          <w:rFonts w:ascii="Times New Roman" w:eastAsiaTheme="minorHAnsi" w:hAnsi="Times New Roman"/>
          <w:color w:val="000000"/>
          <w:sz w:val="24"/>
          <w:szCs w:val="24"/>
          <w:lang w:val="en-US"/>
        </w:rPr>
      </w:pPr>
    </w:p>
    <w:p w14:paraId="1A56C87E" w14:textId="77777777" w:rsidR="003B3FEF" w:rsidRPr="00957046" w:rsidRDefault="003B3FEF" w:rsidP="00F04B0D">
      <w:pPr>
        <w:autoSpaceDE w:val="0"/>
        <w:autoSpaceDN w:val="0"/>
        <w:adjustRightInd w:val="0"/>
        <w:spacing w:after="21" w:line="240" w:lineRule="auto"/>
        <w:ind w:left="720" w:hanging="720"/>
        <w:jc w:val="both"/>
        <w:rPr>
          <w:rFonts w:ascii="Garamond" w:hAnsi="Garamond"/>
          <w:sz w:val="24"/>
          <w:szCs w:val="24"/>
          <w:lang w:val="en-US"/>
        </w:rPr>
      </w:pPr>
      <w:proofErr w:type="spellStart"/>
      <w:r w:rsidRPr="00957046">
        <w:rPr>
          <w:rFonts w:ascii="Garamond" w:eastAsiaTheme="minorHAnsi" w:hAnsi="Garamond"/>
          <w:color w:val="000000"/>
          <w:sz w:val="24"/>
          <w:szCs w:val="24"/>
          <w:lang w:val="en-US"/>
        </w:rPr>
        <w:t>Hidayat</w:t>
      </w:r>
      <w:proofErr w:type="spellEnd"/>
      <w:r w:rsidRPr="00957046">
        <w:rPr>
          <w:rFonts w:ascii="Garamond" w:eastAsiaTheme="minorHAnsi" w:hAnsi="Garamond"/>
          <w:color w:val="000000"/>
          <w:sz w:val="24"/>
          <w:szCs w:val="24"/>
          <w:lang w:val="en-US"/>
        </w:rPr>
        <w:t xml:space="preserve"> </w:t>
      </w:r>
      <w:proofErr w:type="gramStart"/>
      <w:r w:rsidRPr="00957046">
        <w:rPr>
          <w:rFonts w:ascii="Garamond" w:eastAsiaTheme="minorHAnsi" w:hAnsi="Garamond"/>
          <w:color w:val="000000"/>
          <w:sz w:val="24"/>
          <w:szCs w:val="24"/>
          <w:lang w:val="en-US"/>
        </w:rPr>
        <w:t>A,.</w:t>
      </w:r>
      <w:proofErr w:type="gram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konsumsi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makanan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berisiko</w:t>
      </w:r>
      <w:proofErr w:type="spellEnd"/>
      <w:r w:rsidRPr="00957046">
        <w:rPr>
          <w:rFonts w:ascii="Garamond" w:eastAsiaTheme="minorHAnsi" w:hAnsi="Garamond"/>
          <w:color w:val="000000"/>
          <w:sz w:val="24"/>
          <w:szCs w:val="24"/>
          <w:lang w:val="en-US"/>
        </w:rPr>
        <w:t xml:space="preserve"> dan </w:t>
      </w:r>
      <w:proofErr w:type="spellStart"/>
      <w:r w:rsidRPr="00957046">
        <w:rPr>
          <w:rFonts w:ascii="Garamond" w:eastAsiaTheme="minorHAnsi" w:hAnsi="Garamond"/>
          <w:color w:val="000000"/>
          <w:sz w:val="24"/>
          <w:szCs w:val="24"/>
          <w:lang w:val="en-US"/>
        </w:rPr>
        <w:t>aktivitas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fisik</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status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mahasiswa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Kampus</w:t>
      </w:r>
      <w:proofErr w:type="spellEnd"/>
      <w:r w:rsidRPr="00957046">
        <w:rPr>
          <w:rFonts w:ascii="Garamond" w:eastAsiaTheme="minorHAnsi" w:hAnsi="Garamond"/>
          <w:color w:val="000000"/>
          <w:sz w:val="24"/>
          <w:szCs w:val="24"/>
          <w:lang w:val="en-US"/>
        </w:rPr>
        <w:t xml:space="preserve"> X Kediri. </w:t>
      </w:r>
      <w:proofErr w:type="spellStart"/>
      <w:r w:rsidRPr="00957046">
        <w:rPr>
          <w:rFonts w:ascii="Garamond" w:eastAsiaTheme="minorHAnsi" w:hAnsi="Garamond"/>
          <w:color w:val="000000"/>
          <w:sz w:val="24"/>
          <w:szCs w:val="24"/>
          <w:lang w:val="en-US"/>
        </w:rPr>
        <w:t>Jurnal</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Wiyata</w:t>
      </w:r>
      <w:proofErr w:type="spellEnd"/>
      <w:r w:rsidRPr="00957046">
        <w:rPr>
          <w:rFonts w:ascii="Garamond" w:eastAsiaTheme="minorHAnsi" w:hAnsi="Garamond"/>
          <w:color w:val="000000"/>
          <w:sz w:val="24"/>
          <w:szCs w:val="24"/>
          <w:lang w:val="en-US"/>
        </w:rPr>
        <w:t xml:space="preserve">. 2016;3(2):140-5. </w:t>
      </w:r>
      <w:hyperlink r:id="rId30" w:history="1">
        <w:r w:rsidR="003909EF" w:rsidRPr="00957046">
          <w:rPr>
            <w:rStyle w:val="Hyperlink"/>
            <w:rFonts w:ascii="Garamond" w:hAnsi="Garamond"/>
            <w:sz w:val="24"/>
            <w:szCs w:val="24"/>
          </w:rPr>
          <w:t>https://ojs.iik.ac.id/index.php/wiyata/article/view/83/82</w:t>
        </w:r>
      </w:hyperlink>
      <w:r w:rsidR="003909EF" w:rsidRPr="00957046">
        <w:rPr>
          <w:rFonts w:ascii="Garamond" w:hAnsi="Garamond"/>
          <w:sz w:val="24"/>
          <w:szCs w:val="24"/>
        </w:rPr>
        <w:t xml:space="preserve"> </w:t>
      </w:r>
    </w:p>
    <w:p w14:paraId="0E563EAD" w14:textId="77777777" w:rsidR="003909EF" w:rsidRPr="00957046" w:rsidRDefault="003909EF" w:rsidP="00F04B0D">
      <w:pPr>
        <w:autoSpaceDE w:val="0"/>
        <w:autoSpaceDN w:val="0"/>
        <w:adjustRightInd w:val="0"/>
        <w:spacing w:after="21" w:line="240" w:lineRule="auto"/>
        <w:ind w:left="720" w:hanging="720"/>
        <w:jc w:val="both"/>
        <w:rPr>
          <w:rFonts w:ascii="Garamond" w:eastAsiaTheme="minorHAnsi" w:hAnsi="Garamond"/>
          <w:color w:val="000000"/>
          <w:sz w:val="24"/>
          <w:szCs w:val="24"/>
          <w:lang w:val="en-US"/>
        </w:rPr>
      </w:pPr>
    </w:p>
    <w:p w14:paraId="1DAF2F78" w14:textId="77777777" w:rsidR="003B3FEF" w:rsidRPr="00957046" w:rsidRDefault="003B3FEF" w:rsidP="00F04B0D">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roofErr w:type="spellStart"/>
      <w:r w:rsidRPr="00957046">
        <w:rPr>
          <w:rFonts w:ascii="Garamond" w:eastAsiaTheme="minorHAnsi" w:hAnsi="Garamond"/>
          <w:color w:val="000000"/>
          <w:sz w:val="24"/>
          <w:szCs w:val="24"/>
          <w:lang w:val="en-US"/>
        </w:rPr>
        <w:t>Nidayanti</w:t>
      </w:r>
      <w:proofErr w:type="spellEnd"/>
      <w:r w:rsidRPr="00957046">
        <w:rPr>
          <w:rFonts w:ascii="Garamond" w:eastAsiaTheme="minorHAnsi" w:hAnsi="Garamond"/>
          <w:color w:val="000000"/>
          <w:sz w:val="24"/>
          <w:szCs w:val="24"/>
          <w:lang w:val="en-US"/>
        </w:rPr>
        <w:t xml:space="preserve"> S.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tingkat</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pengeta-huan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asupan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aktivitas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fisik</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terhadap</w:t>
      </w:r>
      <w:proofErr w:type="spellEnd"/>
      <w:r w:rsidRPr="00957046">
        <w:rPr>
          <w:rFonts w:ascii="Garamond" w:eastAsiaTheme="minorHAnsi" w:hAnsi="Garamond"/>
          <w:color w:val="000000"/>
          <w:sz w:val="24"/>
          <w:szCs w:val="24"/>
          <w:lang w:val="en-US"/>
        </w:rPr>
        <w:t xml:space="preserve"> status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atlet</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sepak</w:t>
      </w:r>
      <w:proofErr w:type="spellEnd"/>
      <w:r w:rsidRPr="00957046">
        <w:rPr>
          <w:rFonts w:ascii="Garamond" w:eastAsiaTheme="minorHAnsi" w:hAnsi="Garamond"/>
          <w:color w:val="000000"/>
          <w:sz w:val="24"/>
          <w:szCs w:val="24"/>
          <w:lang w:val="en-US"/>
        </w:rPr>
        <w:t xml:space="preserve"> bola PS </w:t>
      </w:r>
      <w:proofErr w:type="spellStart"/>
      <w:r w:rsidRPr="00957046">
        <w:rPr>
          <w:rFonts w:ascii="Garamond" w:eastAsiaTheme="minorHAnsi" w:hAnsi="Garamond"/>
          <w:color w:val="000000"/>
          <w:sz w:val="24"/>
          <w:szCs w:val="24"/>
          <w:lang w:val="en-US"/>
        </w:rPr>
        <w:t>Kerinci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Tahun</w:t>
      </w:r>
      <w:proofErr w:type="spellEnd"/>
      <w:r w:rsidRPr="00957046">
        <w:rPr>
          <w:rFonts w:ascii="Garamond" w:eastAsiaTheme="minorHAnsi" w:hAnsi="Garamond"/>
          <w:color w:val="000000"/>
          <w:sz w:val="24"/>
          <w:szCs w:val="24"/>
          <w:lang w:val="en-US"/>
        </w:rPr>
        <w:t xml:space="preserve"> 2018. [</w:t>
      </w:r>
      <w:proofErr w:type="spellStart"/>
      <w:r w:rsidRPr="00957046">
        <w:rPr>
          <w:rFonts w:ascii="Garamond" w:eastAsiaTheme="minorHAnsi" w:hAnsi="Garamond"/>
          <w:color w:val="000000"/>
          <w:sz w:val="24"/>
          <w:szCs w:val="24"/>
          <w:lang w:val="en-US"/>
        </w:rPr>
        <w:t>Skripsi</w:t>
      </w:r>
      <w:proofErr w:type="spellEnd"/>
      <w:r w:rsidRPr="00957046">
        <w:rPr>
          <w:rFonts w:ascii="Garamond" w:eastAsiaTheme="minorHAnsi" w:hAnsi="Garamond"/>
          <w:color w:val="000000"/>
          <w:sz w:val="24"/>
          <w:szCs w:val="24"/>
          <w:lang w:val="en-US"/>
        </w:rPr>
        <w:t xml:space="preserve">]. Padang: Program </w:t>
      </w:r>
      <w:proofErr w:type="spellStart"/>
      <w:r w:rsidRPr="00957046">
        <w:rPr>
          <w:rFonts w:ascii="Garamond" w:eastAsiaTheme="minorHAnsi" w:hAnsi="Garamond"/>
          <w:color w:val="000000"/>
          <w:sz w:val="24"/>
          <w:szCs w:val="24"/>
          <w:lang w:val="en-US"/>
        </w:rPr>
        <w:t>Studi</w:t>
      </w:r>
      <w:proofErr w:type="spellEnd"/>
      <w:r w:rsidRPr="00957046">
        <w:rPr>
          <w:rFonts w:ascii="Garamond" w:eastAsiaTheme="minorHAnsi" w:hAnsi="Garamond"/>
          <w:color w:val="000000"/>
          <w:sz w:val="24"/>
          <w:szCs w:val="24"/>
          <w:lang w:val="en-US"/>
        </w:rPr>
        <w:t xml:space="preserve"> S1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Sekolah</w:t>
      </w:r>
      <w:proofErr w:type="spellEnd"/>
      <w:r w:rsidRPr="00957046">
        <w:rPr>
          <w:rFonts w:ascii="Garamond" w:eastAsiaTheme="minorHAnsi" w:hAnsi="Garamond"/>
          <w:color w:val="000000"/>
          <w:sz w:val="24"/>
          <w:szCs w:val="24"/>
          <w:lang w:val="en-US"/>
        </w:rPr>
        <w:t xml:space="preserve"> Tinggi </w:t>
      </w:r>
      <w:proofErr w:type="spellStart"/>
      <w:r w:rsidRPr="00957046">
        <w:rPr>
          <w:rFonts w:ascii="Garamond" w:eastAsiaTheme="minorHAnsi" w:hAnsi="Garamond"/>
          <w:color w:val="000000"/>
          <w:sz w:val="24"/>
          <w:szCs w:val="24"/>
          <w:lang w:val="en-US"/>
        </w:rPr>
        <w:t>Ilmu</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Kesehatan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Perintis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Sumbar</w:t>
      </w:r>
      <w:proofErr w:type="spellEnd"/>
      <w:r w:rsidRPr="00957046">
        <w:rPr>
          <w:rFonts w:ascii="Garamond" w:eastAsiaTheme="minorHAnsi" w:hAnsi="Garamond"/>
          <w:color w:val="000000"/>
          <w:sz w:val="24"/>
          <w:szCs w:val="24"/>
          <w:lang w:val="en-US"/>
        </w:rPr>
        <w:t>, 2019. Available from: http://repo.stikesperintis.ac.id/ 327/1/TUGAS%20COPI%20SKRIPSI%20K</w:t>
      </w:r>
    </w:p>
    <w:p w14:paraId="64BCC00B" w14:textId="77777777" w:rsidR="003B3FEF" w:rsidRPr="00957046" w:rsidRDefault="003B3FEF" w:rsidP="00F04B0D">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
    <w:p w14:paraId="382061B4" w14:textId="77777777" w:rsidR="003B3FEF" w:rsidRPr="00957046" w:rsidRDefault="003B3FEF" w:rsidP="00F04B0D">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Salamah</w:t>
      </w:r>
      <w:proofErr w:type="spellEnd"/>
      <w:r w:rsidRPr="00957046">
        <w:rPr>
          <w:rFonts w:ascii="Garamond" w:eastAsiaTheme="minorHAnsi" w:hAnsi="Garamond"/>
          <w:color w:val="000000"/>
          <w:sz w:val="24"/>
          <w:szCs w:val="24"/>
          <w:lang w:val="en-US"/>
        </w:rPr>
        <w:t xml:space="preserve"> R, </w:t>
      </w:r>
      <w:proofErr w:type="spellStart"/>
      <w:r w:rsidRPr="00957046">
        <w:rPr>
          <w:rFonts w:ascii="Garamond" w:eastAsiaTheme="minorHAnsi" w:hAnsi="Garamond"/>
          <w:color w:val="000000"/>
          <w:sz w:val="24"/>
          <w:szCs w:val="24"/>
          <w:lang w:val="en-US"/>
        </w:rPr>
        <w:t>Kartini</w:t>
      </w:r>
      <w:proofErr w:type="spellEnd"/>
      <w:r w:rsidRPr="00957046">
        <w:rPr>
          <w:rFonts w:ascii="Garamond" w:eastAsiaTheme="minorHAnsi" w:hAnsi="Garamond"/>
          <w:color w:val="000000"/>
          <w:sz w:val="24"/>
          <w:szCs w:val="24"/>
          <w:lang w:val="en-US"/>
        </w:rPr>
        <w:t xml:space="preserve"> A, </w:t>
      </w:r>
      <w:proofErr w:type="spellStart"/>
      <w:r w:rsidRPr="00957046">
        <w:rPr>
          <w:rFonts w:ascii="Garamond" w:eastAsiaTheme="minorHAnsi" w:hAnsi="Garamond"/>
          <w:color w:val="000000"/>
          <w:sz w:val="24"/>
          <w:szCs w:val="24"/>
          <w:lang w:val="en-US"/>
        </w:rPr>
        <w:t>Rahfiludin</w:t>
      </w:r>
      <w:proofErr w:type="spellEnd"/>
      <w:r w:rsidRPr="00957046">
        <w:rPr>
          <w:rFonts w:ascii="Garamond" w:eastAsiaTheme="minorHAnsi" w:hAnsi="Garamond"/>
          <w:color w:val="000000"/>
          <w:sz w:val="24"/>
          <w:szCs w:val="24"/>
          <w:lang w:val="en-US"/>
        </w:rPr>
        <w:t xml:space="preserve"> MZ.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asupan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zat</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aktivitas</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fisik</w:t>
      </w:r>
      <w:proofErr w:type="spellEnd"/>
      <w:r w:rsidRPr="00957046">
        <w:rPr>
          <w:rFonts w:ascii="Garamond" w:eastAsiaTheme="minorHAnsi" w:hAnsi="Garamond"/>
          <w:color w:val="000000"/>
          <w:sz w:val="24"/>
          <w:szCs w:val="24"/>
          <w:lang w:val="en-US"/>
        </w:rPr>
        <w:t xml:space="preserve">, dan </w:t>
      </w:r>
      <w:proofErr w:type="spellStart"/>
      <w:r w:rsidRPr="00957046">
        <w:rPr>
          <w:rFonts w:ascii="Garamond" w:eastAsiaTheme="minorHAnsi" w:hAnsi="Garamond"/>
          <w:color w:val="000000"/>
          <w:sz w:val="24"/>
          <w:szCs w:val="24"/>
          <w:lang w:val="en-US"/>
        </w:rPr>
        <w:t>persentase</w:t>
      </w:r>
      <w:proofErr w:type="spellEnd"/>
      <w:r w:rsidRPr="00957046">
        <w:rPr>
          <w:rFonts w:ascii="Garamond" w:eastAsiaTheme="minorHAnsi" w:hAnsi="Garamond"/>
          <w:color w:val="000000"/>
          <w:sz w:val="24"/>
          <w:szCs w:val="24"/>
          <w:lang w:val="en-US"/>
        </w:rPr>
        <w:t xml:space="preserve"> lemak </w:t>
      </w:r>
      <w:proofErr w:type="spellStart"/>
      <w:r w:rsidRPr="00957046">
        <w:rPr>
          <w:rFonts w:ascii="Garamond" w:eastAsiaTheme="minorHAnsi" w:hAnsi="Garamond"/>
          <w:color w:val="000000"/>
          <w:sz w:val="24"/>
          <w:szCs w:val="24"/>
          <w:lang w:val="en-US"/>
        </w:rPr>
        <w:t>tubuh</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kebugaran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lastRenderedPageBreak/>
        <w:t>jasmani</w:t>
      </w:r>
      <w:proofErr w:type="spellEnd"/>
      <w:r w:rsidRPr="00957046">
        <w:rPr>
          <w:rFonts w:ascii="Garamond" w:eastAsiaTheme="minorHAnsi" w:hAnsi="Garamond"/>
          <w:color w:val="000000"/>
          <w:sz w:val="24"/>
          <w:szCs w:val="24"/>
          <w:lang w:val="en-US"/>
        </w:rPr>
        <w:t xml:space="preserve">. Media </w:t>
      </w:r>
      <w:proofErr w:type="spellStart"/>
      <w:r w:rsidRPr="00957046">
        <w:rPr>
          <w:rFonts w:ascii="Garamond" w:eastAsiaTheme="minorHAnsi" w:hAnsi="Garamond"/>
          <w:color w:val="000000"/>
          <w:sz w:val="24"/>
          <w:szCs w:val="24"/>
          <w:lang w:val="en-US"/>
        </w:rPr>
        <w:t>Kesehatan</w:t>
      </w:r>
      <w:proofErr w:type="spellEnd"/>
      <w:r w:rsidRPr="00957046">
        <w:rPr>
          <w:rFonts w:ascii="Garamond" w:eastAsiaTheme="minorHAnsi" w:hAnsi="Garamond"/>
          <w:color w:val="000000"/>
          <w:sz w:val="24"/>
          <w:szCs w:val="24"/>
          <w:lang w:val="en-US"/>
        </w:rPr>
        <w:t xml:space="preserve"> Masyarakat Indonesia. 2019;18(2):14-8 </w:t>
      </w:r>
      <w:hyperlink r:id="rId31" w:history="1">
        <w:r w:rsidR="003909EF" w:rsidRPr="00957046">
          <w:rPr>
            <w:rStyle w:val="Hyperlink"/>
            <w:rFonts w:ascii="Garamond" w:hAnsi="Garamond"/>
            <w:sz w:val="24"/>
            <w:szCs w:val="24"/>
          </w:rPr>
          <w:t>https://ejournal.undip.ac.id/index.php/mkmi/article/view/23140/15091</w:t>
        </w:r>
      </w:hyperlink>
    </w:p>
    <w:p w14:paraId="4D510BF5" w14:textId="77777777" w:rsidR="003B3FEF" w:rsidRPr="00957046" w:rsidRDefault="003B3FEF" w:rsidP="00F04B0D">
      <w:pPr>
        <w:autoSpaceDE w:val="0"/>
        <w:autoSpaceDN w:val="0"/>
        <w:adjustRightInd w:val="0"/>
        <w:spacing w:after="0" w:line="240" w:lineRule="auto"/>
        <w:ind w:left="720" w:hanging="720"/>
        <w:jc w:val="both"/>
        <w:rPr>
          <w:rFonts w:ascii="Garamond" w:eastAsiaTheme="minorHAnsi" w:hAnsi="Garamond"/>
          <w:color w:val="000000"/>
          <w:sz w:val="24"/>
          <w:szCs w:val="24"/>
          <w:lang w:val="en-US"/>
        </w:rPr>
      </w:pPr>
    </w:p>
    <w:p w14:paraId="3944A07A" w14:textId="77777777" w:rsidR="003B3FEF" w:rsidRPr="00F04B0D" w:rsidRDefault="003B3FEF" w:rsidP="00F04B0D">
      <w:pPr>
        <w:autoSpaceDE w:val="0"/>
        <w:autoSpaceDN w:val="0"/>
        <w:adjustRightInd w:val="0"/>
        <w:spacing w:after="0" w:line="240" w:lineRule="auto"/>
        <w:ind w:left="720" w:hanging="720"/>
        <w:jc w:val="both"/>
        <w:rPr>
          <w:rFonts w:ascii="Garamond" w:eastAsiaTheme="minorHAnsi" w:hAnsi="Garamond"/>
          <w:color w:val="000000"/>
          <w:sz w:val="24"/>
          <w:szCs w:val="24"/>
        </w:rPr>
      </w:pPr>
      <w:r w:rsidRPr="00957046">
        <w:rPr>
          <w:rFonts w:ascii="Garamond" w:eastAsiaTheme="minorHAnsi" w:hAnsi="Garamond"/>
          <w:color w:val="000000"/>
          <w:sz w:val="24"/>
          <w:szCs w:val="24"/>
          <w:lang w:val="en-US"/>
        </w:rPr>
        <w:t xml:space="preserve">Liana </w:t>
      </w:r>
      <w:proofErr w:type="gramStart"/>
      <w:r w:rsidRPr="00957046">
        <w:rPr>
          <w:rFonts w:ascii="Garamond" w:eastAsiaTheme="minorHAnsi" w:hAnsi="Garamond"/>
          <w:color w:val="000000"/>
          <w:sz w:val="24"/>
          <w:szCs w:val="24"/>
          <w:lang w:val="en-US"/>
        </w:rPr>
        <w:t>A</w:t>
      </w:r>
      <w:proofErr w:type="gramEnd"/>
      <w:r w:rsidR="00541D1F" w:rsidRPr="00957046">
        <w:rPr>
          <w:rFonts w:ascii="Garamond" w:eastAsiaTheme="minorHAnsi" w:hAnsi="Garamond"/>
          <w:color w:val="000000"/>
          <w:sz w:val="24"/>
          <w:szCs w:val="24"/>
          <w:lang w:val="en-US"/>
        </w:rPr>
        <w:t xml:space="preserve"> </w:t>
      </w:r>
      <w:r w:rsidRPr="00957046">
        <w:rPr>
          <w:rFonts w:ascii="Garamond" w:eastAsiaTheme="minorHAnsi" w:hAnsi="Garamond"/>
          <w:color w:val="000000"/>
          <w:sz w:val="24"/>
          <w:szCs w:val="24"/>
          <w:lang w:val="en-US"/>
        </w:rPr>
        <w:t xml:space="preserve">E, </w:t>
      </w:r>
      <w:proofErr w:type="spellStart"/>
      <w:r w:rsidRPr="00957046">
        <w:rPr>
          <w:rFonts w:ascii="Garamond" w:eastAsiaTheme="minorHAnsi" w:hAnsi="Garamond"/>
          <w:color w:val="000000"/>
          <w:sz w:val="24"/>
          <w:szCs w:val="24"/>
          <w:lang w:val="en-US"/>
        </w:rPr>
        <w:t>Soharno</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Panjaitan</w:t>
      </w:r>
      <w:proofErr w:type="spellEnd"/>
      <w:r w:rsidRPr="00957046">
        <w:rPr>
          <w:rFonts w:ascii="Garamond" w:eastAsiaTheme="minorHAnsi" w:hAnsi="Garamond"/>
          <w:color w:val="000000"/>
          <w:sz w:val="24"/>
          <w:szCs w:val="24"/>
          <w:lang w:val="en-US"/>
        </w:rPr>
        <w:t xml:space="preserve"> A</w:t>
      </w:r>
      <w:r w:rsidR="00541D1F"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w:t>
      </w:r>
      <w:proofErr w:type="spellEnd"/>
      <w:r w:rsidRPr="00957046">
        <w:rPr>
          <w:rFonts w:ascii="Garamond" w:eastAsiaTheme="minorHAnsi" w:hAnsi="Garamond"/>
          <w:color w:val="000000"/>
          <w:sz w:val="24"/>
          <w:szCs w:val="24"/>
          <w:lang w:val="en-US"/>
        </w:rPr>
        <w:t xml:space="preserve">. </w:t>
      </w:r>
      <w:r w:rsidR="00541D1F" w:rsidRPr="00957046">
        <w:rPr>
          <w:rFonts w:ascii="Garamond" w:eastAsiaTheme="minorHAnsi" w:hAnsi="Garamond"/>
          <w:color w:val="000000"/>
          <w:sz w:val="24"/>
          <w:szCs w:val="24"/>
          <w:lang w:val="en-US"/>
        </w:rPr>
        <w:t xml:space="preserve">(2017) </w:t>
      </w:r>
      <w:proofErr w:type="spellStart"/>
      <w:r w:rsidRPr="00957046">
        <w:rPr>
          <w:rFonts w:ascii="Garamond" w:eastAsiaTheme="minorHAnsi" w:hAnsi="Garamond"/>
          <w:color w:val="000000"/>
          <w:sz w:val="24"/>
          <w:szCs w:val="24"/>
          <w:lang w:val="en-US"/>
        </w:rPr>
        <w:t>Hubungan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antara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pengetahuan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tentang</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gizi</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seimbang</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dengan</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color w:val="000000"/>
          <w:sz w:val="24"/>
          <w:szCs w:val="24"/>
          <w:lang w:val="en-US"/>
        </w:rPr>
        <w:t>Indek</w:t>
      </w:r>
      <w:proofErr w:type="spellEnd"/>
      <w:r w:rsidRPr="00957046">
        <w:rPr>
          <w:rFonts w:ascii="Garamond" w:eastAsiaTheme="minorHAnsi" w:hAnsi="Garamond"/>
          <w:color w:val="000000"/>
          <w:sz w:val="24"/>
          <w:szCs w:val="24"/>
          <w:lang w:val="en-US"/>
        </w:rPr>
        <w:t xml:space="preserve"> Masa </w:t>
      </w:r>
      <w:proofErr w:type="spellStart"/>
      <w:r w:rsidRPr="00957046">
        <w:rPr>
          <w:rFonts w:ascii="Garamond" w:eastAsiaTheme="minorHAnsi" w:hAnsi="Garamond"/>
          <w:color w:val="000000"/>
          <w:sz w:val="24"/>
          <w:szCs w:val="24"/>
          <w:lang w:val="en-US"/>
        </w:rPr>
        <w:t>Tubuh</w:t>
      </w:r>
      <w:proofErr w:type="spellEnd"/>
      <w:r w:rsidRPr="00957046">
        <w:rPr>
          <w:rFonts w:ascii="Garamond" w:eastAsiaTheme="minorHAnsi" w:hAnsi="Garamond"/>
          <w:color w:val="000000"/>
          <w:sz w:val="24"/>
          <w:szCs w:val="24"/>
          <w:lang w:val="en-US"/>
        </w:rPr>
        <w:t xml:space="preserve"> pada </w:t>
      </w:r>
      <w:proofErr w:type="spellStart"/>
      <w:r w:rsidRPr="00957046">
        <w:rPr>
          <w:rFonts w:ascii="Garamond" w:eastAsiaTheme="minorHAnsi" w:hAnsi="Garamond"/>
          <w:color w:val="000000"/>
          <w:sz w:val="24"/>
          <w:szCs w:val="24"/>
          <w:lang w:val="en-US"/>
        </w:rPr>
        <w:t>mahasiswa</w:t>
      </w:r>
      <w:proofErr w:type="spellEnd"/>
      <w:r w:rsidRPr="00957046">
        <w:rPr>
          <w:rFonts w:ascii="Garamond" w:eastAsiaTheme="minorHAnsi" w:hAnsi="Garamond"/>
          <w:color w:val="000000"/>
          <w:sz w:val="24"/>
          <w:szCs w:val="24"/>
          <w:lang w:val="en-US"/>
        </w:rPr>
        <w:t xml:space="preserve">. </w:t>
      </w:r>
      <w:proofErr w:type="spellStart"/>
      <w:r w:rsidRPr="00957046">
        <w:rPr>
          <w:rFonts w:ascii="Garamond" w:eastAsiaTheme="minorHAnsi" w:hAnsi="Garamond"/>
          <w:i/>
          <w:color w:val="000000"/>
          <w:sz w:val="24"/>
          <w:szCs w:val="24"/>
          <w:lang w:val="en-US"/>
        </w:rPr>
        <w:t>Jurnal</w:t>
      </w:r>
      <w:proofErr w:type="spellEnd"/>
      <w:r w:rsidRPr="00957046">
        <w:rPr>
          <w:rFonts w:ascii="Garamond" w:eastAsiaTheme="minorHAnsi" w:hAnsi="Garamond"/>
          <w:i/>
          <w:color w:val="000000"/>
          <w:sz w:val="24"/>
          <w:szCs w:val="24"/>
          <w:lang w:val="en-US"/>
        </w:rPr>
        <w:t xml:space="preserve"> Kebidanan.7</w:t>
      </w:r>
      <w:r w:rsidRPr="00957046">
        <w:rPr>
          <w:rFonts w:ascii="Garamond" w:eastAsiaTheme="minorHAnsi" w:hAnsi="Garamond"/>
          <w:color w:val="000000"/>
          <w:sz w:val="24"/>
          <w:szCs w:val="24"/>
          <w:lang w:val="en-US"/>
        </w:rPr>
        <w:t xml:space="preserve">(2):132-9. </w:t>
      </w:r>
      <w:hyperlink r:id="rId32" w:history="1">
        <w:r w:rsidR="003909EF" w:rsidRPr="00957046">
          <w:rPr>
            <w:rStyle w:val="Hyperlink"/>
            <w:rFonts w:ascii="Garamond" w:hAnsi="Garamond"/>
            <w:sz w:val="24"/>
            <w:szCs w:val="24"/>
          </w:rPr>
          <w:t>https://media.neliti.com/media/publications/265363-hubungan-antara-pengetahuan-tentang-gizi-b4a39282.pdf</w:t>
        </w:r>
      </w:hyperlink>
    </w:p>
    <w:bookmarkEnd w:id="8"/>
    <w:p w14:paraId="18CD466F" w14:textId="77777777" w:rsidR="003B3FEF" w:rsidRPr="003909EF" w:rsidRDefault="003B3FEF" w:rsidP="00771FDE">
      <w:pPr>
        <w:spacing w:after="0" w:line="240" w:lineRule="auto"/>
        <w:ind w:left="720" w:hanging="720"/>
        <w:jc w:val="both"/>
        <w:rPr>
          <w:rFonts w:ascii="Garamond" w:hAnsi="Garamond"/>
          <w:sz w:val="24"/>
          <w:szCs w:val="24"/>
        </w:rPr>
      </w:pPr>
    </w:p>
    <w:sectPr w:rsidR="003B3FEF" w:rsidRPr="003909EF" w:rsidSect="00F1408B">
      <w:type w:val="continuous"/>
      <w:pgSz w:w="11906" w:h="16838" w:code="9"/>
      <w:pgMar w:top="1699" w:right="1411" w:bottom="1699" w:left="1980" w:header="706" w:footer="706" w:gutter="0"/>
      <w:pgNumType w:start="1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52FF" w14:textId="77777777" w:rsidR="00152D02" w:rsidRDefault="00152D02" w:rsidP="001E6CB5">
      <w:pPr>
        <w:spacing w:after="0" w:line="240" w:lineRule="auto"/>
      </w:pPr>
      <w:r>
        <w:separator/>
      </w:r>
    </w:p>
  </w:endnote>
  <w:endnote w:type="continuationSeparator" w:id="0">
    <w:p w14:paraId="7CEE12EA" w14:textId="77777777" w:rsidR="00152D02" w:rsidRDefault="00152D02" w:rsidP="001E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IDFont+F1">
    <w:altName w:val="Times New Roman"/>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CDD4" w14:textId="77777777" w:rsidR="005F3AB7" w:rsidRDefault="005F3AB7" w:rsidP="00933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08E175" w14:textId="77777777" w:rsidR="005F3AB7" w:rsidRDefault="005F3AB7" w:rsidP="00933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AA33" w14:textId="77777777" w:rsidR="005F3AB7" w:rsidRDefault="005F3AB7" w:rsidP="008131B5">
    <w:pPr>
      <w:pStyle w:val="Footer"/>
      <w:jc w:val="center"/>
    </w:pPr>
  </w:p>
  <w:p w14:paraId="031357BF" w14:textId="77777777" w:rsidR="005F3AB7" w:rsidRDefault="005F3AB7">
    <w:pPr>
      <w:pStyle w:val="Footer"/>
      <w:jc w:val="right"/>
    </w:pPr>
  </w:p>
  <w:p w14:paraId="1819FF8C" w14:textId="77777777" w:rsidR="005F3AB7" w:rsidRDefault="005F3AB7">
    <w:pPr>
      <w:pStyle w:val="Footer"/>
      <w:jc w:val="right"/>
    </w:pPr>
  </w:p>
  <w:p w14:paraId="386D6A70" w14:textId="77777777" w:rsidR="005F3AB7" w:rsidRDefault="005F3AB7">
    <w:pPr>
      <w:pStyle w:val="Footer"/>
      <w:jc w:val="right"/>
    </w:pPr>
  </w:p>
  <w:p w14:paraId="58992D97" w14:textId="77777777" w:rsidR="005F3AB7" w:rsidRPr="00307F35" w:rsidRDefault="005F3AB7" w:rsidP="009331C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DC62" w14:textId="77777777" w:rsidR="00152D02" w:rsidRDefault="00152D02" w:rsidP="001E6CB5">
      <w:pPr>
        <w:spacing w:after="0" w:line="240" w:lineRule="auto"/>
      </w:pPr>
      <w:r>
        <w:separator/>
      </w:r>
    </w:p>
  </w:footnote>
  <w:footnote w:type="continuationSeparator" w:id="0">
    <w:p w14:paraId="7689A95A" w14:textId="77777777" w:rsidR="00152D02" w:rsidRDefault="00152D02" w:rsidP="001E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81CB" w14:textId="77777777" w:rsidR="005F3AB7" w:rsidRDefault="005F3AB7" w:rsidP="009331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0672A01" w14:textId="77777777" w:rsidR="005F3AB7" w:rsidRDefault="005F3AB7" w:rsidP="009331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65D2" w14:textId="77777777" w:rsidR="005F3AB7" w:rsidRPr="004C6BF4" w:rsidRDefault="005F3AB7" w:rsidP="009331CE">
    <w:pPr>
      <w:pStyle w:val="Header"/>
      <w:framePr w:wrap="around" w:vAnchor="text" w:hAnchor="margin" w:xAlign="right" w:y="1"/>
      <w:ind w:right="360"/>
      <w:rPr>
        <w:rStyle w:val="PageNumber"/>
        <w:lang w:val="id-ID"/>
      </w:rPr>
    </w:pPr>
  </w:p>
  <w:p w14:paraId="2B5B1C9B" w14:textId="77777777" w:rsidR="005F3AB7" w:rsidRPr="00307F35" w:rsidRDefault="005F3AB7" w:rsidP="009331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3D1CE7DA"/>
    <w:name w:val="WW8Num12"/>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rPr>
        <w:b w:val="0"/>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rPr>
    </w:lvl>
    <w:lvl w:ilvl="8">
      <w:start w:val="1"/>
      <w:numFmt w:val="lowerRoman"/>
      <w:lvlText w:val="%9."/>
      <w:lvlJc w:val="right"/>
      <w:pPr>
        <w:tabs>
          <w:tab w:val="num" w:pos="7200"/>
        </w:tabs>
        <w:ind w:left="720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upperLetter"/>
      <w:lvlText w:val="%1."/>
      <w:lvlJc w:val="left"/>
      <w:pPr>
        <w:tabs>
          <w:tab w:val="num" w:pos="0"/>
        </w:tabs>
        <w:ind w:left="720" w:hanging="360"/>
      </w:pPr>
    </w:lvl>
  </w:abstractNum>
  <w:abstractNum w:abstractNumId="3" w15:restartNumberingAfterBreak="0">
    <w:nsid w:val="02FF1413"/>
    <w:multiLevelType w:val="hybridMultilevel"/>
    <w:tmpl w:val="970631BE"/>
    <w:lvl w:ilvl="0" w:tplc="D35E4BA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802988"/>
    <w:multiLevelType w:val="hybridMultilevel"/>
    <w:tmpl w:val="E2E29CFA"/>
    <w:name w:val="WW8Num302"/>
    <w:lvl w:ilvl="0" w:tplc="5F6AE112">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755"/>
    <w:multiLevelType w:val="multilevel"/>
    <w:tmpl w:val="0F2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82669"/>
    <w:multiLevelType w:val="multilevel"/>
    <w:tmpl w:val="E5442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04398"/>
    <w:multiLevelType w:val="hybridMultilevel"/>
    <w:tmpl w:val="A24E3A54"/>
    <w:lvl w:ilvl="0" w:tplc="C8A290C4">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6DB"/>
    <w:multiLevelType w:val="hybridMultilevel"/>
    <w:tmpl w:val="805226FA"/>
    <w:lvl w:ilvl="0" w:tplc="BBBC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12DED"/>
    <w:multiLevelType w:val="multilevel"/>
    <w:tmpl w:val="5776C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A46EA1"/>
    <w:multiLevelType w:val="hybridMultilevel"/>
    <w:tmpl w:val="D196E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23A5C"/>
    <w:multiLevelType w:val="hybridMultilevel"/>
    <w:tmpl w:val="26CA87A6"/>
    <w:lvl w:ilvl="0" w:tplc="5A026C0C">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2F063C64"/>
    <w:multiLevelType w:val="hybridMultilevel"/>
    <w:tmpl w:val="2566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15D77"/>
    <w:multiLevelType w:val="hybridMultilevel"/>
    <w:tmpl w:val="7FD47708"/>
    <w:lvl w:ilvl="0" w:tplc="05DAD76E">
      <w:start w:val="1"/>
      <w:numFmt w:val="lowerLetter"/>
      <w:lvlText w:val="%1."/>
      <w:lvlJc w:val="left"/>
      <w:pPr>
        <w:ind w:left="720" w:hanging="360"/>
      </w:pPr>
      <w:rPr>
        <w:rFonts w:hint="default"/>
        <w:i w:val="0"/>
      </w:rPr>
    </w:lvl>
    <w:lvl w:ilvl="1" w:tplc="336AD3E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D53B80"/>
    <w:multiLevelType w:val="multilevel"/>
    <w:tmpl w:val="9A76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F6B15"/>
    <w:multiLevelType w:val="hybridMultilevel"/>
    <w:tmpl w:val="8C74C4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D70BBD"/>
    <w:multiLevelType w:val="multilevel"/>
    <w:tmpl w:val="136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604B5"/>
    <w:multiLevelType w:val="hybridMultilevel"/>
    <w:tmpl w:val="E542D600"/>
    <w:lvl w:ilvl="0" w:tplc="99D862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3C473CD"/>
    <w:multiLevelType w:val="hybridMultilevel"/>
    <w:tmpl w:val="A48884CA"/>
    <w:lvl w:ilvl="0" w:tplc="D24EBB3C">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6283E86"/>
    <w:multiLevelType w:val="hybridMultilevel"/>
    <w:tmpl w:val="91AC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257F2"/>
    <w:multiLevelType w:val="hybridMultilevel"/>
    <w:tmpl w:val="66900602"/>
    <w:lvl w:ilvl="0" w:tplc="E45AE374">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1" w15:restartNumberingAfterBreak="0">
    <w:nsid w:val="514F046E"/>
    <w:multiLevelType w:val="multilevel"/>
    <w:tmpl w:val="43A477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3744C99"/>
    <w:multiLevelType w:val="hybridMultilevel"/>
    <w:tmpl w:val="12E4F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A34B7"/>
    <w:multiLevelType w:val="multilevel"/>
    <w:tmpl w:val="09CC4582"/>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3044999"/>
    <w:multiLevelType w:val="hybridMultilevel"/>
    <w:tmpl w:val="6F1A9B3A"/>
    <w:lvl w:ilvl="0" w:tplc="A5789598">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882CCC"/>
    <w:multiLevelType w:val="hybridMultilevel"/>
    <w:tmpl w:val="D4648726"/>
    <w:lvl w:ilvl="0" w:tplc="443C386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A894AF6"/>
    <w:multiLevelType w:val="multilevel"/>
    <w:tmpl w:val="0778F70C"/>
    <w:lvl w:ilvl="0">
      <w:start w:val="4"/>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2"/>
      <w:numFmt w:val="decimal"/>
      <w:lvlText w:val="%1.%2.%3"/>
      <w:lvlJc w:val="left"/>
      <w:pPr>
        <w:ind w:left="1710" w:hanging="720"/>
      </w:pPr>
      <w:rPr>
        <w:rFonts w:hint="default"/>
      </w:rPr>
    </w:lvl>
    <w:lvl w:ilvl="3">
      <w:start w:val="1"/>
      <w:numFmt w:val="lowerLetter"/>
      <w:lvlText w:val="%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6DAA5055"/>
    <w:multiLevelType w:val="multilevel"/>
    <w:tmpl w:val="470C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20BBB"/>
    <w:multiLevelType w:val="multilevel"/>
    <w:tmpl w:val="AAD88AC8"/>
    <w:styleLink w:val="Style1"/>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none"/>
      <w:lvlText w:val="1.3.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2950C8"/>
    <w:multiLevelType w:val="multilevel"/>
    <w:tmpl w:val="8028F70E"/>
    <w:lvl w:ilvl="0">
      <w:start w:val="4"/>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15:restartNumberingAfterBreak="0">
    <w:nsid w:val="751440FB"/>
    <w:multiLevelType w:val="multilevel"/>
    <w:tmpl w:val="2B2C7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8328BD"/>
    <w:multiLevelType w:val="multilevel"/>
    <w:tmpl w:val="2ADA417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9E41B0"/>
    <w:multiLevelType w:val="hybridMultilevel"/>
    <w:tmpl w:val="46FC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7632F"/>
    <w:multiLevelType w:val="hybridMultilevel"/>
    <w:tmpl w:val="A7D8B866"/>
    <w:lvl w:ilvl="0" w:tplc="71E0F7F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BB5FDE"/>
    <w:multiLevelType w:val="multilevel"/>
    <w:tmpl w:val="169013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3"/>
  </w:num>
  <w:num w:numId="4">
    <w:abstractNumId w:val="13"/>
  </w:num>
  <w:num w:numId="5">
    <w:abstractNumId w:val="6"/>
  </w:num>
  <w:num w:numId="6">
    <w:abstractNumId w:val="17"/>
  </w:num>
  <w:num w:numId="7">
    <w:abstractNumId w:val="25"/>
  </w:num>
  <w:num w:numId="8">
    <w:abstractNumId w:val="11"/>
  </w:num>
  <w:num w:numId="9">
    <w:abstractNumId w:val="21"/>
  </w:num>
  <w:num w:numId="10">
    <w:abstractNumId w:val="18"/>
  </w:num>
  <w:num w:numId="11">
    <w:abstractNumId w:val="22"/>
  </w:num>
  <w:num w:numId="12">
    <w:abstractNumId w:val="9"/>
  </w:num>
  <w:num w:numId="13">
    <w:abstractNumId w:val="15"/>
  </w:num>
  <w:num w:numId="14">
    <w:abstractNumId w:val="14"/>
  </w:num>
  <w:num w:numId="15">
    <w:abstractNumId w:val="7"/>
  </w:num>
  <w:num w:numId="16">
    <w:abstractNumId w:val="34"/>
  </w:num>
  <w:num w:numId="17">
    <w:abstractNumId w:val="10"/>
  </w:num>
  <w:num w:numId="18">
    <w:abstractNumId w:val="24"/>
  </w:num>
  <w:num w:numId="19">
    <w:abstractNumId w:val="20"/>
  </w:num>
  <w:num w:numId="20">
    <w:abstractNumId w:val="31"/>
  </w:num>
  <w:num w:numId="21">
    <w:abstractNumId w:val="30"/>
  </w:num>
  <w:num w:numId="22">
    <w:abstractNumId w:val="27"/>
  </w:num>
  <w:num w:numId="23">
    <w:abstractNumId w:val="16"/>
  </w:num>
  <w:num w:numId="24">
    <w:abstractNumId w:val="5"/>
  </w:num>
  <w:num w:numId="25">
    <w:abstractNumId w:val="23"/>
  </w:num>
  <w:num w:numId="26">
    <w:abstractNumId w:val="32"/>
  </w:num>
  <w:num w:numId="27">
    <w:abstractNumId w:val="29"/>
  </w:num>
  <w:num w:numId="28">
    <w:abstractNumId w:val="4"/>
  </w:num>
  <w:num w:numId="29">
    <w:abstractNumId w:val="26"/>
  </w:num>
  <w:num w:numId="30">
    <w:abstractNumId w:val="19"/>
  </w:num>
  <w:num w:numId="31">
    <w:abstractNumId w:val="12"/>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07"/>
    <w:rsid w:val="00011C14"/>
    <w:rsid w:val="00016130"/>
    <w:rsid w:val="000161A5"/>
    <w:rsid w:val="00016B5A"/>
    <w:rsid w:val="00021D4D"/>
    <w:rsid w:val="00023F0D"/>
    <w:rsid w:val="00024FE3"/>
    <w:rsid w:val="0002516C"/>
    <w:rsid w:val="00025CDB"/>
    <w:rsid w:val="00033D52"/>
    <w:rsid w:val="0003565D"/>
    <w:rsid w:val="0003795A"/>
    <w:rsid w:val="00041506"/>
    <w:rsid w:val="00041CDE"/>
    <w:rsid w:val="000431FF"/>
    <w:rsid w:val="000437ED"/>
    <w:rsid w:val="00046969"/>
    <w:rsid w:val="00053D89"/>
    <w:rsid w:val="0006657A"/>
    <w:rsid w:val="00071970"/>
    <w:rsid w:val="000720EA"/>
    <w:rsid w:val="0007392A"/>
    <w:rsid w:val="0008281B"/>
    <w:rsid w:val="00087C31"/>
    <w:rsid w:val="00091360"/>
    <w:rsid w:val="00092B7D"/>
    <w:rsid w:val="00093CB5"/>
    <w:rsid w:val="000943B5"/>
    <w:rsid w:val="000946BF"/>
    <w:rsid w:val="000A0113"/>
    <w:rsid w:val="000A1951"/>
    <w:rsid w:val="000B0EF0"/>
    <w:rsid w:val="000B22EB"/>
    <w:rsid w:val="000B3270"/>
    <w:rsid w:val="000B3641"/>
    <w:rsid w:val="000C103B"/>
    <w:rsid w:val="000C3A2E"/>
    <w:rsid w:val="000C6EEF"/>
    <w:rsid w:val="000D04F6"/>
    <w:rsid w:val="000D3470"/>
    <w:rsid w:val="000D6AC7"/>
    <w:rsid w:val="000D7518"/>
    <w:rsid w:val="000E284B"/>
    <w:rsid w:val="000E6F85"/>
    <w:rsid w:val="000F1915"/>
    <w:rsid w:val="000F374B"/>
    <w:rsid w:val="000F5631"/>
    <w:rsid w:val="000F5C2E"/>
    <w:rsid w:val="001042F0"/>
    <w:rsid w:val="0010670B"/>
    <w:rsid w:val="00106B04"/>
    <w:rsid w:val="001071CE"/>
    <w:rsid w:val="00110086"/>
    <w:rsid w:val="0011662F"/>
    <w:rsid w:val="00120152"/>
    <w:rsid w:val="00121C41"/>
    <w:rsid w:val="00122F93"/>
    <w:rsid w:val="001240C9"/>
    <w:rsid w:val="001355E8"/>
    <w:rsid w:val="0013586F"/>
    <w:rsid w:val="00136374"/>
    <w:rsid w:val="00137FF2"/>
    <w:rsid w:val="00141566"/>
    <w:rsid w:val="00143260"/>
    <w:rsid w:val="00144192"/>
    <w:rsid w:val="00144A14"/>
    <w:rsid w:val="001473CF"/>
    <w:rsid w:val="00152D02"/>
    <w:rsid w:val="00152D04"/>
    <w:rsid w:val="001542E9"/>
    <w:rsid w:val="00156AB1"/>
    <w:rsid w:val="00160EDF"/>
    <w:rsid w:val="001636E2"/>
    <w:rsid w:val="0017049F"/>
    <w:rsid w:val="001764C5"/>
    <w:rsid w:val="00180764"/>
    <w:rsid w:val="00183FB3"/>
    <w:rsid w:val="001856B3"/>
    <w:rsid w:val="001A378C"/>
    <w:rsid w:val="001A5A8F"/>
    <w:rsid w:val="001B161B"/>
    <w:rsid w:val="001B4041"/>
    <w:rsid w:val="001B4254"/>
    <w:rsid w:val="001B46A4"/>
    <w:rsid w:val="001B7AD8"/>
    <w:rsid w:val="001C18D1"/>
    <w:rsid w:val="001C2585"/>
    <w:rsid w:val="001C4074"/>
    <w:rsid w:val="001D2443"/>
    <w:rsid w:val="001E6592"/>
    <w:rsid w:val="001E6CB5"/>
    <w:rsid w:val="001F023C"/>
    <w:rsid w:val="001F142C"/>
    <w:rsid w:val="001F2C93"/>
    <w:rsid w:val="001F42B1"/>
    <w:rsid w:val="001F4654"/>
    <w:rsid w:val="0020197C"/>
    <w:rsid w:val="002104DE"/>
    <w:rsid w:val="00210745"/>
    <w:rsid w:val="0021093E"/>
    <w:rsid w:val="002168C9"/>
    <w:rsid w:val="002227FF"/>
    <w:rsid w:val="00224AEF"/>
    <w:rsid w:val="00227448"/>
    <w:rsid w:val="002429AF"/>
    <w:rsid w:val="00250F56"/>
    <w:rsid w:val="00252DDD"/>
    <w:rsid w:val="00252E29"/>
    <w:rsid w:val="0025515E"/>
    <w:rsid w:val="00260527"/>
    <w:rsid w:val="00262527"/>
    <w:rsid w:val="002636B9"/>
    <w:rsid w:val="00272462"/>
    <w:rsid w:val="002775EE"/>
    <w:rsid w:val="00282103"/>
    <w:rsid w:val="0028500B"/>
    <w:rsid w:val="00287E89"/>
    <w:rsid w:val="00297DE7"/>
    <w:rsid w:val="002A0732"/>
    <w:rsid w:val="002A40FF"/>
    <w:rsid w:val="002A4CD1"/>
    <w:rsid w:val="002A5D5C"/>
    <w:rsid w:val="002B5149"/>
    <w:rsid w:val="002B5D88"/>
    <w:rsid w:val="002B7091"/>
    <w:rsid w:val="002C64F1"/>
    <w:rsid w:val="002D23D5"/>
    <w:rsid w:val="002D730E"/>
    <w:rsid w:val="002E1707"/>
    <w:rsid w:val="002E7E63"/>
    <w:rsid w:val="002F0618"/>
    <w:rsid w:val="002F1022"/>
    <w:rsid w:val="002F757C"/>
    <w:rsid w:val="003014E2"/>
    <w:rsid w:val="00304038"/>
    <w:rsid w:val="003053FD"/>
    <w:rsid w:val="003070F4"/>
    <w:rsid w:val="00314833"/>
    <w:rsid w:val="00316A07"/>
    <w:rsid w:val="00317E69"/>
    <w:rsid w:val="00317EC2"/>
    <w:rsid w:val="003223D2"/>
    <w:rsid w:val="00326EED"/>
    <w:rsid w:val="003356E7"/>
    <w:rsid w:val="00342903"/>
    <w:rsid w:val="00350B6C"/>
    <w:rsid w:val="003533C6"/>
    <w:rsid w:val="003641C5"/>
    <w:rsid w:val="003656CF"/>
    <w:rsid w:val="00372CD9"/>
    <w:rsid w:val="0037333A"/>
    <w:rsid w:val="00373C86"/>
    <w:rsid w:val="003802F8"/>
    <w:rsid w:val="003909EF"/>
    <w:rsid w:val="00392C85"/>
    <w:rsid w:val="003964E6"/>
    <w:rsid w:val="003A4D3A"/>
    <w:rsid w:val="003B3FEF"/>
    <w:rsid w:val="003B496C"/>
    <w:rsid w:val="003C15C5"/>
    <w:rsid w:val="003C2FD5"/>
    <w:rsid w:val="003C525D"/>
    <w:rsid w:val="003D18D2"/>
    <w:rsid w:val="003D2477"/>
    <w:rsid w:val="003D5982"/>
    <w:rsid w:val="003D66E6"/>
    <w:rsid w:val="003D6BDA"/>
    <w:rsid w:val="003E63A0"/>
    <w:rsid w:val="00402C2D"/>
    <w:rsid w:val="0041372C"/>
    <w:rsid w:val="00422CF4"/>
    <w:rsid w:val="0042396D"/>
    <w:rsid w:val="00425428"/>
    <w:rsid w:val="004273CE"/>
    <w:rsid w:val="00433179"/>
    <w:rsid w:val="00450C01"/>
    <w:rsid w:val="00452F2F"/>
    <w:rsid w:val="00456A8A"/>
    <w:rsid w:val="00462546"/>
    <w:rsid w:val="00463A3B"/>
    <w:rsid w:val="00463E59"/>
    <w:rsid w:val="00463E5F"/>
    <w:rsid w:val="004644CA"/>
    <w:rsid w:val="004645FB"/>
    <w:rsid w:val="004666BE"/>
    <w:rsid w:val="00471F04"/>
    <w:rsid w:val="004744FF"/>
    <w:rsid w:val="00474EF7"/>
    <w:rsid w:val="004773A1"/>
    <w:rsid w:val="00477A58"/>
    <w:rsid w:val="00485293"/>
    <w:rsid w:val="004906DE"/>
    <w:rsid w:val="00491479"/>
    <w:rsid w:val="00492EA3"/>
    <w:rsid w:val="00493A33"/>
    <w:rsid w:val="00494D6A"/>
    <w:rsid w:val="00496601"/>
    <w:rsid w:val="004A1A40"/>
    <w:rsid w:val="004A2485"/>
    <w:rsid w:val="004A2B8A"/>
    <w:rsid w:val="004A3D68"/>
    <w:rsid w:val="004A650B"/>
    <w:rsid w:val="004B2090"/>
    <w:rsid w:val="004B5E77"/>
    <w:rsid w:val="004C5962"/>
    <w:rsid w:val="004D4408"/>
    <w:rsid w:val="004D5618"/>
    <w:rsid w:val="004E2E81"/>
    <w:rsid w:val="004E52F4"/>
    <w:rsid w:val="004F224C"/>
    <w:rsid w:val="004F72D4"/>
    <w:rsid w:val="00500504"/>
    <w:rsid w:val="00502082"/>
    <w:rsid w:val="005025C7"/>
    <w:rsid w:val="005062A4"/>
    <w:rsid w:val="005148D9"/>
    <w:rsid w:val="00514F96"/>
    <w:rsid w:val="0051540A"/>
    <w:rsid w:val="00516E18"/>
    <w:rsid w:val="005202AD"/>
    <w:rsid w:val="00525A62"/>
    <w:rsid w:val="00541D1F"/>
    <w:rsid w:val="00543BC0"/>
    <w:rsid w:val="00544842"/>
    <w:rsid w:val="00544A87"/>
    <w:rsid w:val="00544C1B"/>
    <w:rsid w:val="00545585"/>
    <w:rsid w:val="00554763"/>
    <w:rsid w:val="00555C0A"/>
    <w:rsid w:val="0055696D"/>
    <w:rsid w:val="00556B26"/>
    <w:rsid w:val="00562249"/>
    <w:rsid w:val="005701B1"/>
    <w:rsid w:val="005704E9"/>
    <w:rsid w:val="00571CC5"/>
    <w:rsid w:val="00574489"/>
    <w:rsid w:val="00576B1B"/>
    <w:rsid w:val="0058067A"/>
    <w:rsid w:val="00582954"/>
    <w:rsid w:val="005839AE"/>
    <w:rsid w:val="005A0062"/>
    <w:rsid w:val="005A08AE"/>
    <w:rsid w:val="005A09D4"/>
    <w:rsid w:val="005A4EA3"/>
    <w:rsid w:val="005B2062"/>
    <w:rsid w:val="005B3AF1"/>
    <w:rsid w:val="005B3E71"/>
    <w:rsid w:val="005C0495"/>
    <w:rsid w:val="005C2BA9"/>
    <w:rsid w:val="005C472D"/>
    <w:rsid w:val="005D4F24"/>
    <w:rsid w:val="005E0ECE"/>
    <w:rsid w:val="005E260B"/>
    <w:rsid w:val="005F1273"/>
    <w:rsid w:val="005F21AF"/>
    <w:rsid w:val="005F3AB7"/>
    <w:rsid w:val="005F4393"/>
    <w:rsid w:val="0060270E"/>
    <w:rsid w:val="0060285D"/>
    <w:rsid w:val="00606930"/>
    <w:rsid w:val="0062392C"/>
    <w:rsid w:val="00633A36"/>
    <w:rsid w:val="00640437"/>
    <w:rsid w:val="006428F4"/>
    <w:rsid w:val="00643F67"/>
    <w:rsid w:val="006445E8"/>
    <w:rsid w:val="006446C1"/>
    <w:rsid w:val="00644EC2"/>
    <w:rsid w:val="0065101F"/>
    <w:rsid w:val="006538F4"/>
    <w:rsid w:val="00655159"/>
    <w:rsid w:val="00662F1C"/>
    <w:rsid w:val="00666347"/>
    <w:rsid w:val="006667B5"/>
    <w:rsid w:val="006722C9"/>
    <w:rsid w:val="00675289"/>
    <w:rsid w:val="00676151"/>
    <w:rsid w:val="0068228F"/>
    <w:rsid w:val="006957A4"/>
    <w:rsid w:val="00695ECB"/>
    <w:rsid w:val="006A3EB6"/>
    <w:rsid w:val="006B1A90"/>
    <w:rsid w:val="006B20F9"/>
    <w:rsid w:val="006B3CE8"/>
    <w:rsid w:val="006B6D8C"/>
    <w:rsid w:val="006C1261"/>
    <w:rsid w:val="006C168C"/>
    <w:rsid w:val="006C1717"/>
    <w:rsid w:val="006C315B"/>
    <w:rsid w:val="006C729B"/>
    <w:rsid w:val="006D07C8"/>
    <w:rsid w:val="006D1D15"/>
    <w:rsid w:val="006E1C38"/>
    <w:rsid w:val="006E2ED1"/>
    <w:rsid w:val="006E7508"/>
    <w:rsid w:val="006F084B"/>
    <w:rsid w:val="006F0EC3"/>
    <w:rsid w:val="006F22B6"/>
    <w:rsid w:val="007037B6"/>
    <w:rsid w:val="00704938"/>
    <w:rsid w:val="00704A55"/>
    <w:rsid w:val="00707813"/>
    <w:rsid w:val="00707F3E"/>
    <w:rsid w:val="00711057"/>
    <w:rsid w:val="00714A86"/>
    <w:rsid w:val="0072164D"/>
    <w:rsid w:val="007216DA"/>
    <w:rsid w:val="007216F6"/>
    <w:rsid w:val="007256ED"/>
    <w:rsid w:val="00730D9E"/>
    <w:rsid w:val="007337FB"/>
    <w:rsid w:val="00735F1D"/>
    <w:rsid w:val="0073714E"/>
    <w:rsid w:val="007409F0"/>
    <w:rsid w:val="00746530"/>
    <w:rsid w:val="0075415F"/>
    <w:rsid w:val="00755812"/>
    <w:rsid w:val="00755E82"/>
    <w:rsid w:val="00763051"/>
    <w:rsid w:val="0076397E"/>
    <w:rsid w:val="007718B1"/>
    <w:rsid w:val="00771FDE"/>
    <w:rsid w:val="00782E2A"/>
    <w:rsid w:val="00783684"/>
    <w:rsid w:val="00783B1D"/>
    <w:rsid w:val="007862C4"/>
    <w:rsid w:val="00790270"/>
    <w:rsid w:val="00794B28"/>
    <w:rsid w:val="00795810"/>
    <w:rsid w:val="00796E93"/>
    <w:rsid w:val="007A430E"/>
    <w:rsid w:val="007A53A6"/>
    <w:rsid w:val="007B1A8C"/>
    <w:rsid w:val="007B62C6"/>
    <w:rsid w:val="007C77A4"/>
    <w:rsid w:val="007D08A1"/>
    <w:rsid w:val="007D0E9C"/>
    <w:rsid w:val="007D4277"/>
    <w:rsid w:val="007D5C53"/>
    <w:rsid w:val="007E2534"/>
    <w:rsid w:val="007E4538"/>
    <w:rsid w:val="007E6983"/>
    <w:rsid w:val="007E6D63"/>
    <w:rsid w:val="007F3785"/>
    <w:rsid w:val="008100D6"/>
    <w:rsid w:val="008131B5"/>
    <w:rsid w:val="00816593"/>
    <w:rsid w:val="00816ABC"/>
    <w:rsid w:val="00822DFF"/>
    <w:rsid w:val="00826FB6"/>
    <w:rsid w:val="008305A8"/>
    <w:rsid w:val="0083254C"/>
    <w:rsid w:val="00836F6F"/>
    <w:rsid w:val="00840BAA"/>
    <w:rsid w:val="00841796"/>
    <w:rsid w:val="00850BA5"/>
    <w:rsid w:val="00856BB5"/>
    <w:rsid w:val="00865F18"/>
    <w:rsid w:val="0087246D"/>
    <w:rsid w:val="00882A97"/>
    <w:rsid w:val="00885248"/>
    <w:rsid w:val="008863CE"/>
    <w:rsid w:val="00891FD0"/>
    <w:rsid w:val="00893436"/>
    <w:rsid w:val="00895488"/>
    <w:rsid w:val="0089798D"/>
    <w:rsid w:val="008A2E06"/>
    <w:rsid w:val="008B12E3"/>
    <w:rsid w:val="008B3573"/>
    <w:rsid w:val="008B6886"/>
    <w:rsid w:val="008B7447"/>
    <w:rsid w:val="008C5394"/>
    <w:rsid w:val="008C6DF4"/>
    <w:rsid w:val="008D3AA2"/>
    <w:rsid w:val="008D7774"/>
    <w:rsid w:val="008D7D63"/>
    <w:rsid w:val="008E3CAC"/>
    <w:rsid w:val="008F0F38"/>
    <w:rsid w:val="008F20BE"/>
    <w:rsid w:val="008F52C9"/>
    <w:rsid w:val="008F73E1"/>
    <w:rsid w:val="00900E71"/>
    <w:rsid w:val="00904B51"/>
    <w:rsid w:val="00905D3D"/>
    <w:rsid w:val="009068ED"/>
    <w:rsid w:val="00910FF8"/>
    <w:rsid w:val="00912773"/>
    <w:rsid w:val="00912C89"/>
    <w:rsid w:val="00915CD8"/>
    <w:rsid w:val="009168DC"/>
    <w:rsid w:val="00922DEC"/>
    <w:rsid w:val="00923435"/>
    <w:rsid w:val="009240B3"/>
    <w:rsid w:val="00930B3F"/>
    <w:rsid w:val="00932EBA"/>
    <w:rsid w:val="009331CE"/>
    <w:rsid w:val="009340DE"/>
    <w:rsid w:val="00934B71"/>
    <w:rsid w:val="00934BCB"/>
    <w:rsid w:val="00934E09"/>
    <w:rsid w:val="00935259"/>
    <w:rsid w:val="009516DE"/>
    <w:rsid w:val="00957046"/>
    <w:rsid w:val="00957557"/>
    <w:rsid w:val="009653C0"/>
    <w:rsid w:val="0097322E"/>
    <w:rsid w:val="00973B29"/>
    <w:rsid w:val="00974C1C"/>
    <w:rsid w:val="00977549"/>
    <w:rsid w:val="00982778"/>
    <w:rsid w:val="00984015"/>
    <w:rsid w:val="00984AB5"/>
    <w:rsid w:val="00986A55"/>
    <w:rsid w:val="0099241A"/>
    <w:rsid w:val="0099337B"/>
    <w:rsid w:val="00996431"/>
    <w:rsid w:val="009A122F"/>
    <w:rsid w:val="009A3F08"/>
    <w:rsid w:val="009A4428"/>
    <w:rsid w:val="009A616B"/>
    <w:rsid w:val="009B3CE3"/>
    <w:rsid w:val="009B3EF8"/>
    <w:rsid w:val="009C78AA"/>
    <w:rsid w:val="009D2311"/>
    <w:rsid w:val="009D5966"/>
    <w:rsid w:val="009E2B7E"/>
    <w:rsid w:val="009E3C23"/>
    <w:rsid w:val="009E3EE0"/>
    <w:rsid w:val="009F0CBF"/>
    <w:rsid w:val="009F0E32"/>
    <w:rsid w:val="00A14B5A"/>
    <w:rsid w:val="00A1604A"/>
    <w:rsid w:val="00A17098"/>
    <w:rsid w:val="00A31032"/>
    <w:rsid w:val="00A313CC"/>
    <w:rsid w:val="00A33CF2"/>
    <w:rsid w:val="00A40D2F"/>
    <w:rsid w:val="00A43BA2"/>
    <w:rsid w:val="00A553BF"/>
    <w:rsid w:val="00A621E3"/>
    <w:rsid w:val="00A66051"/>
    <w:rsid w:val="00A6771B"/>
    <w:rsid w:val="00A67F4A"/>
    <w:rsid w:val="00A70405"/>
    <w:rsid w:val="00A76058"/>
    <w:rsid w:val="00A84F1F"/>
    <w:rsid w:val="00A90D9B"/>
    <w:rsid w:val="00A92C4A"/>
    <w:rsid w:val="00A95902"/>
    <w:rsid w:val="00A96E09"/>
    <w:rsid w:val="00AA4344"/>
    <w:rsid w:val="00AB1D7B"/>
    <w:rsid w:val="00AB500E"/>
    <w:rsid w:val="00AB54A7"/>
    <w:rsid w:val="00AC333E"/>
    <w:rsid w:val="00AD22F8"/>
    <w:rsid w:val="00AD282C"/>
    <w:rsid w:val="00AD5EAD"/>
    <w:rsid w:val="00AD6925"/>
    <w:rsid w:val="00AE5CA8"/>
    <w:rsid w:val="00AE746A"/>
    <w:rsid w:val="00AF31C1"/>
    <w:rsid w:val="00AF4E3A"/>
    <w:rsid w:val="00B003CC"/>
    <w:rsid w:val="00B0115E"/>
    <w:rsid w:val="00B06183"/>
    <w:rsid w:val="00B061EA"/>
    <w:rsid w:val="00B14345"/>
    <w:rsid w:val="00B159BB"/>
    <w:rsid w:val="00B25754"/>
    <w:rsid w:val="00B26D4D"/>
    <w:rsid w:val="00B33A7F"/>
    <w:rsid w:val="00B34C4B"/>
    <w:rsid w:val="00B36D31"/>
    <w:rsid w:val="00B376C3"/>
    <w:rsid w:val="00B47FE3"/>
    <w:rsid w:val="00B51F0B"/>
    <w:rsid w:val="00B5287F"/>
    <w:rsid w:val="00B5311D"/>
    <w:rsid w:val="00B53BD3"/>
    <w:rsid w:val="00B57699"/>
    <w:rsid w:val="00B60164"/>
    <w:rsid w:val="00B616A4"/>
    <w:rsid w:val="00B61C30"/>
    <w:rsid w:val="00B63069"/>
    <w:rsid w:val="00B6509C"/>
    <w:rsid w:val="00B729C2"/>
    <w:rsid w:val="00B76B7F"/>
    <w:rsid w:val="00B87241"/>
    <w:rsid w:val="00B918A5"/>
    <w:rsid w:val="00B91F80"/>
    <w:rsid w:val="00B96848"/>
    <w:rsid w:val="00B970FF"/>
    <w:rsid w:val="00B97301"/>
    <w:rsid w:val="00BA3314"/>
    <w:rsid w:val="00BB31BF"/>
    <w:rsid w:val="00BB7925"/>
    <w:rsid w:val="00BC47B1"/>
    <w:rsid w:val="00BD1CF6"/>
    <w:rsid w:val="00BD3A42"/>
    <w:rsid w:val="00BD48B5"/>
    <w:rsid w:val="00BD4F0B"/>
    <w:rsid w:val="00BD5432"/>
    <w:rsid w:val="00BF2AB3"/>
    <w:rsid w:val="00BF4F90"/>
    <w:rsid w:val="00BF5080"/>
    <w:rsid w:val="00BF523A"/>
    <w:rsid w:val="00C0154A"/>
    <w:rsid w:val="00C05507"/>
    <w:rsid w:val="00C05863"/>
    <w:rsid w:val="00C05FFE"/>
    <w:rsid w:val="00C079BD"/>
    <w:rsid w:val="00C07D13"/>
    <w:rsid w:val="00C11808"/>
    <w:rsid w:val="00C130DA"/>
    <w:rsid w:val="00C1417E"/>
    <w:rsid w:val="00C177FD"/>
    <w:rsid w:val="00C24A2E"/>
    <w:rsid w:val="00C33E8F"/>
    <w:rsid w:val="00C373BC"/>
    <w:rsid w:val="00C43D29"/>
    <w:rsid w:val="00C50B10"/>
    <w:rsid w:val="00C53D13"/>
    <w:rsid w:val="00C55312"/>
    <w:rsid w:val="00C55779"/>
    <w:rsid w:val="00C56AEC"/>
    <w:rsid w:val="00C61601"/>
    <w:rsid w:val="00C61FF1"/>
    <w:rsid w:val="00C655B1"/>
    <w:rsid w:val="00C74D74"/>
    <w:rsid w:val="00C80263"/>
    <w:rsid w:val="00C809A2"/>
    <w:rsid w:val="00C81747"/>
    <w:rsid w:val="00C822E6"/>
    <w:rsid w:val="00C84EBB"/>
    <w:rsid w:val="00C90B16"/>
    <w:rsid w:val="00C948F7"/>
    <w:rsid w:val="00C949F1"/>
    <w:rsid w:val="00C9736A"/>
    <w:rsid w:val="00C97CF5"/>
    <w:rsid w:val="00CA5C50"/>
    <w:rsid w:val="00CA6996"/>
    <w:rsid w:val="00CB1162"/>
    <w:rsid w:val="00CB193D"/>
    <w:rsid w:val="00CB6DAE"/>
    <w:rsid w:val="00CC36DF"/>
    <w:rsid w:val="00CC4B74"/>
    <w:rsid w:val="00CC6040"/>
    <w:rsid w:val="00CC6DE9"/>
    <w:rsid w:val="00CC71A8"/>
    <w:rsid w:val="00CD1041"/>
    <w:rsid w:val="00CD33ED"/>
    <w:rsid w:val="00CD3A17"/>
    <w:rsid w:val="00CE1F84"/>
    <w:rsid w:val="00CE2A76"/>
    <w:rsid w:val="00CE4FD2"/>
    <w:rsid w:val="00CE56F6"/>
    <w:rsid w:val="00CF5054"/>
    <w:rsid w:val="00CF582A"/>
    <w:rsid w:val="00CF7FAB"/>
    <w:rsid w:val="00D0074B"/>
    <w:rsid w:val="00D060BD"/>
    <w:rsid w:val="00D11EDA"/>
    <w:rsid w:val="00D13AF6"/>
    <w:rsid w:val="00D16A78"/>
    <w:rsid w:val="00D17A54"/>
    <w:rsid w:val="00D21589"/>
    <w:rsid w:val="00D2490C"/>
    <w:rsid w:val="00D27844"/>
    <w:rsid w:val="00D3026E"/>
    <w:rsid w:val="00D32987"/>
    <w:rsid w:val="00D33E5B"/>
    <w:rsid w:val="00D56F29"/>
    <w:rsid w:val="00D57DEB"/>
    <w:rsid w:val="00D61F26"/>
    <w:rsid w:val="00D62880"/>
    <w:rsid w:val="00D645B4"/>
    <w:rsid w:val="00D74752"/>
    <w:rsid w:val="00D826BF"/>
    <w:rsid w:val="00D82EF1"/>
    <w:rsid w:val="00D866B2"/>
    <w:rsid w:val="00D868CA"/>
    <w:rsid w:val="00D87C94"/>
    <w:rsid w:val="00D90DD2"/>
    <w:rsid w:val="00D91540"/>
    <w:rsid w:val="00D94349"/>
    <w:rsid w:val="00D9468E"/>
    <w:rsid w:val="00DA5431"/>
    <w:rsid w:val="00DA63F4"/>
    <w:rsid w:val="00DB1DA0"/>
    <w:rsid w:val="00DB32F1"/>
    <w:rsid w:val="00DC29A6"/>
    <w:rsid w:val="00DC4A51"/>
    <w:rsid w:val="00DC629B"/>
    <w:rsid w:val="00DD1874"/>
    <w:rsid w:val="00DD20A1"/>
    <w:rsid w:val="00DD7824"/>
    <w:rsid w:val="00DE57A2"/>
    <w:rsid w:val="00DF6CD6"/>
    <w:rsid w:val="00E00094"/>
    <w:rsid w:val="00E052D2"/>
    <w:rsid w:val="00E10FB7"/>
    <w:rsid w:val="00E15EDC"/>
    <w:rsid w:val="00E17ADC"/>
    <w:rsid w:val="00E17F27"/>
    <w:rsid w:val="00E27E6F"/>
    <w:rsid w:val="00E3049B"/>
    <w:rsid w:val="00E31AE0"/>
    <w:rsid w:val="00E34699"/>
    <w:rsid w:val="00E34970"/>
    <w:rsid w:val="00E40AF5"/>
    <w:rsid w:val="00E43E17"/>
    <w:rsid w:val="00E54FFE"/>
    <w:rsid w:val="00E55545"/>
    <w:rsid w:val="00E55C99"/>
    <w:rsid w:val="00E57860"/>
    <w:rsid w:val="00E63F83"/>
    <w:rsid w:val="00E71D99"/>
    <w:rsid w:val="00E74F70"/>
    <w:rsid w:val="00E77F05"/>
    <w:rsid w:val="00E8030A"/>
    <w:rsid w:val="00E82CBF"/>
    <w:rsid w:val="00E86CCF"/>
    <w:rsid w:val="00E87932"/>
    <w:rsid w:val="00EA1420"/>
    <w:rsid w:val="00EA4C1A"/>
    <w:rsid w:val="00EA5573"/>
    <w:rsid w:val="00EA5953"/>
    <w:rsid w:val="00EC25EF"/>
    <w:rsid w:val="00EC2B57"/>
    <w:rsid w:val="00EC3729"/>
    <w:rsid w:val="00EC596D"/>
    <w:rsid w:val="00EC77FA"/>
    <w:rsid w:val="00ED248D"/>
    <w:rsid w:val="00EE4F9E"/>
    <w:rsid w:val="00EF72B1"/>
    <w:rsid w:val="00F00429"/>
    <w:rsid w:val="00F03D02"/>
    <w:rsid w:val="00F04B0D"/>
    <w:rsid w:val="00F05984"/>
    <w:rsid w:val="00F136B2"/>
    <w:rsid w:val="00F1408B"/>
    <w:rsid w:val="00F14182"/>
    <w:rsid w:val="00F16003"/>
    <w:rsid w:val="00F26FA0"/>
    <w:rsid w:val="00F30011"/>
    <w:rsid w:val="00F31D38"/>
    <w:rsid w:val="00F35D10"/>
    <w:rsid w:val="00F407E2"/>
    <w:rsid w:val="00F41897"/>
    <w:rsid w:val="00F549ED"/>
    <w:rsid w:val="00F565BE"/>
    <w:rsid w:val="00F6169D"/>
    <w:rsid w:val="00F66591"/>
    <w:rsid w:val="00F67315"/>
    <w:rsid w:val="00F72354"/>
    <w:rsid w:val="00F841BC"/>
    <w:rsid w:val="00F92063"/>
    <w:rsid w:val="00F93B3F"/>
    <w:rsid w:val="00F9643C"/>
    <w:rsid w:val="00FB0167"/>
    <w:rsid w:val="00FB379C"/>
    <w:rsid w:val="00FC280D"/>
    <w:rsid w:val="00FD0AB8"/>
    <w:rsid w:val="00FD3DA8"/>
    <w:rsid w:val="00FD447B"/>
    <w:rsid w:val="00FD6349"/>
    <w:rsid w:val="00FD701B"/>
    <w:rsid w:val="00FE3959"/>
    <w:rsid w:val="00FE45C8"/>
    <w:rsid w:val="00FE4C3D"/>
    <w:rsid w:val="00FF23CB"/>
    <w:rsid w:val="00FF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3DA3"/>
  <w15:docId w15:val="{3372DA70-1CEF-4901-BA07-AC8FB66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07"/>
    <w:rPr>
      <w:rFonts w:ascii="Calibri" w:eastAsia="Calibri" w:hAnsi="Calibri" w:cs="Times New Roman"/>
      <w:lang w:val="id-ID"/>
    </w:rPr>
  </w:style>
  <w:style w:type="paragraph" w:styleId="Heading1">
    <w:name w:val="heading 1"/>
    <w:basedOn w:val="Normal"/>
    <w:next w:val="Normal"/>
    <w:link w:val="Heading1Char"/>
    <w:uiPriority w:val="9"/>
    <w:qFormat/>
    <w:rsid w:val="00316A0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16A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16A0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16A07"/>
    <w:pPr>
      <w:keepNext/>
      <w:keepLines/>
      <w:spacing w:before="200" w:after="0"/>
      <w:ind w:left="864" w:hanging="864"/>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16A07"/>
    <w:pPr>
      <w:keepNext/>
      <w:keepLines/>
      <w:spacing w:before="200" w:after="0"/>
      <w:ind w:left="1008" w:hanging="1008"/>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16A07"/>
    <w:pPr>
      <w:keepNext/>
      <w:keepLines/>
      <w:spacing w:before="200" w:after="0"/>
      <w:ind w:left="1152" w:hanging="1152"/>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16A07"/>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16A07"/>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16A07"/>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16A0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16A0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6A0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16A0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16A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16A0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16A0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16A07"/>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316A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16A07"/>
    <w:rPr>
      <w:rFonts w:ascii="Tahoma" w:eastAsia="Calibri" w:hAnsi="Tahoma" w:cs="Times New Roman"/>
      <w:sz w:val="16"/>
      <w:szCs w:val="16"/>
    </w:rPr>
  </w:style>
  <w:style w:type="paragraph" w:styleId="ListParagraph">
    <w:name w:val="List Paragraph"/>
    <w:basedOn w:val="Normal"/>
    <w:link w:val="ListParagraphChar"/>
    <w:uiPriority w:val="34"/>
    <w:qFormat/>
    <w:rsid w:val="00316A07"/>
    <w:pPr>
      <w:ind w:left="720"/>
      <w:contextualSpacing/>
    </w:pPr>
  </w:style>
  <w:style w:type="character" w:styleId="Hyperlink">
    <w:name w:val="Hyperlink"/>
    <w:unhideWhenUsed/>
    <w:rsid w:val="00316A07"/>
    <w:rPr>
      <w:color w:val="0000FF"/>
      <w:u w:val="single"/>
    </w:rPr>
  </w:style>
  <w:style w:type="paragraph" w:styleId="NormalWeb">
    <w:name w:val="Normal (Web)"/>
    <w:basedOn w:val="Normal"/>
    <w:link w:val="NormalWebChar"/>
    <w:uiPriority w:val="99"/>
    <w:rsid w:val="00316A07"/>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rsid w:val="00316A07"/>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316A07"/>
    <w:rPr>
      <w:rFonts w:ascii="Times New Roman" w:eastAsia="Times New Roman" w:hAnsi="Times New Roman" w:cs="Times New Roman"/>
      <w:sz w:val="24"/>
      <w:szCs w:val="24"/>
    </w:rPr>
  </w:style>
  <w:style w:type="character" w:styleId="Strong">
    <w:name w:val="Strong"/>
    <w:uiPriority w:val="22"/>
    <w:qFormat/>
    <w:rsid w:val="00316A07"/>
    <w:rPr>
      <w:b/>
      <w:bCs/>
    </w:rPr>
  </w:style>
  <w:style w:type="character" w:styleId="Emphasis">
    <w:name w:val="Emphasis"/>
    <w:uiPriority w:val="20"/>
    <w:qFormat/>
    <w:rsid w:val="00316A07"/>
    <w:rPr>
      <w:i/>
      <w:iCs/>
    </w:rPr>
  </w:style>
  <w:style w:type="character" w:customStyle="1" w:styleId="NormalWebChar">
    <w:name w:val="Normal (Web) Char"/>
    <w:link w:val="NormalWeb"/>
    <w:rsid w:val="00316A07"/>
    <w:rPr>
      <w:rFonts w:ascii="Times New Roman" w:eastAsia="Times New Roman" w:hAnsi="Times New Roman" w:cs="Times New Roman"/>
      <w:sz w:val="24"/>
      <w:szCs w:val="24"/>
    </w:rPr>
  </w:style>
  <w:style w:type="paragraph" w:styleId="BodyText">
    <w:name w:val="Body Text"/>
    <w:basedOn w:val="Normal"/>
    <w:link w:val="BodyTextChar"/>
    <w:rsid w:val="00316A07"/>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16A07"/>
    <w:rPr>
      <w:rFonts w:ascii="Times New Roman" w:eastAsia="Times New Roman" w:hAnsi="Times New Roman" w:cs="Times New Roman"/>
      <w:sz w:val="24"/>
      <w:szCs w:val="24"/>
    </w:rPr>
  </w:style>
  <w:style w:type="paragraph" w:styleId="Footer">
    <w:name w:val="footer"/>
    <w:basedOn w:val="Normal"/>
    <w:link w:val="FooterChar"/>
    <w:uiPriority w:val="99"/>
    <w:rsid w:val="00316A0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316A07"/>
    <w:rPr>
      <w:rFonts w:ascii="Times New Roman" w:eastAsia="Times New Roman" w:hAnsi="Times New Roman" w:cs="Times New Roman"/>
      <w:sz w:val="24"/>
      <w:szCs w:val="24"/>
    </w:rPr>
  </w:style>
  <w:style w:type="character" w:styleId="PageNumber">
    <w:name w:val="page number"/>
    <w:basedOn w:val="DefaultParagraphFont"/>
    <w:rsid w:val="00316A07"/>
  </w:style>
  <w:style w:type="paragraph" w:styleId="Header">
    <w:name w:val="header"/>
    <w:basedOn w:val="Normal"/>
    <w:link w:val="HeaderChar"/>
    <w:uiPriority w:val="99"/>
    <w:rsid w:val="00316A0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316A07"/>
    <w:rPr>
      <w:rFonts w:ascii="Times New Roman" w:eastAsia="Times New Roman" w:hAnsi="Times New Roman" w:cs="Times New Roman"/>
      <w:sz w:val="24"/>
      <w:szCs w:val="24"/>
    </w:rPr>
  </w:style>
  <w:style w:type="paragraph" w:styleId="BodyText2">
    <w:name w:val="Body Text 2"/>
    <w:basedOn w:val="Normal"/>
    <w:link w:val="BodyText2Char"/>
    <w:rsid w:val="00316A07"/>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316A07"/>
    <w:rPr>
      <w:rFonts w:ascii="Times New Roman" w:eastAsia="Times New Roman" w:hAnsi="Times New Roman" w:cs="Times New Roman"/>
      <w:sz w:val="24"/>
      <w:szCs w:val="24"/>
    </w:rPr>
  </w:style>
  <w:style w:type="paragraph" w:styleId="BodyText3">
    <w:name w:val="Body Text 3"/>
    <w:basedOn w:val="Normal"/>
    <w:link w:val="BodyText3Char"/>
    <w:rsid w:val="00316A07"/>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316A07"/>
    <w:rPr>
      <w:rFonts w:ascii="Times New Roman" w:eastAsia="Times New Roman" w:hAnsi="Times New Roman" w:cs="Times New Roman"/>
      <w:sz w:val="16"/>
      <w:szCs w:val="16"/>
    </w:rPr>
  </w:style>
  <w:style w:type="table" w:styleId="TableGrid">
    <w:name w:val="Table Grid"/>
    <w:basedOn w:val="TableNormal"/>
    <w:uiPriority w:val="59"/>
    <w:rsid w:val="00316A07"/>
    <w:pPr>
      <w:spacing w:after="0" w:line="240" w:lineRule="auto"/>
    </w:pPr>
    <w:rPr>
      <w:rFonts w:ascii="Times New Roman" w:eastAsia="Times New Roman" w:hAnsi="Times New Roman" w:cs="Times New Roman"/>
      <w:sz w:val="20"/>
      <w:szCs w:val="20"/>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316A07"/>
    <w:pPr>
      <w:keepLines/>
      <w:spacing w:before="480" w:after="0"/>
      <w:outlineLvl w:val="9"/>
    </w:pPr>
    <w:rPr>
      <w:color w:val="365F91"/>
      <w:kern w:val="0"/>
      <w:sz w:val="28"/>
      <w:szCs w:val="28"/>
      <w:lang w:val="en-US"/>
    </w:rPr>
  </w:style>
  <w:style w:type="paragraph" w:styleId="TOC2">
    <w:name w:val="toc 2"/>
    <w:basedOn w:val="Normal"/>
    <w:next w:val="Normal"/>
    <w:autoRedefine/>
    <w:uiPriority w:val="39"/>
    <w:unhideWhenUsed/>
    <w:qFormat/>
    <w:rsid w:val="00316A07"/>
    <w:pPr>
      <w:tabs>
        <w:tab w:val="right" w:leader="dot" w:pos="8222"/>
      </w:tabs>
      <w:spacing w:after="0" w:line="240" w:lineRule="auto"/>
      <w:ind w:left="1276" w:hanging="425"/>
      <w:contextualSpacing/>
    </w:pPr>
    <w:rPr>
      <w:rFonts w:eastAsia="Times New Roman"/>
      <w:lang w:val="en-US"/>
    </w:rPr>
  </w:style>
  <w:style w:type="paragraph" w:styleId="TOC1">
    <w:name w:val="toc 1"/>
    <w:basedOn w:val="Normal"/>
    <w:next w:val="Normal"/>
    <w:autoRedefine/>
    <w:uiPriority w:val="39"/>
    <w:unhideWhenUsed/>
    <w:qFormat/>
    <w:rsid w:val="00316A07"/>
    <w:pPr>
      <w:spacing w:after="100"/>
    </w:pPr>
    <w:rPr>
      <w:rFonts w:eastAsia="Times New Roman"/>
      <w:lang w:val="en-US"/>
    </w:rPr>
  </w:style>
  <w:style w:type="paragraph" w:styleId="TOC3">
    <w:name w:val="toc 3"/>
    <w:basedOn w:val="Normal"/>
    <w:next w:val="Normal"/>
    <w:autoRedefine/>
    <w:uiPriority w:val="39"/>
    <w:unhideWhenUsed/>
    <w:qFormat/>
    <w:rsid w:val="00316A07"/>
    <w:pPr>
      <w:spacing w:after="100"/>
      <w:ind w:left="440"/>
    </w:pPr>
    <w:rPr>
      <w:rFonts w:eastAsia="Times New Roman"/>
      <w:lang w:val="en-US"/>
    </w:rPr>
  </w:style>
  <w:style w:type="character" w:customStyle="1" w:styleId="hps">
    <w:name w:val="hps"/>
    <w:basedOn w:val="DefaultParagraphFont"/>
    <w:rsid w:val="00316A07"/>
  </w:style>
  <w:style w:type="paragraph" w:customStyle="1" w:styleId="Style32">
    <w:name w:val="Style32"/>
    <w:basedOn w:val="Normal"/>
    <w:uiPriority w:val="99"/>
    <w:rsid w:val="00316A07"/>
    <w:pPr>
      <w:widowControl w:val="0"/>
      <w:autoSpaceDE w:val="0"/>
      <w:autoSpaceDN w:val="0"/>
      <w:adjustRightInd w:val="0"/>
      <w:spacing w:after="0" w:line="415" w:lineRule="exact"/>
      <w:jc w:val="both"/>
    </w:pPr>
    <w:rPr>
      <w:rFonts w:ascii="Times New Roman" w:eastAsia="Times New Roman" w:hAnsi="Times New Roman"/>
      <w:sz w:val="24"/>
      <w:szCs w:val="24"/>
      <w:lang w:eastAsia="id-ID"/>
    </w:rPr>
  </w:style>
  <w:style w:type="character" w:customStyle="1" w:styleId="FontStyle198">
    <w:name w:val="Font Style198"/>
    <w:uiPriority w:val="99"/>
    <w:rsid w:val="00316A07"/>
    <w:rPr>
      <w:rFonts w:ascii="Times New Roman" w:hAnsi="Times New Roman" w:cs="Times New Roman"/>
      <w:color w:val="000000"/>
      <w:sz w:val="22"/>
      <w:szCs w:val="22"/>
    </w:rPr>
  </w:style>
  <w:style w:type="character" w:customStyle="1" w:styleId="FontStyle200">
    <w:name w:val="Font Style200"/>
    <w:uiPriority w:val="99"/>
    <w:rsid w:val="00316A07"/>
    <w:rPr>
      <w:rFonts w:ascii="Times New Roman" w:hAnsi="Times New Roman" w:cs="Times New Roman"/>
      <w:i/>
      <w:iCs/>
      <w:color w:val="000000"/>
      <w:sz w:val="22"/>
      <w:szCs w:val="22"/>
    </w:rPr>
  </w:style>
  <w:style w:type="character" w:customStyle="1" w:styleId="ListParagraphChar">
    <w:name w:val="List Paragraph Char"/>
    <w:link w:val="ListParagraph"/>
    <w:uiPriority w:val="34"/>
    <w:rsid w:val="00316A07"/>
    <w:rPr>
      <w:rFonts w:ascii="Calibri" w:eastAsia="Calibri" w:hAnsi="Calibri" w:cs="Times New Roman"/>
    </w:rPr>
  </w:style>
  <w:style w:type="character" w:customStyle="1" w:styleId="atn">
    <w:name w:val="atn"/>
    <w:basedOn w:val="DefaultParagraphFont"/>
    <w:rsid w:val="00316A07"/>
  </w:style>
  <w:style w:type="paragraph" w:customStyle="1" w:styleId="Style2">
    <w:name w:val="Style2"/>
    <w:basedOn w:val="Normal"/>
    <w:uiPriority w:val="99"/>
    <w:rsid w:val="00316A07"/>
    <w:pPr>
      <w:widowControl w:val="0"/>
      <w:autoSpaceDE w:val="0"/>
      <w:autoSpaceDN w:val="0"/>
      <w:adjustRightInd w:val="0"/>
      <w:spacing w:after="0" w:line="413" w:lineRule="exact"/>
    </w:pPr>
    <w:rPr>
      <w:rFonts w:ascii="Arial Unicode MS" w:eastAsia="Arial Unicode MS" w:cs="Arial Unicode MS"/>
      <w:sz w:val="24"/>
      <w:szCs w:val="24"/>
      <w:lang w:eastAsia="id-ID"/>
    </w:rPr>
  </w:style>
  <w:style w:type="character" w:customStyle="1" w:styleId="FontStyle11">
    <w:name w:val="Font Style11"/>
    <w:uiPriority w:val="99"/>
    <w:rsid w:val="00316A07"/>
    <w:rPr>
      <w:rFonts w:ascii="Arial Unicode MS" w:eastAsia="Arial Unicode MS" w:cs="Arial Unicode MS"/>
      <w:color w:val="000000"/>
      <w:sz w:val="20"/>
      <w:szCs w:val="20"/>
    </w:rPr>
  </w:style>
  <w:style w:type="paragraph" w:customStyle="1" w:styleId="Default">
    <w:name w:val="Default"/>
    <w:rsid w:val="00316A07"/>
    <w:pPr>
      <w:autoSpaceDE w:val="0"/>
      <w:autoSpaceDN w:val="0"/>
      <w:adjustRightInd w:val="0"/>
      <w:spacing w:after="0" w:line="240" w:lineRule="auto"/>
    </w:pPr>
    <w:rPr>
      <w:rFonts w:ascii="Arial" w:eastAsia="Calibri" w:hAnsi="Arial" w:cs="Arial"/>
      <w:color w:val="000000"/>
      <w:sz w:val="24"/>
      <w:szCs w:val="24"/>
      <w:lang w:val="id-ID"/>
    </w:rPr>
  </w:style>
  <w:style w:type="paragraph" w:styleId="HTMLPreformatted">
    <w:name w:val="HTML Preformatted"/>
    <w:basedOn w:val="Normal"/>
    <w:link w:val="HTMLPreformattedChar"/>
    <w:uiPriority w:val="99"/>
    <w:unhideWhenUsed/>
    <w:rsid w:val="0031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316A07"/>
    <w:rPr>
      <w:rFonts w:ascii="Courier New" w:eastAsia="Times New Roman" w:hAnsi="Courier New" w:cs="Times New Roman"/>
      <w:sz w:val="20"/>
      <w:szCs w:val="20"/>
    </w:rPr>
  </w:style>
  <w:style w:type="numbering" w:customStyle="1" w:styleId="Style1">
    <w:name w:val="Style1"/>
    <w:uiPriority w:val="99"/>
    <w:rsid w:val="00316A07"/>
    <w:pPr>
      <w:numPr>
        <w:numId w:val="1"/>
      </w:numPr>
    </w:pPr>
  </w:style>
  <w:style w:type="paragraph" w:customStyle="1" w:styleId="Style8">
    <w:name w:val="Style8"/>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msg">
    <w:name w:val="msg"/>
    <w:basedOn w:val="DefaultParagraphFont"/>
    <w:rsid w:val="00316A07"/>
  </w:style>
  <w:style w:type="paragraph" w:customStyle="1" w:styleId="Style5">
    <w:name w:val="Style5"/>
    <w:basedOn w:val="Normal"/>
    <w:uiPriority w:val="99"/>
    <w:rsid w:val="00316A07"/>
    <w:pPr>
      <w:widowControl w:val="0"/>
      <w:autoSpaceDE w:val="0"/>
      <w:autoSpaceDN w:val="0"/>
      <w:adjustRightInd w:val="0"/>
      <w:spacing w:after="0" w:line="240" w:lineRule="auto"/>
      <w:jc w:val="both"/>
    </w:pPr>
    <w:rPr>
      <w:rFonts w:ascii="Times New Roman" w:eastAsia="Times New Roman" w:hAnsi="Times New Roman"/>
      <w:sz w:val="24"/>
      <w:szCs w:val="24"/>
      <w:lang w:eastAsia="id-ID"/>
    </w:rPr>
  </w:style>
  <w:style w:type="paragraph" w:customStyle="1" w:styleId="Style14">
    <w:name w:val="Style14"/>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37">
    <w:name w:val="Style37"/>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FontStyle199">
    <w:name w:val="Font Style199"/>
    <w:uiPriority w:val="99"/>
    <w:rsid w:val="00316A07"/>
    <w:rPr>
      <w:rFonts w:ascii="Times New Roman" w:hAnsi="Times New Roman" w:cs="Times New Roman"/>
      <w:b/>
      <w:bCs/>
      <w:color w:val="000000"/>
      <w:sz w:val="22"/>
      <w:szCs w:val="22"/>
    </w:rPr>
  </w:style>
  <w:style w:type="paragraph" w:customStyle="1" w:styleId="Style27">
    <w:name w:val="Style27"/>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FontStyle190">
    <w:name w:val="Font Style190"/>
    <w:uiPriority w:val="99"/>
    <w:rsid w:val="00316A07"/>
    <w:rPr>
      <w:rFonts w:ascii="Times New Roman" w:hAnsi="Times New Roman" w:cs="Times New Roman"/>
      <w:color w:val="000000"/>
      <w:sz w:val="26"/>
      <w:szCs w:val="26"/>
    </w:rPr>
  </w:style>
  <w:style w:type="character" w:customStyle="1" w:styleId="FontStyle203">
    <w:name w:val="Font Style203"/>
    <w:uiPriority w:val="99"/>
    <w:rsid w:val="00316A07"/>
    <w:rPr>
      <w:rFonts w:ascii="Aharoni" w:cs="Aharoni"/>
      <w:smallCaps/>
      <w:color w:val="000000"/>
      <w:spacing w:val="-30"/>
      <w:sz w:val="26"/>
      <w:szCs w:val="26"/>
    </w:rPr>
  </w:style>
  <w:style w:type="character" w:customStyle="1" w:styleId="FontStyle212">
    <w:name w:val="Font Style212"/>
    <w:uiPriority w:val="99"/>
    <w:rsid w:val="00316A07"/>
    <w:rPr>
      <w:rFonts w:ascii="Arial" w:hAnsi="Arial" w:cs="Arial"/>
      <w:color w:val="000000"/>
      <w:sz w:val="18"/>
      <w:szCs w:val="18"/>
    </w:rPr>
  </w:style>
  <w:style w:type="paragraph" w:customStyle="1" w:styleId="Style15">
    <w:name w:val="Style15"/>
    <w:basedOn w:val="Normal"/>
    <w:uiPriority w:val="99"/>
    <w:rsid w:val="00316A07"/>
    <w:pPr>
      <w:widowControl w:val="0"/>
      <w:autoSpaceDE w:val="0"/>
      <w:autoSpaceDN w:val="0"/>
      <w:adjustRightInd w:val="0"/>
      <w:spacing w:after="0" w:line="240" w:lineRule="auto"/>
      <w:jc w:val="both"/>
    </w:pPr>
    <w:rPr>
      <w:rFonts w:ascii="Times New Roman" w:eastAsia="Times New Roman" w:hAnsi="Times New Roman"/>
      <w:sz w:val="24"/>
      <w:szCs w:val="24"/>
      <w:lang w:eastAsia="id-ID"/>
    </w:rPr>
  </w:style>
  <w:style w:type="character" w:customStyle="1" w:styleId="FontStyle189">
    <w:name w:val="Font Style189"/>
    <w:uiPriority w:val="99"/>
    <w:rsid w:val="00316A07"/>
    <w:rPr>
      <w:rFonts w:ascii="Times New Roman" w:hAnsi="Times New Roman" w:cs="Times New Roman"/>
      <w:i/>
      <w:iCs/>
      <w:color w:val="000000"/>
      <w:sz w:val="24"/>
      <w:szCs w:val="24"/>
    </w:rPr>
  </w:style>
  <w:style w:type="paragraph" w:customStyle="1" w:styleId="Style23">
    <w:name w:val="Style23"/>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FontStyle201">
    <w:name w:val="Font Style201"/>
    <w:uiPriority w:val="99"/>
    <w:rsid w:val="00316A07"/>
    <w:rPr>
      <w:rFonts w:ascii="Arial" w:hAnsi="Arial" w:cs="Arial"/>
      <w:b/>
      <w:bCs/>
      <w:color w:val="000000"/>
      <w:sz w:val="18"/>
      <w:szCs w:val="18"/>
    </w:rPr>
  </w:style>
  <w:style w:type="character" w:customStyle="1" w:styleId="FontStyle202">
    <w:name w:val="Font Style202"/>
    <w:uiPriority w:val="99"/>
    <w:rsid w:val="00316A07"/>
    <w:rPr>
      <w:rFonts w:ascii="Arial" w:hAnsi="Arial" w:cs="Arial"/>
      <w:color w:val="000000"/>
      <w:sz w:val="18"/>
      <w:szCs w:val="18"/>
    </w:rPr>
  </w:style>
  <w:style w:type="paragraph" w:customStyle="1" w:styleId="Style52">
    <w:name w:val="Style52"/>
    <w:basedOn w:val="Normal"/>
    <w:uiPriority w:val="99"/>
    <w:rsid w:val="00316A07"/>
    <w:pPr>
      <w:widowControl w:val="0"/>
      <w:autoSpaceDE w:val="0"/>
      <w:autoSpaceDN w:val="0"/>
      <w:adjustRightInd w:val="0"/>
      <w:spacing w:after="0" w:line="414" w:lineRule="exact"/>
      <w:ind w:hanging="802"/>
      <w:jc w:val="both"/>
    </w:pPr>
    <w:rPr>
      <w:rFonts w:ascii="Times New Roman" w:eastAsia="Times New Roman" w:hAnsi="Times New Roman"/>
      <w:sz w:val="24"/>
      <w:szCs w:val="24"/>
      <w:lang w:eastAsia="id-ID"/>
    </w:rPr>
  </w:style>
  <w:style w:type="table" w:customStyle="1" w:styleId="LightShading1">
    <w:name w:val="Light Shading1"/>
    <w:basedOn w:val="TableNormal"/>
    <w:uiPriority w:val="60"/>
    <w:rsid w:val="00316A0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1">
    <w:name w:val="Font Style21"/>
    <w:uiPriority w:val="99"/>
    <w:rsid w:val="00316A07"/>
    <w:rPr>
      <w:rFonts w:ascii="Times New Roman" w:hAnsi="Times New Roman" w:cs="Times New Roman"/>
      <w:color w:val="000000"/>
      <w:sz w:val="22"/>
      <w:szCs w:val="22"/>
    </w:rPr>
  </w:style>
  <w:style w:type="paragraph" w:customStyle="1" w:styleId="Style4">
    <w:name w:val="Style4"/>
    <w:basedOn w:val="Normal"/>
    <w:uiPriority w:val="99"/>
    <w:rsid w:val="00316A07"/>
    <w:pPr>
      <w:widowControl w:val="0"/>
      <w:autoSpaceDE w:val="0"/>
      <w:autoSpaceDN w:val="0"/>
      <w:adjustRightInd w:val="0"/>
      <w:spacing w:after="0" w:line="276" w:lineRule="exact"/>
    </w:pPr>
    <w:rPr>
      <w:rFonts w:ascii="Times New Roman" w:eastAsia="Times New Roman" w:hAnsi="Times New Roman"/>
      <w:sz w:val="24"/>
      <w:szCs w:val="24"/>
      <w:lang w:eastAsia="id-ID"/>
    </w:rPr>
  </w:style>
  <w:style w:type="paragraph" w:customStyle="1" w:styleId="ParagraphUtama">
    <w:name w:val="Paragraph Utama"/>
    <w:basedOn w:val="Normal"/>
    <w:rsid w:val="00316A07"/>
    <w:pPr>
      <w:spacing w:after="0" w:line="480" w:lineRule="auto"/>
      <w:ind w:firstLine="720"/>
      <w:jc w:val="both"/>
    </w:pPr>
    <w:rPr>
      <w:rFonts w:ascii="Times New Roman" w:eastAsia="Times New Roman" w:hAnsi="Times New Roman"/>
      <w:sz w:val="24"/>
      <w:szCs w:val="24"/>
      <w:lang w:val="en-US"/>
    </w:rPr>
  </w:style>
  <w:style w:type="paragraph" w:customStyle="1" w:styleId="Style3">
    <w:name w:val="Style3"/>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6">
    <w:name w:val="Style6"/>
    <w:basedOn w:val="Normal"/>
    <w:uiPriority w:val="99"/>
    <w:rsid w:val="00316A07"/>
    <w:pPr>
      <w:widowControl w:val="0"/>
      <w:autoSpaceDE w:val="0"/>
      <w:autoSpaceDN w:val="0"/>
      <w:adjustRightInd w:val="0"/>
      <w:spacing w:after="0" w:line="275" w:lineRule="exact"/>
    </w:pPr>
    <w:rPr>
      <w:rFonts w:ascii="Times New Roman" w:eastAsia="Times New Roman" w:hAnsi="Times New Roman"/>
      <w:sz w:val="24"/>
      <w:szCs w:val="24"/>
      <w:lang w:eastAsia="id-ID"/>
    </w:rPr>
  </w:style>
  <w:style w:type="character" w:customStyle="1" w:styleId="FontStyle20">
    <w:name w:val="Font Style20"/>
    <w:uiPriority w:val="99"/>
    <w:rsid w:val="00316A07"/>
    <w:rPr>
      <w:rFonts w:ascii="Times New Roman" w:hAnsi="Times New Roman" w:cs="Times New Roman"/>
      <w:b/>
      <w:bCs/>
      <w:color w:val="000000"/>
      <w:sz w:val="22"/>
      <w:szCs w:val="22"/>
    </w:rPr>
  </w:style>
  <w:style w:type="paragraph" w:customStyle="1" w:styleId="Style7">
    <w:name w:val="Style7"/>
    <w:basedOn w:val="Normal"/>
    <w:uiPriority w:val="99"/>
    <w:rsid w:val="00316A07"/>
    <w:pPr>
      <w:widowControl w:val="0"/>
      <w:autoSpaceDE w:val="0"/>
      <w:autoSpaceDN w:val="0"/>
      <w:adjustRightInd w:val="0"/>
      <w:spacing w:after="0" w:line="322" w:lineRule="exact"/>
      <w:ind w:hanging="355"/>
    </w:pPr>
    <w:rPr>
      <w:rFonts w:ascii="Times New Roman" w:eastAsia="Times New Roman" w:hAnsi="Times New Roman"/>
      <w:sz w:val="24"/>
      <w:szCs w:val="24"/>
      <w:lang w:eastAsia="id-ID"/>
    </w:rPr>
  </w:style>
  <w:style w:type="paragraph" w:customStyle="1" w:styleId="Style11">
    <w:name w:val="Style11"/>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8">
    <w:name w:val="Style18"/>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FontStyle23">
    <w:name w:val="Font Style23"/>
    <w:uiPriority w:val="99"/>
    <w:rsid w:val="00316A07"/>
    <w:rPr>
      <w:rFonts w:ascii="Times New Roman" w:hAnsi="Times New Roman" w:cs="Times New Roman"/>
      <w:color w:val="000000"/>
      <w:w w:val="50"/>
      <w:sz w:val="34"/>
      <w:szCs w:val="34"/>
    </w:rPr>
  </w:style>
  <w:style w:type="character" w:customStyle="1" w:styleId="FontStyle28">
    <w:name w:val="Font Style28"/>
    <w:uiPriority w:val="99"/>
    <w:rsid w:val="00316A07"/>
    <w:rPr>
      <w:rFonts w:ascii="Times New Roman" w:hAnsi="Times New Roman" w:cs="Times New Roman"/>
      <w:b/>
      <w:bCs/>
      <w:color w:val="000000"/>
      <w:sz w:val="38"/>
      <w:szCs w:val="38"/>
    </w:rPr>
  </w:style>
  <w:style w:type="character" w:customStyle="1" w:styleId="FontStyle29">
    <w:name w:val="Font Style29"/>
    <w:uiPriority w:val="99"/>
    <w:rsid w:val="00316A07"/>
    <w:rPr>
      <w:rFonts w:ascii="Times New Roman" w:hAnsi="Times New Roman" w:cs="Times New Roman"/>
      <w:b/>
      <w:bCs/>
      <w:color w:val="000000"/>
      <w:sz w:val="30"/>
      <w:szCs w:val="30"/>
    </w:rPr>
  </w:style>
  <w:style w:type="character" w:customStyle="1" w:styleId="FontStyle33">
    <w:name w:val="Font Style33"/>
    <w:uiPriority w:val="99"/>
    <w:rsid w:val="00316A07"/>
    <w:rPr>
      <w:rFonts w:ascii="Times New Roman" w:hAnsi="Times New Roman" w:cs="Times New Roman"/>
      <w:b/>
      <w:bCs/>
      <w:color w:val="000000"/>
      <w:sz w:val="26"/>
      <w:szCs w:val="26"/>
    </w:rPr>
  </w:style>
  <w:style w:type="character" w:customStyle="1" w:styleId="FontStyle34">
    <w:name w:val="Font Style34"/>
    <w:uiPriority w:val="99"/>
    <w:rsid w:val="00316A07"/>
    <w:rPr>
      <w:rFonts w:ascii="Times New Roman" w:hAnsi="Times New Roman" w:cs="Times New Roman"/>
      <w:color w:val="000000"/>
      <w:sz w:val="26"/>
      <w:szCs w:val="26"/>
    </w:rPr>
  </w:style>
  <w:style w:type="paragraph" w:customStyle="1" w:styleId="Style13">
    <w:name w:val="Style13"/>
    <w:basedOn w:val="Normal"/>
    <w:uiPriority w:val="99"/>
    <w:rsid w:val="00316A07"/>
    <w:pPr>
      <w:widowControl w:val="0"/>
      <w:autoSpaceDE w:val="0"/>
      <w:autoSpaceDN w:val="0"/>
      <w:adjustRightInd w:val="0"/>
      <w:spacing w:after="0" w:line="328" w:lineRule="exact"/>
      <w:jc w:val="both"/>
    </w:pPr>
    <w:rPr>
      <w:rFonts w:ascii="Times New Roman" w:eastAsia="Times New Roman" w:hAnsi="Times New Roman"/>
      <w:sz w:val="24"/>
      <w:szCs w:val="24"/>
      <w:lang w:eastAsia="id-ID"/>
    </w:rPr>
  </w:style>
  <w:style w:type="paragraph" w:customStyle="1" w:styleId="Style126">
    <w:name w:val="Style126"/>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38">
    <w:name w:val="Style138"/>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68">
    <w:name w:val="Style168"/>
    <w:basedOn w:val="Normal"/>
    <w:uiPriority w:val="99"/>
    <w:rsid w:val="00316A07"/>
    <w:pPr>
      <w:widowControl w:val="0"/>
      <w:autoSpaceDE w:val="0"/>
      <w:autoSpaceDN w:val="0"/>
      <w:adjustRightInd w:val="0"/>
      <w:spacing w:after="0" w:line="240" w:lineRule="auto"/>
      <w:jc w:val="both"/>
    </w:pPr>
    <w:rPr>
      <w:rFonts w:ascii="Times New Roman" w:eastAsia="Times New Roman" w:hAnsi="Times New Roman"/>
      <w:sz w:val="24"/>
      <w:szCs w:val="24"/>
      <w:lang w:eastAsia="id-ID"/>
    </w:rPr>
  </w:style>
  <w:style w:type="paragraph" w:customStyle="1" w:styleId="Style181">
    <w:name w:val="Style181"/>
    <w:basedOn w:val="Normal"/>
    <w:uiPriority w:val="99"/>
    <w:rsid w:val="00316A07"/>
    <w:pPr>
      <w:widowControl w:val="0"/>
      <w:autoSpaceDE w:val="0"/>
      <w:autoSpaceDN w:val="0"/>
      <w:adjustRightInd w:val="0"/>
      <w:spacing w:after="0" w:line="413" w:lineRule="exact"/>
      <w:ind w:hanging="360"/>
      <w:jc w:val="both"/>
    </w:pPr>
    <w:rPr>
      <w:rFonts w:ascii="Times New Roman" w:eastAsia="Times New Roman" w:hAnsi="Times New Roman"/>
      <w:sz w:val="24"/>
      <w:szCs w:val="24"/>
      <w:lang w:eastAsia="id-ID"/>
    </w:rPr>
  </w:style>
  <w:style w:type="paragraph" w:customStyle="1" w:styleId="Style175">
    <w:name w:val="Style175"/>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48">
    <w:name w:val="Style148"/>
    <w:basedOn w:val="Normal"/>
    <w:uiPriority w:val="99"/>
    <w:rsid w:val="00316A07"/>
    <w:pPr>
      <w:widowControl w:val="0"/>
      <w:autoSpaceDE w:val="0"/>
      <w:autoSpaceDN w:val="0"/>
      <w:adjustRightInd w:val="0"/>
      <w:spacing w:after="0" w:line="413" w:lineRule="exact"/>
      <w:ind w:hanging="374"/>
      <w:jc w:val="both"/>
    </w:pPr>
    <w:rPr>
      <w:rFonts w:ascii="Times New Roman" w:eastAsia="Times New Roman" w:hAnsi="Times New Roman"/>
      <w:sz w:val="24"/>
      <w:szCs w:val="24"/>
      <w:lang w:eastAsia="id-ID"/>
    </w:rPr>
  </w:style>
  <w:style w:type="paragraph" w:customStyle="1" w:styleId="Style158">
    <w:name w:val="Style158"/>
    <w:basedOn w:val="Normal"/>
    <w:uiPriority w:val="99"/>
    <w:rsid w:val="00316A07"/>
    <w:pPr>
      <w:widowControl w:val="0"/>
      <w:autoSpaceDE w:val="0"/>
      <w:autoSpaceDN w:val="0"/>
      <w:adjustRightInd w:val="0"/>
      <w:spacing w:after="0" w:line="413" w:lineRule="exact"/>
      <w:ind w:hanging="259"/>
      <w:jc w:val="both"/>
    </w:pPr>
    <w:rPr>
      <w:rFonts w:ascii="Times New Roman" w:eastAsia="Times New Roman" w:hAnsi="Times New Roman"/>
      <w:sz w:val="24"/>
      <w:szCs w:val="24"/>
      <w:lang w:eastAsia="id-ID"/>
    </w:rPr>
  </w:style>
  <w:style w:type="paragraph" w:customStyle="1" w:styleId="Style106">
    <w:name w:val="Style106"/>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44">
    <w:name w:val="Style144"/>
    <w:basedOn w:val="Normal"/>
    <w:uiPriority w:val="99"/>
    <w:rsid w:val="00316A07"/>
    <w:pPr>
      <w:widowControl w:val="0"/>
      <w:autoSpaceDE w:val="0"/>
      <w:autoSpaceDN w:val="0"/>
      <w:adjustRightInd w:val="0"/>
      <w:spacing w:after="0" w:line="418" w:lineRule="exact"/>
      <w:ind w:firstLine="283"/>
    </w:pPr>
    <w:rPr>
      <w:rFonts w:ascii="Times New Roman" w:eastAsia="Times New Roman" w:hAnsi="Times New Roman"/>
      <w:sz w:val="24"/>
      <w:szCs w:val="24"/>
      <w:lang w:eastAsia="id-ID"/>
    </w:rPr>
  </w:style>
  <w:style w:type="paragraph" w:customStyle="1" w:styleId="Style151">
    <w:name w:val="Style151"/>
    <w:basedOn w:val="Normal"/>
    <w:uiPriority w:val="99"/>
    <w:rsid w:val="00316A07"/>
    <w:pPr>
      <w:widowControl w:val="0"/>
      <w:autoSpaceDE w:val="0"/>
      <w:autoSpaceDN w:val="0"/>
      <w:adjustRightInd w:val="0"/>
      <w:spacing w:after="0" w:line="418" w:lineRule="exact"/>
      <w:ind w:hanging="293"/>
    </w:pPr>
    <w:rPr>
      <w:rFonts w:ascii="Times New Roman" w:eastAsia="Times New Roman" w:hAnsi="Times New Roman"/>
      <w:sz w:val="24"/>
      <w:szCs w:val="24"/>
      <w:lang w:eastAsia="id-ID"/>
    </w:rPr>
  </w:style>
  <w:style w:type="paragraph" w:customStyle="1" w:styleId="Style9">
    <w:name w:val="Style9"/>
    <w:basedOn w:val="Normal"/>
    <w:uiPriority w:val="99"/>
    <w:rsid w:val="00316A07"/>
    <w:pPr>
      <w:widowControl w:val="0"/>
      <w:autoSpaceDE w:val="0"/>
      <w:autoSpaceDN w:val="0"/>
      <w:adjustRightInd w:val="0"/>
      <w:spacing w:after="0" w:line="414" w:lineRule="exact"/>
      <w:jc w:val="both"/>
    </w:pPr>
    <w:rPr>
      <w:rFonts w:ascii="Times New Roman" w:eastAsia="Times New Roman" w:hAnsi="Times New Roman"/>
      <w:sz w:val="24"/>
      <w:szCs w:val="24"/>
      <w:lang w:eastAsia="id-ID"/>
    </w:rPr>
  </w:style>
  <w:style w:type="paragraph" w:customStyle="1" w:styleId="Style10">
    <w:name w:val="Style10"/>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16">
    <w:name w:val="Style16"/>
    <w:basedOn w:val="Normal"/>
    <w:uiPriority w:val="99"/>
    <w:rsid w:val="00316A07"/>
    <w:pPr>
      <w:widowControl w:val="0"/>
      <w:autoSpaceDE w:val="0"/>
      <w:autoSpaceDN w:val="0"/>
      <w:adjustRightInd w:val="0"/>
      <w:spacing w:after="0" w:line="413" w:lineRule="exact"/>
      <w:ind w:firstLine="1992"/>
    </w:pPr>
    <w:rPr>
      <w:rFonts w:ascii="Times New Roman" w:eastAsia="Times New Roman" w:hAnsi="Times New Roman"/>
      <w:sz w:val="24"/>
      <w:szCs w:val="24"/>
      <w:lang w:eastAsia="id-ID"/>
    </w:rPr>
  </w:style>
  <w:style w:type="paragraph" w:customStyle="1" w:styleId="Style17">
    <w:name w:val="Style17"/>
    <w:basedOn w:val="Normal"/>
    <w:uiPriority w:val="99"/>
    <w:rsid w:val="00316A07"/>
    <w:pPr>
      <w:widowControl w:val="0"/>
      <w:autoSpaceDE w:val="0"/>
      <w:autoSpaceDN w:val="0"/>
      <w:adjustRightInd w:val="0"/>
      <w:spacing w:after="0" w:line="413" w:lineRule="exact"/>
      <w:ind w:hanging="350"/>
    </w:pPr>
    <w:rPr>
      <w:rFonts w:ascii="Times New Roman" w:eastAsia="Times New Roman" w:hAnsi="Times New Roman"/>
      <w:sz w:val="24"/>
      <w:szCs w:val="24"/>
      <w:lang w:eastAsia="id-ID"/>
    </w:rPr>
  </w:style>
  <w:style w:type="paragraph" w:customStyle="1" w:styleId="Style19">
    <w:name w:val="Style19"/>
    <w:basedOn w:val="Normal"/>
    <w:uiPriority w:val="99"/>
    <w:rsid w:val="00316A07"/>
    <w:pPr>
      <w:widowControl w:val="0"/>
      <w:autoSpaceDE w:val="0"/>
      <w:autoSpaceDN w:val="0"/>
      <w:adjustRightInd w:val="0"/>
      <w:spacing w:after="0" w:line="413" w:lineRule="exact"/>
      <w:ind w:firstLine="302"/>
      <w:jc w:val="both"/>
    </w:pPr>
    <w:rPr>
      <w:rFonts w:ascii="Times New Roman" w:eastAsia="Times New Roman" w:hAnsi="Times New Roman"/>
      <w:sz w:val="24"/>
      <w:szCs w:val="24"/>
      <w:lang w:eastAsia="id-ID"/>
    </w:rPr>
  </w:style>
  <w:style w:type="paragraph" w:customStyle="1" w:styleId="Style21">
    <w:name w:val="Style21"/>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22">
    <w:name w:val="Style22"/>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24">
    <w:name w:val="Style24"/>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Style26">
    <w:name w:val="Style26"/>
    <w:basedOn w:val="Normal"/>
    <w:uiPriority w:val="99"/>
    <w:rsid w:val="00316A07"/>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character" w:customStyle="1" w:styleId="FontStyle31">
    <w:name w:val="Font Style31"/>
    <w:uiPriority w:val="99"/>
    <w:rsid w:val="00316A07"/>
    <w:rPr>
      <w:rFonts w:ascii="Times New Roman" w:hAnsi="Times New Roman" w:cs="Times New Roman"/>
      <w:b/>
      <w:bCs/>
      <w:color w:val="000000"/>
      <w:spacing w:val="60"/>
      <w:w w:val="10"/>
      <w:sz w:val="26"/>
      <w:szCs w:val="26"/>
    </w:rPr>
  </w:style>
  <w:style w:type="character" w:customStyle="1" w:styleId="FontStyle32">
    <w:name w:val="Font Style32"/>
    <w:uiPriority w:val="99"/>
    <w:rsid w:val="00316A07"/>
    <w:rPr>
      <w:rFonts w:ascii="Calibri" w:hAnsi="Calibri" w:cs="Calibri"/>
      <w:color w:val="000000"/>
      <w:sz w:val="66"/>
      <w:szCs w:val="66"/>
    </w:rPr>
  </w:style>
  <w:style w:type="character" w:customStyle="1" w:styleId="FontStyle35">
    <w:name w:val="Font Style35"/>
    <w:uiPriority w:val="99"/>
    <w:rsid w:val="00316A07"/>
    <w:rPr>
      <w:rFonts w:ascii="Times New Roman" w:hAnsi="Times New Roman" w:cs="Times New Roman"/>
      <w:color w:val="000000"/>
      <w:sz w:val="22"/>
      <w:szCs w:val="22"/>
    </w:rPr>
  </w:style>
  <w:style w:type="paragraph" w:styleId="EndnoteText">
    <w:name w:val="endnote text"/>
    <w:basedOn w:val="Normal"/>
    <w:link w:val="EndnoteTextChar"/>
    <w:uiPriority w:val="99"/>
    <w:semiHidden/>
    <w:unhideWhenUsed/>
    <w:rsid w:val="00316A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A07"/>
    <w:rPr>
      <w:rFonts w:ascii="Calibri" w:eastAsia="Calibri" w:hAnsi="Calibri" w:cs="Times New Roman"/>
      <w:sz w:val="20"/>
      <w:szCs w:val="20"/>
    </w:rPr>
  </w:style>
  <w:style w:type="character" w:styleId="EndnoteReference">
    <w:name w:val="endnote reference"/>
    <w:uiPriority w:val="99"/>
    <w:semiHidden/>
    <w:unhideWhenUsed/>
    <w:rsid w:val="00316A07"/>
    <w:rPr>
      <w:vertAlign w:val="superscript"/>
    </w:rPr>
  </w:style>
  <w:style w:type="character" w:customStyle="1" w:styleId="FontStyle79">
    <w:name w:val="Font Style79"/>
    <w:uiPriority w:val="99"/>
    <w:rsid w:val="00316A07"/>
    <w:rPr>
      <w:rFonts w:ascii="Arial" w:hAnsi="Arial" w:cs="Arial"/>
      <w:color w:val="000000"/>
      <w:sz w:val="22"/>
      <w:szCs w:val="22"/>
    </w:rPr>
  </w:style>
  <w:style w:type="paragraph" w:customStyle="1" w:styleId="Style43">
    <w:name w:val="Style43"/>
    <w:basedOn w:val="Normal"/>
    <w:uiPriority w:val="99"/>
    <w:rsid w:val="00316A07"/>
    <w:pPr>
      <w:widowControl w:val="0"/>
      <w:autoSpaceDE w:val="0"/>
      <w:autoSpaceDN w:val="0"/>
      <w:adjustRightInd w:val="0"/>
      <w:spacing w:after="0" w:line="413" w:lineRule="exact"/>
      <w:ind w:firstLine="869"/>
      <w:jc w:val="both"/>
    </w:pPr>
    <w:rPr>
      <w:rFonts w:ascii="Times New Roman" w:eastAsia="Times New Roman" w:hAnsi="Times New Roman"/>
      <w:sz w:val="24"/>
      <w:szCs w:val="24"/>
      <w:lang w:eastAsia="id-ID"/>
    </w:rPr>
  </w:style>
  <w:style w:type="paragraph" w:customStyle="1" w:styleId="Style54">
    <w:name w:val="Style54"/>
    <w:basedOn w:val="Normal"/>
    <w:uiPriority w:val="99"/>
    <w:rsid w:val="00316A07"/>
    <w:pPr>
      <w:widowControl w:val="0"/>
      <w:autoSpaceDE w:val="0"/>
      <w:autoSpaceDN w:val="0"/>
      <w:adjustRightInd w:val="0"/>
      <w:spacing w:after="0" w:line="240" w:lineRule="auto"/>
      <w:jc w:val="both"/>
    </w:pPr>
    <w:rPr>
      <w:rFonts w:ascii="Times New Roman" w:eastAsia="Times New Roman" w:hAnsi="Times New Roman"/>
      <w:sz w:val="24"/>
      <w:szCs w:val="24"/>
      <w:lang w:eastAsia="id-ID"/>
    </w:rPr>
  </w:style>
  <w:style w:type="character" w:customStyle="1" w:styleId="FontStyle142">
    <w:name w:val="Font Style142"/>
    <w:uiPriority w:val="99"/>
    <w:rsid w:val="00316A07"/>
    <w:rPr>
      <w:rFonts w:ascii="Times New Roman" w:hAnsi="Times New Roman" w:cs="Times New Roman"/>
      <w:color w:val="000000"/>
      <w:sz w:val="22"/>
      <w:szCs w:val="22"/>
    </w:rPr>
  </w:style>
  <w:style w:type="character" w:customStyle="1" w:styleId="FontStyle143">
    <w:name w:val="Font Style143"/>
    <w:uiPriority w:val="99"/>
    <w:rsid w:val="00316A07"/>
    <w:rPr>
      <w:rFonts w:ascii="Times New Roman" w:hAnsi="Times New Roman" w:cs="Times New Roman"/>
      <w:i/>
      <w:iCs/>
      <w:color w:val="000000"/>
      <w:sz w:val="22"/>
      <w:szCs w:val="22"/>
    </w:rPr>
  </w:style>
  <w:style w:type="character" w:styleId="PlaceholderText">
    <w:name w:val="Placeholder Text"/>
    <w:uiPriority w:val="99"/>
    <w:semiHidden/>
    <w:rsid w:val="00316A07"/>
    <w:rPr>
      <w:color w:val="808080"/>
    </w:rPr>
  </w:style>
  <w:style w:type="character" w:customStyle="1" w:styleId="FontStyle229">
    <w:name w:val="Font Style229"/>
    <w:uiPriority w:val="99"/>
    <w:rsid w:val="00316A07"/>
    <w:rPr>
      <w:rFonts w:ascii="Times New Roman" w:hAnsi="Times New Roman" w:cs="Times New Roman"/>
      <w:color w:val="000000"/>
      <w:sz w:val="18"/>
      <w:szCs w:val="18"/>
    </w:rPr>
  </w:style>
  <w:style w:type="character" w:customStyle="1" w:styleId="FontStyle236">
    <w:name w:val="Font Style236"/>
    <w:uiPriority w:val="99"/>
    <w:rsid w:val="00316A07"/>
    <w:rPr>
      <w:rFonts w:ascii="Times New Roman" w:hAnsi="Times New Roman" w:cs="Times New Roman"/>
      <w:i/>
      <w:iCs/>
      <w:color w:val="000000"/>
      <w:sz w:val="14"/>
      <w:szCs w:val="14"/>
    </w:rPr>
  </w:style>
  <w:style w:type="character" w:customStyle="1" w:styleId="FontStyle237">
    <w:name w:val="Font Style237"/>
    <w:uiPriority w:val="99"/>
    <w:rsid w:val="00316A07"/>
    <w:rPr>
      <w:rFonts w:ascii="Times New Roman" w:hAnsi="Times New Roman" w:cs="Times New Roman"/>
      <w:i/>
      <w:iCs/>
      <w:color w:val="000000"/>
      <w:spacing w:val="40"/>
      <w:sz w:val="18"/>
      <w:szCs w:val="18"/>
    </w:rPr>
  </w:style>
  <w:style w:type="paragraph" w:customStyle="1" w:styleId="Style114">
    <w:name w:val="Style114"/>
    <w:basedOn w:val="Normal"/>
    <w:uiPriority w:val="99"/>
    <w:rsid w:val="00316A07"/>
    <w:pPr>
      <w:widowControl w:val="0"/>
      <w:autoSpaceDE w:val="0"/>
      <w:autoSpaceDN w:val="0"/>
      <w:adjustRightInd w:val="0"/>
      <w:spacing w:after="0" w:line="414" w:lineRule="exact"/>
      <w:ind w:hanging="701"/>
      <w:jc w:val="both"/>
    </w:pPr>
    <w:rPr>
      <w:rFonts w:ascii="Times New Roman" w:eastAsia="Times New Roman" w:hAnsi="Times New Roman"/>
      <w:sz w:val="24"/>
      <w:szCs w:val="24"/>
      <w:lang w:eastAsia="id-ID"/>
    </w:rPr>
  </w:style>
  <w:style w:type="paragraph" w:styleId="z-TopofForm">
    <w:name w:val="HTML Top of Form"/>
    <w:basedOn w:val="Normal"/>
    <w:next w:val="Normal"/>
    <w:link w:val="z-TopofFormChar"/>
    <w:hidden/>
    <w:uiPriority w:val="99"/>
    <w:semiHidden/>
    <w:unhideWhenUsed/>
    <w:rsid w:val="00316A07"/>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semiHidden/>
    <w:rsid w:val="00316A07"/>
    <w:rPr>
      <w:rFonts w:ascii="Arial" w:eastAsia="Times New Roman" w:hAnsi="Arial" w:cs="Times New Roman"/>
      <w:vanish/>
      <w:sz w:val="16"/>
      <w:szCs w:val="16"/>
    </w:rPr>
  </w:style>
  <w:style w:type="paragraph" w:styleId="BodyTextIndent3">
    <w:name w:val="Body Text Indent 3"/>
    <w:basedOn w:val="Normal"/>
    <w:link w:val="BodyTextIndent3Char"/>
    <w:uiPriority w:val="99"/>
    <w:unhideWhenUsed/>
    <w:rsid w:val="00316A07"/>
    <w:pPr>
      <w:spacing w:after="120"/>
      <w:ind w:left="360"/>
    </w:pPr>
    <w:rPr>
      <w:sz w:val="16"/>
      <w:szCs w:val="16"/>
    </w:rPr>
  </w:style>
  <w:style w:type="character" w:customStyle="1" w:styleId="BodyTextIndent3Char">
    <w:name w:val="Body Text Indent 3 Char"/>
    <w:basedOn w:val="DefaultParagraphFont"/>
    <w:link w:val="BodyTextIndent3"/>
    <w:uiPriority w:val="99"/>
    <w:rsid w:val="00316A07"/>
    <w:rPr>
      <w:rFonts w:ascii="Calibri" w:eastAsia="Calibri" w:hAnsi="Calibri" w:cs="Times New Roman"/>
      <w:sz w:val="16"/>
      <w:szCs w:val="16"/>
      <w:lang w:val="id-ID"/>
    </w:rPr>
  </w:style>
  <w:style w:type="character" w:customStyle="1" w:styleId="mixed-citation">
    <w:name w:val="mixed-citation"/>
    <w:rsid w:val="00316A07"/>
  </w:style>
  <w:style w:type="character" w:styleId="HTMLCite">
    <w:name w:val="HTML Cite"/>
    <w:uiPriority w:val="99"/>
    <w:semiHidden/>
    <w:unhideWhenUsed/>
    <w:rsid w:val="00316A07"/>
    <w:rPr>
      <w:i/>
      <w:iCs/>
    </w:rPr>
  </w:style>
  <w:style w:type="character" w:customStyle="1" w:styleId="WW8Num4z2">
    <w:name w:val="WW8Num4z2"/>
    <w:rsid w:val="00316A07"/>
    <w:rPr>
      <w:rFonts w:ascii="Wingdings" w:hAnsi="Wingdings" w:cs="Wingdings"/>
    </w:rPr>
  </w:style>
  <w:style w:type="paragraph" w:customStyle="1" w:styleId="PageNumber1">
    <w:name w:val="Page Number1"/>
    <w:basedOn w:val="Normal"/>
    <w:rsid w:val="00316A07"/>
    <w:pPr>
      <w:suppressAutoHyphens/>
      <w:spacing w:after="0" w:line="240" w:lineRule="auto"/>
      <w:jc w:val="center"/>
    </w:pPr>
    <w:rPr>
      <w:rFonts w:ascii="Times" w:eastAsia="Times New Roman" w:hAnsi="Times"/>
      <w:sz w:val="24"/>
      <w:szCs w:val="20"/>
      <w:lang w:val="en-US" w:eastAsia="ar-SA"/>
    </w:rPr>
  </w:style>
  <w:style w:type="paragraph" w:customStyle="1" w:styleId="Body">
    <w:name w:val="Body"/>
    <w:basedOn w:val="Normal"/>
    <w:rsid w:val="00316A07"/>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val="en-US" w:eastAsia="ko-KR"/>
    </w:rPr>
  </w:style>
  <w:style w:type="paragraph" w:customStyle="1" w:styleId="TableParagraph">
    <w:name w:val="Table Paragraph"/>
    <w:basedOn w:val="Normal"/>
    <w:uiPriority w:val="1"/>
    <w:qFormat/>
    <w:rsid w:val="009331CE"/>
    <w:pPr>
      <w:widowControl w:val="0"/>
      <w:autoSpaceDE w:val="0"/>
      <w:autoSpaceDN w:val="0"/>
      <w:spacing w:after="0" w:line="240" w:lineRule="auto"/>
    </w:pPr>
    <w:rPr>
      <w:rFonts w:ascii="Times New Roman" w:eastAsia="Times New Roman" w:hAnsi="Times New Roman"/>
    </w:rPr>
  </w:style>
  <w:style w:type="character" w:customStyle="1" w:styleId="st">
    <w:name w:val="st"/>
    <w:basedOn w:val="DefaultParagraphFont"/>
    <w:rsid w:val="00016B5A"/>
  </w:style>
  <w:style w:type="character" w:customStyle="1" w:styleId="hgkelc">
    <w:name w:val="hgkelc"/>
    <w:basedOn w:val="DefaultParagraphFont"/>
    <w:rsid w:val="00D868CA"/>
  </w:style>
  <w:style w:type="paragraph" w:customStyle="1" w:styleId="comment-notes">
    <w:name w:val="comment-notes"/>
    <w:basedOn w:val="Normal"/>
    <w:rsid w:val="00C949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quired">
    <w:name w:val="required"/>
    <w:basedOn w:val="DefaultParagraphFont"/>
    <w:rsid w:val="00C949F1"/>
  </w:style>
  <w:style w:type="paragraph" w:customStyle="1" w:styleId="comment-form-comment">
    <w:name w:val="comment-form-comment"/>
    <w:basedOn w:val="Normal"/>
    <w:rsid w:val="00C949F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ment-form-author">
    <w:name w:val="comment-form-author"/>
    <w:basedOn w:val="Normal"/>
    <w:rsid w:val="00C949F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ment-form-email">
    <w:name w:val="comment-form-email"/>
    <w:basedOn w:val="Normal"/>
    <w:rsid w:val="00C949F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ment-form-url">
    <w:name w:val="comment-form-url"/>
    <w:basedOn w:val="Normal"/>
    <w:rsid w:val="00C949F1"/>
    <w:pPr>
      <w:spacing w:before="100" w:beforeAutospacing="1" w:after="100" w:afterAutospacing="1" w:line="240" w:lineRule="auto"/>
    </w:pPr>
    <w:rPr>
      <w:rFonts w:ascii="Times New Roman" w:eastAsia="Times New Roman" w:hAnsi="Times New Roman"/>
      <w:sz w:val="24"/>
      <w:szCs w:val="24"/>
      <w:lang w:val="en-US"/>
    </w:rPr>
  </w:style>
  <w:style w:type="paragraph" w:styleId="z-BottomofForm">
    <w:name w:val="HTML Bottom of Form"/>
    <w:basedOn w:val="Normal"/>
    <w:next w:val="Normal"/>
    <w:link w:val="z-BottomofFormChar"/>
    <w:hidden/>
    <w:uiPriority w:val="99"/>
    <w:semiHidden/>
    <w:unhideWhenUsed/>
    <w:rsid w:val="00C949F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949F1"/>
    <w:rPr>
      <w:rFonts w:ascii="Arial" w:eastAsia="Times New Roman" w:hAnsi="Arial" w:cs="Arial"/>
      <w:vanish/>
      <w:sz w:val="16"/>
      <w:szCs w:val="16"/>
    </w:rPr>
  </w:style>
  <w:style w:type="character" w:customStyle="1" w:styleId="y2iqfc">
    <w:name w:val="y2iqfc"/>
    <w:basedOn w:val="DefaultParagraphFont"/>
    <w:rsid w:val="00C1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635">
      <w:bodyDiv w:val="1"/>
      <w:marLeft w:val="0"/>
      <w:marRight w:val="0"/>
      <w:marTop w:val="0"/>
      <w:marBottom w:val="0"/>
      <w:divBdr>
        <w:top w:val="none" w:sz="0" w:space="0" w:color="auto"/>
        <w:left w:val="none" w:sz="0" w:space="0" w:color="auto"/>
        <w:bottom w:val="none" w:sz="0" w:space="0" w:color="auto"/>
        <w:right w:val="none" w:sz="0" w:space="0" w:color="auto"/>
      </w:divBdr>
    </w:div>
    <w:div w:id="47266756">
      <w:bodyDiv w:val="1"/>
      <w:marLeft w:val="0"/>
      <w:marRight w:val="0"/>
      <w:marTop w:val="0"/>
      <w:marBottom w:val="0"/>
      <w:divBdr>
        <w:top w:val="none" w:sz="0" w:space="0" w:color="auto"/>
        <w:left w:val="none" w:sz="0" w:space="0" w:color="auto"/>
        <w:bottom w:val="none" w:sz="0" w:space="0" w:color="auto"/>
        <w:right w:val="none" w:sz="0" w:space="0" w:color="auto"/>
      </w:divBdr>
      <w:divsChild>
        <w:div w:id="627856390">
          <w:marLeft w:val="0"/>
          <w:marRight w:val="0"/>
          <w:marTop w:val="0"/>
          <w:marBottom w:val="0"/>
          <w:divBdr>
            <w:top w:val="none" w:sz="0" w:space="0" w:color="auto"/>
            <w:left w:val="none" w:sz="0" w:space="0" w:color="auto"/>
            <w:bottom w:val="none" w:sz="0" w:space="0" w:color="auto"/>
            <w:right w:val="none" w:sz="0" w:space="0" w:color="auto"/>
          </w:divBdr>
        </w:div>
        <w:div w:id="2100371157">
          <w:marLeft w:val="0"/>
          <w:marRight w:val="0"/>
          <w:marTop w:val="0"/>
          <w:marBottom w:val="0"/>
          <w:divBdr>
            <w:top w:val="none" w:sz="0" w:space="0" w:color="auto"/>
            <w:left w:val="none" w:sz="0" w:space="0" w:color="auto"/>
            <w:bottom w:val="none" w:sz="0" w:space="0" w:color="auto"/>
            <w:right w:val="none" w:sz="0" w:space="0" w:color="auto"/>
          </w:divBdr>
        </w:div>
        <w:div w:id="1704984774">
          <w:marLeft w:val="0"/>
          <w:marRight w:val="0"/>
          <w:marTop w:val="0"/>
          <w:marBottom w:val="0"/>
          <w:divBdr>
            <w:top w:val="none" w:sz="0" w:space="0" w:color="auto"/>
            <w:left w:val="none" w:sz="0" w:space="0" w:color="auto"/>
            <w:bottom w:val="none" w:sz="0" w:space="0" w:color="auto"/>
            <w:right w:val="none" w:sz="0" w:space="0" w:color="auto"/>
          </w:divBdr>
        </w:div>
        <w:div w:id="811337792">
          <w:marLeft w:val="0"/>
          <w:marRight w:val="0"/>
          <w:marTop w:val="0"/>
          <w:marBottom w:val="0"/>
          <w:divBdr>
            <w:top w:val="none" w:sz="0" w:space="0" w:color="auto"/>
            <w:left w:val="none" w:sz="0" w:space="0" w:color="auto"/>
            <w:bottom w:val="none" w:sz="0" w:space="0" w:color="auto"/>
            <w:right w:val="none" w:sz="0" w:space="0" w:color="auto"/>
          </w:divBdr>
        </w:div>
        <w:div w:id="455564332">
          <w:marLeft w:val="0"/>
          <w:marRight w:val="0"/>
          <w:marTop w:val="0"/>
          <w:marBottom w:val="0"/>
          <w:divBdr>
            <w:top w:val="none" w:sz="0" w:space="0" w:color="auto"/>
            <w:left w:val="none" w:sz="0" w:space="0" w:color="auto"/>
            <w:bottom w:val="none" w:sz="0" w:space="0" w:color="auto"/>
            <w:right w:val="none" w:sz="0" w:space="0" w:color="auto"/>
          </w:divBdr>
        </w:div>
        <w:div w:id="353845506">
          <w:marLeft w:val="0"/>
          <w:marRight w:val="0"/>
          <w:marTop w:val="0"/>
          <w:marBottom w:val="0"/>
          <w:divBdr>
            <w:top w:val="none" w:sz="0" w:space="0" w:color="auto"/>
            <w:left w:val="none" w:sz="0" w:space="0" w:color="auto"/>
            <w:bottom w:val="none" w:sz="0" w:space="0" w:color="auto"/>
            <w:right w:val="none" w:sz="0" w:space="0" w:color="auto"/>
          </w:divBdr>
        </w:div>
        <w:div w:id="62602148">
          <w:marLeft w:val="0"/>
          <w:marRight w:val="0"/>
          <w:marTop w:val="0"/>
          <w:marBottom w:val="0"/>
          <w:divBdr>
            <w:top w:val="none" w:sz="0" w:space="0" w:color="auto"/>
            <w:left w:val="none" w:sz="0" w:space="0" w:color="auto"/>
            <w:bottom w:val="none" w:sz="0" w:space="0" w:color="auto"/>
            <w:right w:val="none" w:sz="0" w:space="0" w:color="auto"/>
          </w:divBdr>
        </w:div>
        <w:div w:id="345910657">
          <w:marLeft w:val="0"/>
          <w:marRight w:val="0"/>
          <w:marTop w:val="0"/>
          <w:marBottom w:val="0"/>
          <w:divBdr>
            <w:top w:val="none" w:sz="0" w:space="0" w:color="auto"/>
            <w:left w:val="none" w:sz="0" w:space="0" w:color="auto"/>
            <w:bottom w:val="none" w:sz="0" w:space="0" w:color="auto"/>
            <w:right w:val="none" w:sz="0" w:space="0" w:color="auto"/>
          </w:divBdr>
        </w:div>
        <w:div w:id="899486314">
          <w:marLeft w:val="0"/>
          <w:marRight w:val="0"/>
          <w:marTop w:val="0"/>
          <w:marBottom w:val="0"/>
          <w:divBdr>
            <w:top w:val="none" w:sz="0" w:space="0" w:color="auto"/>
            <w:left w:val="none" w:sz="0" w:space="0" w:color="auto"/>
            <w:bottom w:val="none" w:sz="0" w:space="0" w:color="auto"/>
            <w:right w:val="none" w:sz="0" w:space="0" w:color="auto"/>
          </w:divBdr>
        </w:div>
      </w:divsChild>
    </w:div>
    <w:div w:id="402870085">
      <w:bodyDiv w:val="1"/>
      <w:marLeft w:val="0"/>
      <w:marRight w:val="0"/>
      <w:marTop w:val="0"/>
      <w:marBottom w:val="0"/>
      <w:divBdr>
        <w:top w:val="none" w:sz="0" w:space="0" w:color="auto"/>
        <w:left w:val="none" w:sz="0" w:space="0" w:color="auto"/>
        <w:bottom w:val="none" w:sz="0" w:space="0" w:color="auto"/>
        <w:right w:val="none" w:sz="0" w:space="0" w:color="auto"/>
      </w:divBdr>
      <w:divsChild>
        <w:div w:id="1713964085">
          <w:marLeft w:val="0"/>
          <w:marRight w:val="0"/>
          <w:marTop w:val="0"/>
          <w:marBottom w:val="0"/>
          <w:divBdr>
            <w:top w:val="none" w:sz="0" w:space="0" w:color="auto"/>
            <w:left w:val="none" w:sz="0" w:space="0" w:color="auto"/>
            <w:bottom w:val="none" w:sz="0" w:space="0" w:color="auto"/>
            <w:right w:val="none" w:sz="0" w:space="0" w:color="auto"/>
          </w:divBdr>
        </w:div>
        <w:div w:id="1561214040">
          <w:marLeft w:val="0"/>
          <w:marRight w:val="0"/>
          <w:marTop w:val="0"/>
          <w:marBottom w:val="0"/>
          <w:divBdr>
            <w:top w:val="none" w:sz="0" w:space="0" w:color="auto"/>
            <w:left w:val="none" w:sz="0" w:space="0" w:color="auto"/>
            <w:bottom w:val="none" w:sz="0" w:space="0" w:color="auto"/>
            <w:right w:val="none" w:sz="0" w:space="0" w:color="auto"/>
          </w:divBdr>
        </w:div>
      </w:divsChild>
    </w:div>
    <w:div w:id="500856985">
      <w:bodyDiv w:val="1"/>
      <w:marLeft w:val="0"/>
      <w:marRight w:val="0"/>
      <w:marTop w:val="0"/>
      <w:marBottom w:val="0"/>
      <w:divBdr>
        <w:top w:val="none" w:sz="0" w:space="0" w:color="auto"/>
        <w:left w:val="none" w:sz="0" w:space="0" w:color="auto"/>
        <w:bottom w:val="none" w:sz="0" w:space="0" w:color="auto"/>
        <w:right w:val="none" w:sz="0" w:space="0" w:color="auto"/>
      </w:divBdr>
    </w:div>
    <w:div w:id="513812358">
      <w:bodyDiv w:val="1"/>
      <w:marLeft w:val="0"/>
      <w:marRight w:val="0"/>
      <w:marTop w:val="0"/>
      <w:marBottom w:val="0"/>
      <w:divBdr>
        <w:top w:val="none" w:sz="0" w:space="0" w:color="auto"/>
        <w:left w:val="none" w:sz="0" w:space="0" w:color="auto"/>
        <w:bottom w:val="none" w:sz="0" w:space="0" w:color="auto"/>
        <w:right w:val="none" w:sz="0" w:space="0" w:color="auto"/>
      </w:divBdr>
      <w:divsChild>
        <w:div w:id="642580550">
          <w:marLeft w:val="0"/>
          <w:marRight w:val="0"/>
          <w:marTop w:val="0"/>
          <w:marBottom w:val="0"/>
          <w:divBdr>
            <w:top w:val="none" w:sz="0" w:space="0" w:color="auto"/>
            <w:left w:val="none" w:sz="0" w:space="0" w:color="auto"/>
            <w:bottom w:val="none" w:sz="0" w:space="0" w:color="auto"/>
            <w:right w:val="none" w:sz="0" w:space="0" w:color="auto"/>
          </w:divBdr>
        </w:div>
        <w:div w:id="2010523221">
          <w:marLeft w:val="0"/>
          <w:marRight w:val="0"/>
          <w:marTop w:val="0"/>
          <w:marBottom w:val="0"/>
          <w:divBdr>
            <w:top w:val="none" w:sz="0" w:space="0" w:color="auto"/>
            <w:left w:val="none" w:sz="0" w:space="0" w:color="auto"/>
            <w:bottom w:val="none" w:sz="0" w:space="0" w:color="auto"/>
            <w:right w:val="none" w:sz="0" w:space="0" w:color="auto"/>
          </w:divBdr>
        </w:div>
        <w:div w:id="759912632">
          <w:marLeft w:val="0"/>
          <w:marRight w:val="0"/>
          <w:marTop w:val="0"/>
          <w:marBottom w:val="0"/>
          <w:divBdr>
            <w:top w:val="none" w:sz="0" w:space="0" w:color="auto"/>
            <w:left w:val="none" w:sz="0" w:space="0" w:color="auto"/>
            <w:bottom w:val="none" w:sz="0" w:space="0" w:color="auto"/>
            <w:right w:val="none" w:sz="0" w:space="0" w:color="auto"/>
          </w:divBdr>
        </w:div>
        <w:div w:id="853303263">
          <w:marLeft w:val="0"/>
          <w:marRight w:val="0"/>
          <w:marTop w:val="0"/>
          <w:marBottom w:val="0"/>
          <w:divBdr>
            <w:top w:val="none" w:sz="0" w:space="0" w:color="auto"/>
            <w:left w:val="none" w:sz="0" w:space="0" w:color="auto"/>
            <w:bottom w:val="none" w:sz="0" w:space="0" w:color="auto"/>
            <w:right w:val="none" w:sz="0" w:space="0" w:color="auto"/>
          </w:divBdr>
        </w:div>
        <w:div w:id="289941581">
          <w:marLeft w:val="0"/>
          <w:marRight w:val="0"/>
          <w:marTop w:val="0"/>
          <w:marBottom w:val="0"/>
          <w:divBdr>
            <w:top w:val="none" w:sz="0" w:space="0" w:color="auto"/>
            <w:left w:val="none" w:sz="0" w:space="0" w:color="auto"/>
            <w:bottom w:val="none" w:sz="0" w:space="0" w:color="auto"/>
            <w:right w:val="none" w:sz="0" w:space="0" w:color="auto"/>
          </w:divBdr>
        </w:div>
      </w:divsChild>
    </w:div>
    <w:div w:id="673724176">
      <w:bodyDiv w:val="1"/>
      <w:marLeft w:val="0"/>
      <w:marRight w:val="0"/>
      <w:marTop w:val="0"/>
      <w:marBottom w:val="0"/>
      <w:divBdr>
        <w:top w:val="none" w:sz="0" w:space="0" w:color="auto"/>
        <w:left w:val="none" w:sz="0" w:space="0" w:color="auto"/>
        <w:bottom w:val="none" w:sz="0" w:space="0" w:color="auto"/>
        <w:right w:val="none" w:sz="0" w:space="0" w:color="auto"/>
      </w:divBdr>
    </w:div>
    <w:div w:id="690761095">
      <w:bodyDiv w:val="1"/>
      <w:marLeft w:val="0"/>
      <w:marRight w:val="0"/>
      <w:marTop w:val="0"/>
      <w:marBottom w:val="0"/>
      <w:divBdr>
        <w:top w:val="none" w:sz="0" w:space="0" w:color="auto"/>
        <w:left w:val="none" w:sz="0" w:space="0" w:color="auto"/>
        <w:bottom w:val="none" w:sz="0" w:space="0" w:color="auto"/>
        <w:right w:val="none" w:sz="0" w:space="0" w:color="auto"/>
      </w:divBdr>
    </w:div>
    <w:div w:id="827478068">
      <w:bodyDiv w:val="1"/>
      <w:marLeft w:val="0"/>
      <w:marRight w:val="0"/>
      <w:marTop w:val="0"/>
      <w:marBottom w:val="0"/>
      <w:divBdr>
        <w:top w:val="none" w:sz="0" w:space="0" w:color="auto"/>
        <w:left w:val="none" w:sz="0" w:space="0" w:color="auto"/>
        <w:bottom w:val="none" w:sz="0" w:space="0" w:color="auto"/>
        <w:right w:val="none" w:sz="0" w:space="0" w:color="auto"/>
      </w:divBdr>
      <w:divsChild>
        <w:div w:id="1335575292">
          <w:marLeft w:val="0"/>
          <w:marRight w:val="0"/>
          <w:marTop w:val="0"/>
          <w:marBottom w:val="0"/>
          <w:divBdr>
            <w:top w:val="none" w:sz="0" w:space="0" w:color="auto"/>
            <w:left w:val="none" w:sz="0" w:space="0" w:color="auto"/>
            <w:bottom w:val="none" w:sz="0" w:space="0" w:color="auto"/>
            <w:right w:val="none" w:sz="0" w:space="0" w:color="auto"/>
          </w:divBdr>
        </w:div>
        <w:div w:id="1685592395">
          <w:marLeft w:val="0"/>
          <w:marRight w:val="0"/>
          <w:marTop w:val="0"/>
          <w:marBottom w:val="0"/>
          <w:divBdr>
            <w:top w:val="none" w:sz="0" w:space="0" w:color="auto"/>
            <w:left w:val="none" w:sz="0" w:space="0" w:color="auto"/>
            <w:bottom w:val="none" w:sz="0" w:space="0" w:color="auto"/>
            <w:right w:val="none" w:sz="0" w:space="0" w:color="auto"/>
          </w:divBdr>
        </w:div>
        <w:div w:id="1328091138">
          <w:marLeft w:val="0"/>
          <w:marRight w:val="0"/>
          <w:marTop w:val="0"/>
          <w:marBottom w:val="0"/>
          <w:divBdr>
            <w:top w:val="none" w:sz="0" w:space="0" w:color="auto"/>
            <w:left w:val="none" w:sz="0" w:space="0" w:color="auto"/>
            <w:bottom w:val="none" w:sz="0" w:space="0" w:color="auto"/>
            <w:right w:val="none" w:sz="0" w:space="0" w:color="auto"/>
          </w:divBdr>
        </w:div>
        <w:div w:id="1005985000">
          <w:marLeft w:val="0"/>
          <w:marRight w:val="0"/>
          <w:marTop w:val="0"/>
          <w:marBottom w:val="0"/>
          <w:divBdr>
            <w:top w:val="none" w:sz="0" w:space="0" w:color="auto"/>
            <w:left w:val="none" w:sz="0" w:space="0" w:color="auto"/>
            <w:bottom w:val="none" w:sz="0" w:space="0" w:color="auto"/>
            <w:right w:val="none" w:sz="0" w:space="0" w:color="auto"/>
          </w:divBdr>
        </w:div>
        <w:div w:id="296567856">
          <w:marLeft w:val="0"/>
          <w:marRight w:val="0"/>
          <w:marTop w:val="0"/>
          <w:marBottom w:val="0"/>
          <w:divBdr>
            <w:top w:val="none" w:sz="0" w:space="0" w:color="auto"/>
            <w:left w:val="none" w:sz="0" w:space="0" w:color="auto"/>
            <w:bottom w:val="none" w:sz="0" w:space="0" w:color="auto"/>
            <w:right w:val="none" w:sz="0" w:space="0" w:color="auto"/>
          </w:divBdr>
        </w:div>
        <w:div w:id="110248892">
          <w:marLeft w:val="0"/>
          <w:marRight w:val="0"/>
          <w:marTop w:val="0"/>
          <w:marBottom w:val="0"/>
          <w:divBdr>
            <w:top w:val="none" w:sz="0" w:space="0" w:color="auto"/>
            <w:left w:val="none" w:sz="0" w:space="0" w:color="auto"/>
            <w:bottom w:val="none" w:sz="0" w:space="0" w:color="auto"/>
            <w:right w:val="none" w:sz="0" w:space="0" w:color="auto"/>
          </w:divBdr>
        </w:div>
        <w:div w:id="563417081">
          <w:marLeft w:val="0"/>
          <w:marRight w:val="0"/>
          <w:marTop w:val="0"/>
          <w:marBottom w:val="0"/>
          <w:divBdr>
            <w:top w:val="none" w:sz="0" w:space="0" w:color="auto"/>
            <w:left w:val="none" w:sz="0" w:space="0" w:color="auto"/>
            <w:bottom w:val="none" w:sz="0" w:space="0" w:color="auto"/>
            <w:right w:val="none" w:sz="0" w:space="0" w:color="auto"/>
          </w:divBdr>
        </w:div>
        <w:div w:id="1346401658">
          <w:marLeft w:val="0"/>
          <w:marRight w:val="0"/>
          <w:marTop w:val="0"/>
          <w:marBottom w:val="0"/>
          <w:divBdr>
            <w:top w:val="none" w:sz="0" w:space="0" w:color="auto"/>
            <w:left w:val="none" w:sz="0" w:space="0" w:color="auto"/>
            <w:bottom w:val="none" w:sz="0" w:space="0" w:color="auto"/>
            <w:right w:val="none" w:sz="0" w:space="0" w:color="auto"/>
          </w:divBdr>
        </w:div>
        <w:div w:id="2130079589">
          <w:marLeft w:val="0"/>
          <w:marRight w:val="0"/>
          <w:marTop w:val="0"/>
          <w:marBottom w:val="0"/>
          <w:divBdr>
            <w:top w:val="none" w:sz="0" w:space="0" w:color="auto"/>
            <w:left w:val="none" w:sz="0" w:space="0" w:color="auto"/>
            <w:bottom w:val="none" w:sz="0" w:space="0" w:color="auto"/>
            <w:right w:val="none" w:sz="0" w:space="0" w:color="auto"/>
          </w:divBdr>
        </w:div>
        <w:div w:id="801843854">
          <w:marLeft w:val="0"/>
          <w:marRight w:val="0"/>
          <w:marTop w:val="0"/>
          <w:marBottom w:val="0"/>
          <w:divBdr>
            <w:top w:val="none" w:sz="0" w:space="0" w:color="auto"/>
            <w:left w:val="none" w:sz="0" w:space="0" w:color="auto"/>
            <w:bottom w:val="none" w:sz="0" w:space="0" w:color="auto"/>
            <w:right w:val="none" w:sz="0" w:space="0" w:color="auto"/>
          </w:divBdr>
        </w:div>
        <w:div w:id="725640761">
          <w:marLeft w:val="0"/>
          <w:marRight w:val="0"/>
          <w:marTop w:val="0"/>
          <w:marBottom w:val="0"/>
          <w:divBdr>
            <w:top w:val="none" w:sz="0" w:space="0" w:color="auto"/>
            <w:left w:val="none" w:sz="0" w:space="0" w:color="auto"/>
            <w:bottom w:val="none" w:sz="0" w:space="0" w:color="auto"/>
            <w:right w:val="none" w:sz="0" w:space="0" w:color="auto"/>
          </w:divBdr>
        </w:div>
      </w:divsChild>
    </w:div>
    <w:div w:id="903294193">
      <w:bodyDiv w:val="1"/>
      <w:marLeft w:val="0"/>
      <w:marRight w:val="0"/>
      <w:marTop w:val="0"/>
      <w:marBottom w:val="0"/>
      <w:divBdr>
        <w:top w:val="none" w:sz="0" w:space="0" w:color="auto"/>
        <w:left w:val="none" w:sz="0" w:space="0" w:color="auto"/>
        <w:bottom w:val="none" w:sz="0" w:space="0" w:color="auto"/>
        <w:right w:val="none" w:sz="0" w:space="0" w:color="auto"/>
      </w:divBdr>
      <w:divsChild>
        <w:div w:id="1027290801">
          <w:marLeft w:val="0"/>
          <w:marRight w:val="0"/>
          <w:marTop w:val="0"/>
          <w:marBottom w:val="0"/>
          <w:divBdr>
            <w:top w:val="none" w:sz="0" w:space="0" w:color="auto"/>
            <w:left w:val="none" w:sz="0" w:space="0" w:color="auto"/>
            <w:bottom w:val="none" w:sz="0" w:space="0" w:color="auto"/>
            <w:right w:val="none" w:sz="0" w:space="0" w:color="auto"/>
          </w:divBdr>
        </w:div>
        <w:div w:id="761678602">
          <w:marLeft w:val="0"/>
          <w:marRight w:val="0"/>
          <w:marTop w:val="0"/>
          <w:marBottom w:val="0"/>
          <w:divBdr>
            <w:top w:val="none" w:sz="0" w:space="0" w:color="auto"/>
            <w:left w:val="none" w:sz="0" w:space="0" w:color="auto"/>
            <w:bottom w:val="none" w:sz="0" w:space="0" w:color="auto"/>
            <w:right w:val="none" w:sz="0" w:space="0" w:color="auto"/>
          </w:divBdr>
        </w:div>
        <w:div w:id="1366491523">
          <w:marLeft w:val="0"/>
          <w:marRight w:val="0"/>
          <w:marTop w:val="0"/>
          <w:marBottom w:val="0"/>
          <w:divBdr>
            <w:top w:val="none" w:sz="0" w:space="0" w:color="auto"/>
            <w:left w:val="none" w:sz="0" w:space="0" w:color="auto"/>
            <w:bottom w:val="none" w:sz="0" w:space="0" w:color="auto"/>
            <w:right w:val="none" w:sz="0" w:space="0" w:color="auto"/>
          </w:divBdr>
        </w:div>
        <w:div w:id="2005425179">
          <w:marLeft w:val="0"/>
          <w:marRight w:val="0"/>
          <w:marTop w:val="0"/>
          <w:marBottom w:val="0"/>
          <w:divBdr>
            <w:top w:val="none" w:sz="0" w:space="0" w:color="auto"/>
            <w:left w:val="none" w:sz="0" w:space="0" w:color="auto"/>
            <w:bottom w:val="none" w:sz="0" w:space="0" w:color="auto"/>
            <w:right w:val="none" w:sz="0" w:space="0" w:color="auto"/>
          </w:divBdr>
        </w:div>
        <w:div w:id="303655439">
          <w:marLeft w:val="0"/>
          <w:marRight w:val="0"/>
          <w:marTop w:val="0"/>
          <w:marBottom w:val="0"/>
          <w:divBdr>
            <w:top w:val="none" w:sz="0" w:space="0" w:color="auto"/>
            <w:left w:val="none" w:sz="0" w:space="0" w:color="auto"/>
            <w:bottom w:val="none" w:sz="0" w:space="0" w:color="auto"/>
            <w:right w:val="none" w:sz="0" w:space="0" w:color="auto"/>
          </w:divBdr>
        </w:div>
        <w:div w:id="1497378700">
          <w:marLeft w:val="0"/>
          <w:marRight w:val="0"/>
          <w:marTop w:val="0"/>
          <w:marBottom w:val="0"/>
          <w:divBdr>
            <w:top w:val="none" w:sz="0" w:space="0" w:color="auto"/>
            <w:left w:val="none" w:sz="0" w:space="0" w:color="auto"/>
            <w:bottom w:val="none" w:sz="0" w:space="0" w:color="auto"/>
            <w:right w:val="none" w:sz="0" w:space="0" w:color="auto"/>
          </w:divBdr>
        </w:div>
        <w:div w:id="416249412">
          <w:marLeft w:val="0"/>
          <w:marRight w:val="0"/>
          <w:marTop w:val="0"/>
          <w:marBottom w:val="0"/>
          <w:divBdr>
            <w:top w:val="none" w:sz="0" w:space="0" w:color="auto"/>
            <w:left w:val="none" w:sz="0" w:space="0" w:color="auto"/>
            <w:bottom w:val="none" w:sz="0" w:space="0" w:color="auto"/>
            <w:right w:val="none" w:sz="0" w:space="0" w:color="auto"/>
          </w:divBdr>
        </w:div>
      </w:divsChild>
    </w:div>
    <w:div w:id="1216117769">
      <w:bodyDiv w:val="1"/>
      <w:marLeft w:val="0"/>
      <w:marRight w:val="0"/>
      <w:marTop w:val="0"/>
      <w:marBottom w:val="0"/>
      <w:divBdr>
        <w:top w:val="none" w:sz="0" w:space="0" w:color="auto"/>
        <w:left w:val="none" w:sz="0" w:space="0" w:color="auto"/>
        <w:bottom w:val="none" w:sz="0" w:space="0" w:color="auto"/>
        <w:right w:val="none" w:sz="0" w:space="0" w:color="auto"/>
      </w:divBdr>
    </w:div>
    <w:div w:id="1942643813">
      <w:bodyDiv w:val="1"/>
      <w:marLeft w:val="0"/>
      <w:marRight w:val="0"/>
      <w:marTop w:val="0"/>
      <w:marBottom w:val="0"/>
      <w:divBdr>
        <w:top w:val="none" w:sz="0" w:space="0" w:color="auto"/>
        <w:left w:val="none" w:sz="0" w:space="0" w:color="auto"/>
        <w:bottom w:val="none" w:sz="0" w:space="0" w:color="auto"/>
        <w:right w:val="none" w:sz="0" w:space="0" w:color="auto"/>
      </w:divBdr>
      <w:divsChild>
        <w:div w:id="1811288077">
          <w:marLeft w:val="0"/>
          <w:marRight w:val="0"/>
          <w:marTop w:val="0"/>
          <w:marBottom w:val="0"/>
          <w:divBdr>
            <w:top w:val="none" w:sz="0" w:space="0" w:color="auto"/>
            <w:left w:val="none" w:sz="0" w:space="0" w:color="auto"/>
            <w:bottom w:val="none" w:sz="0" w:space="0" w:color="auto"/>
            <w:right w:val="none" w:sz="0" w:space="0" w:color="auto"/>
          </w:divBdr>
          <w:divsChild>
            <w:div w:id="141219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67939">
              <w:marLeft w:val="0"/>
              <w:marRight w:val="0"/>
              <w:marTop w:val="0"/>
              <w:marBottom w:val="0"/>
              <w:divBdr>
                <w:top w:val="none" w:sz="0" w:space="0" w:color="auto"/>
                <w:left w:val="none" w:sz="0" w:space="0" w:color="auto"/>
                <w:bottom w:val="none" w:sz="0" w:space="0" w:color="auto"/>
                <w:right w:val="none" w:sz="0" w:space="0" w:color="auto"/>
              </w:divBdr>
              <w:divsChild>
                <w:div w:id="1842964087">
                  <w:marLeft w:val="0"/>
                  <w:marRight w:val="0"/>
                  <w:marTop w:val="0"/>
                  <w:marBottom w:val="0"/>
                  <w:divBdr>
                    <w:top w:val="none" w:sz="0" w:space="0" w:color="auto"/>
                    <w:left w:val="none" w:sz="0" w:space="0" w:color="auto"/>
                    <w:bottom w:val="none" w:sz="0" w:space="0" w:color="auto"/>
                    <w:right w:val="none" w:sz="0" w:space="0" w:color="auto"/>
                  </w:divBdr>
                </w:div>
              </w:divsChild>
            </w:div>
            <w:div w:id="1739933372">
              <w:marLeft w:val="0"/>
              <w:marRight w:val="0"/>
              <w:marTop w:val="0"/>
              <w:marBottom w:val="0"/>
              <w:divBdr>
                <w:top w:val="none" w:sz="0" w:space="0" w:color="auto"/>
                <w:left w:val="none" w:sz="0" w:space="0" w:color="auto"/>
                <w:bottom w:val="none" w:sz="0" w:space="0" w:color="auto"/>
                <w:right w:val="none" w:sz="0" w:space="0" w:color="auto"/>
              </w:divBdr>
            </w:div>
            <w:div w:id="369766473">
              <w:marLeft w:val="0"/>
              <w:marRight w:val="0"/>
              <w:marTop w:val="0"/>
              <w:marBottom w:val="0"/>
              <w:divBdr>
                <w:top w:val="none" w:sz="0" w:space="0" w:color="auto"/>
                <w:left w:val="none" w:sz="0" w:space="0" w:color="auto"/>
                <w:bottom w:val="none" w:sz="0" w:space="0" w:color="auto"/>
                <w:right w:val="none" w:sz="0" w:space="0" w:color="auto"/>
              </w:divBdr>
              <w:divsChild>
                <w:div w:id="745152484">
                  <w:marLeft w:val="0"/>
                  <w:marRight w:val="0"/>
                  <w:marTop w:val="0"/>
                  <w:marBottom w:val="0"/>
                  <w:divBdr>
                    <w:top w:val="none" w:sz="0" w:space="0" w:color="auto"/>
                    <w:left w:val="none" w:sz="0" w:space="0" w:color="auto"/>
                    <w:bottom w:val="none" w:sz="0" w:space="0" w:color="auto"/>
                    <w:right w:val="none" w:sz="0" w:space="0" w:color="auto"/>
                  </w:divBdr>
                </w:div>
                <w:div w:id="1967926477">
                  <w:marLeft w:val="0"/>
                  <w:marRight w:val="0"/>
                  <w:marTop w:val="0"/>
                  <w:marBottom w:val="0"/>
                  <w:divBdr>
                    <w:top w:val="none" w:sz="0" w:space="0" w:color="auto"/>
                    <w:left w:val="none" w:sz="0" w:space="0" w:color="auto"/>
                    <w:bottom w:val="none" w:sz="0" w:space="0" w:color="auto"/>
                    <w:right w:val="none" w:sz="0" w:space="0" w:color="auto"/>
                  </w:divBdr>
                </w:div>
                <w:div w:id="1331903659">
                  <w:marLeft w:val="0"/>
                  <w:marRight w:val="0"/>
                  <w:marTop w:val="0"/>
                  <w:marBottom w:val="0"/>
                  <w:divBdr>
                    <w:top w:val="none" w:sz="0" w:space="0" w:color="auto"/>
                    <w:left w:val="none" w:sz="0" w:space="0" w:color="auto"/>
                    <w:bottom w:val="none" w:sz="0" w:space="0" w:color="auto"/>
                    <w:right w:val="none" w:sz="0" w:space="0" w:color="auto"/>
                  </w:divBdr>
                </w:div>
                <w:div w:id="386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7435">
          <w:marLeft w:val="0"/>
          <w:marRight w:val="0"/>
          <w:marTop w:val="0"/>
          <w:marBottom w:val="0"/>
          <w:divBdr>
            <w:top w:val="none" w:sz="0" w:space="0" w:color="auto"/>
            <w:left w:val="none" w:sz="0" w:space="0" w:color="auto"/>
            <w:bottom w:val="none" w:sz="0" w:space="0" w:color="auto"/>
            <w:right w:val="none" w:sz="0" w:space="0" w:color="auto"/>
          </w:divBdr>
          <w:divsChild>
            <w:div w:id="710425819">
              <w:marLeft w:val="0"/>
              <w:marRight w:val="0"/>
              <w:marTop w:val="0"/>
              <w:marBottom w:val="0"/>
              <w:divBdr>
                <w:top w:val="none" w:sz="0" w:space="0" w:color="auto"/>
                <w:left w:val="none" w:sz="0" w:space="0" w:color="auto"/>
                <w:bottom w:val="none" w:sz="0" w:space="0" w:color="auto"/>
                <w:right w:val="none" w:sz="0" w:space="0" w:color="auto"/>
              </w:divBdr>
              <w:divsChild>
                <w:div w:id="15038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542">
          <w:marLeft w:val="0"/>
          <w:marRight w:val="0"/>
          <w:marTop w:val="0"/>
          <w:marBottom w:val="0"/>
          <w:divBdr>
            <w:top w:val="none" w:sz="0" w:space="0" w:color="auto"/>
            <w:left w:val="none" w:sz="0" w:space="0" w:color="auto"/>
            <w:bottom w:val="none" w:sz="0" w:space="0" w:color="auto"/>
            <w:right w:val="none" w:sz="0" w:space="0" w:color="auto"/>
          </w:divBdr>
          <w:divsChild>
            <w:div w:id="1328022672">
              <w:marLeft w:val="0"/>
              <w:marRight w:val="0"/>
              <w:marTop w:val="0"/>
              <w:marBottom w:val="0"/>
              <w:divBdr>
                <w:top w:val="none" w:sz="0" w:space="0" w:color="auto"/>
                <w:left w:val="none" w:sz="0" w:space="0" w:color="auto"/>
                <w:bottom w:val="none" w:sz="0" w:space="0" w:color="auto"/>
                <w:right w:val="none" w:sz="0" w:space="0" w:color="auto"/>
              </w:divBdr>
              <w:divsChild>
                <w:div w:id="932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3221">
          <w:marLeft w:val="0"/>
          <w:marRight w:val="0"/>
          <w:marTop w:val="0"/>
          <w:marBottom w:val="0"/>
          <w:divBdr>
            <w:top w:val="none" w:sz="0" w:space="0" w:color="auto"/>
            <w:left w:val="none" w:sz="0" w:space="0" w:color="auto"/>
            <w:bottom w:val="none" w:sz="0" w:space="0" w:color="auto"/>
            <w:right w:val="none" w:sz="0" w:space="0" w:color="auto"/>
          </w:divBdr>
        </w:div>
        <w:div w:id="1154373262">
          <w:marLeft w:val="0"/>
          <w:marRight w:val="0"/>
          <w:marTop w:val="0"/>
          <w:marBottom w:val="0"/>
          <w:divBdr>
            <w:top w:val="none" w:sz="0" w:space="0" w:color="auto"/>
            <w:left w:val="none" w:sz="0" w:space="0" w:color="auto"/>
            <w:bottom w:val="none" w:sz="0" w:space="0" w:color="auto"/>
            <w:right w:val="none" w:sz="0" w:space="0" w:color="auto"/>
          </w:divBdr>
          <w:divsChild>
            <w:div w:id="218517428">
              <w:marLeft w:val="0"/>
              <w:marRight w:val="0"/>
              <w:marTop w:val="0"/>
              <w:marBottom w:val="0"/>
              <w:divBdr>
                <w:top w:val="none" w:sz="0" w:space="0" w:color="auto"/>
                <w:left w:val="none" w:sz="0" w:space="0" w:color="auto"/>
                <w:bottom w:val="none" w:sz="0" w:space="0" w:color="auto"/>
                <w:right w:val="none" w:sz="0" w:space="0" w:color="auto"/>
              </w:divBdr>
              <w:divsChild>
                <w:div w:id="914125314">
                  <w:marLeft w:val="0"/>
                  <w:marRight w:val="0"/>
                  <w:marTop w:val="0"/>
                  <w:marBottom w:val="0"/>
                  <w:divBdr>
                    <w:top w:val="none" w:sz="0" w:space="0" w:color="auto"/>
                    <w:left w:val="none" w:sz="0" w:space="0" w:color="auto"/>
                    <w:bottom w:val="none" w:sz="0" w:space="0" w:color="auto"/>
                    <w:right w:val="none" w:sz="0" w:space="0" w:color="auto"/>
                  </w:divBdr>
                </w:div>
                <w:div w:id="1257985196">
                  <w:marLeft w:val="0"/>
                  <w:marRight w:val="0"/>
                  <w:marTop w:val="0"/>
                  <w:marBottom w:val="0"/>
                  <w:divBdr>
                    <w:top w:val="none" w:sz="0" w:space="0" w:color="auto"/>
                    <w:left w:val="none" w:sz="0" w:space="0" w:color="auto"/>
                    <w:bottom w:val="none" w:sz="0" w:space="0" w:color="auto"/>
                    <w:right w:val="none" w:sz="0" w:space="0" w:color="auto"/>
                  </w:divBdr>
                  <w:divsChild>
                    <w:div w:id="1846238727">
                      <w:marLeft w:val="0"/>
                      <w:marRight w:val="0"/>
                      <w:marTop w:val="0"/>
                      <w:marBottom w:val="0"/>
                      <w:divBdr>
                        <w:top w:val="none" w:sz="0" w:space="0" w:color="auto"/>
                        <w:left w:val="none" w:sz="0" w:space="0" w:color="auto"/>
                        <w:bottom w:val="none" w:sz="0" w:space="0" w:color="auto"/>
                        <w:right w:val="none" w:sz="0" w:space="0" w:color="auto"/>
                      </w:divBdr>
                    </w:div>
                  </w:divsChild>
                </w:div>
                <w:div w:id="1755739153">
                  <w:marLeft w:val="0"/>
                  <w:marRight w:val="0"/>
                  <w:marTop w:val="0"/>
                  <w:marBottom w:val="0"/>
                  <w:divBdr>
                    <w:top w:val="none" w:sz="0" w:space="0" w:color="auto"/>
                    <w:left w:val="none" w:sz="0" w:space="0" w:color="auto"/>
                    <w:bottom w:val="none" w:sz="0" w:space="0" w:color="auto"/>
                    <w:right w:val="none" w:sz="0" w:space="0" w:color="auto"/>
                  </w:divBdr>
                  <w:divsChild>
                    <w:div w:id="1494025643">
                      <w:marLeft w:val="0"/>
                      <w:marRight w:val="0"/>
                      <w:marTop w:val="0"/>
                      <w:marBottom w:val="0"/>
                      <w:divBdr>
                        <w:top w:val="none" w:sz="0" w:space="0" w:color="auto"/>
                        <w:left w:val="none" w:sz="0" w:space="0" w:color="auto"/>
                        <w:bottom w:val="none" w:sz="0" w:space="0" w:color="auto"/>
                        <w:right w:val="none" w:sz="0" w:space="0" w:color="auto"/>
                      </w:divBdr>
                    </w:div>
                  </w:divsChild>
                </w:div>
                <w:div w:id="2018727368">
                  <w:marLeft w:val="0"/>
                  <w:marRight w:val="0"/>
                  <w:marTop w:val="0"/>
                  <w:marBottom w:val="0"/>
                  <w:divBdr>
                    <w:top w:val="none" w:sz="0" w:space="0" w:color="auto"/>
                    <w:left w:val="none" w:sz="0" w:space="0" w:color="auto"/>
                    <w:bottom w:val="none" w:sz="0" w:space="0" w:color="auto"/>
                    <w:right w:val="none" w:sz="0" w:space="0" w:color="auto"/>
                  </w:divBdr>
                  <w:divsChild>
                    <w:div w:id="1341009116">
                      <w:marLeft w:val="0"/>
                      <w:marRight w:val="0"/>
                      <w:marTop w:val="0"/>
                      <w:marBottom w:val="0"/>
                      <w:divBdr>
                        <w:top w:val="none" w:sz="0" w:space="0" w:color="auto"/>
                        <w:left w:val="none" w:sz="0" w:space="0" w:color="auto"/>
                        <w:bottom w:val="none" w:sz="0" w:space="0" w:color="auto"/>
                        <w:right w:val="none" w:sz="0" w:space="0" w:color="auto"/>
                      </w:divBdr>
                    </w:div>
                  </w:divsChild>
                </w:div>
                <w:div w:id="1563444231">
                  <w:marLeft w:val="0"/>
                  <w:marRight w:val="0"/>
                  <w:marTop w:val="0"/>
                  <w:marBottom w:val="0"/>
                  <w:divBdr>
                    <w:top w:val="none" w:sz="0" w:space="0" w:color="auto"/>
                    <w:left w:val="none" w:sz="0" w:space="0" w:color="auto"/>
                    <w:bottom w:val="none" w:sz="0" w:space="0" w:color="auto"/>
                    <w:right w:val="none" w:sz="0" w:space="0" w:color="auto"/>
                  </w:divBdr>
                  <w:divsChild>
                    <w:div w:id="1979266097">
                      <w:marLeft w:val="0"/>
                      <w:marRight w:val="0"/>
                      <w:marTop w:val="0"/>
                      <w:marBottom w:val="0"/>
                      <w:divBdr>
                        <w:top w:val="none" w:sz="0" w:space="0" w:color="auto"/>
                        <w:left w:val="none" w:sz="0" w:space="0" w:color="auto"/>
                        <w:bottom w:val="none" w:sz="0" w:space="0" w:color="auto"/>
                        <w:right w:val="none" w:sz="0" w:space="0" w:color="auto"/>
                      </w:divBdr>
                    </w:div>
                  </w:divsChild>
                </w:div>
                <w:div w:id="1872381003">
                  <w:marLeft w:val="0"/>
                  <w:marRight w:val="0"/>
                  <w:marTop w:val="0"/>
                  <w:marBottom w:val="0"/>
                  <w:divBdr>
                    <w:top w:val="none" w:sz="0" w:space="0" w:color="auto"/>
                    <w:left w:val="none" w:sz="0" w:space="0" w:color="auto"/>
                    <w:bottom w:val="none" w:sz="0" w:space="0" w:color="auto"/>
                    <w:right w:val="none" w:sz="0" w:space="0" w:color="auto"/>
                  </w:divBdr>
                  <w:divsChild>
                    <w:div w:id="1829206024">
                      <w:marLeft w:val="0"/>
                      <w:marRight w:val="0"/>
                      <w:marTop w:val="0"/>
                      <w:marBottom w:val="0"/>
                      <w:divBdr>
                        <w:top w:val="none" w:sz="0" w:space="0" w:color="auto"/>
                        <w:left w:val="none" w:sz="0" w:space="0" w:color="auto"/>
                        <w:bottom w:val="none" w:sz="0" w:space="0" w:color="auto"/>
                        <w:right w:val="none" w:sz="0" w:space="0" w:color="auto"/>
                      </w:divBdr>
                    </w:div>
                  </w:divsChild>
                </w:div>
                <w:div w:id="964888060">
                  <w:marLeft w:val="0"/>
                  <w:marRight w:val="0"/>
                  <w:marTop w:val="0"/>
                  <w:marBottom w:val="0"/>
                  <w:divBdr>
                    <w:top w:val="none" w:sz="0" w:space="0" w:color="auto"/>
                    <w:left w:val="none" w:sz="0" w:space="0" w:color="auto"/>
                    <w:bottom w:val="none" w:sz="0" w:space="0" w:color="auto"/>
                    <w:right w:val="none" w:sz="0" w:space="0" w:color="auto"/>
                  </w:divBdr>
                  <w:divsChild>
                    <w:div w:id="3015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rhum.ppjpaud.org/index.php/murhum/article/view/3/2" TargetMode="External"/><Relationship Id="rId18" Type="http://schemas.openxmlformats.org/officeDocument/2006/relationships/hyperlink" Target="https://ojs.iik.ac.id/index.php/wiyata/article/view/83/82" TargetMode="External"/><Relationship Id="rId26" Type="http://schemas.openxmlformats.org/officeDocument/2006/relationships/hyperlink" Target="https://ejournal.undip.ac.id/index.php/mkmi/article/view/23140/15091" TargetMode="External"/><Relationship Id="rId3" Type="http://schemas.openxmlformats.org/officeDocument/2006/relationships/styles" Target="styles.xml"/><Relationship Id="rId21" Type="http://schemas.openxmlformats.org/officeDocument/2006/relationships/hyperlink" Target="https://www.nature.com/articles/s41430-020-0635-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5968375/pdf/fimmu-09-01055.pdf" TargetMode="External"/><Relationship Id="rId17" Type="http://schemas.openxmlformats.org/officeDocument/2006/relationships/hyperlink" Target="https://journal.stikeshb.ac.id/index.php/jurkessia/article/view/5/4" TargetMode="External"/><Relationship Id="rId25" Type="http://schemas.openxmlformats.org/officeDocument/2006/relationships/hyperlink" Target="https://journal.universitaspahlawan.ac.id/index.php/doppler/article/view/162/1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walisongo.ac.id/5931/1/123811054.pdf" TargetMode="External"/><Relationship Id="rId20" Type="http://schemas.openxmlformats.org/officeDocument/2006/relationships/hyperlink" Target="https://jhu.pure.elsevier.com/en/publications/modern-nutrition-in-health-and-disease-eleventh-edition" TargetMode="External"/><Relationship Id="rId29" Type="http://schemas.openxmlformats.org/officeDocument/2006/relationships/hyperlink" Target="https://www.nature.com/articles/s41430-020-0635-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bi.nlm.nih.gov/pmc/articles/PMC7166986/pdf/JMV-92-479.pdf" TargetMode="External"/><Relationship Id="rId32" Type="http://schemas.openxmlformats.org/officeDocument/2006/relationships/hyperlink" Target="https://media.neliti.com/media/publications/265363-hubungan-antara-pengetahuan-tentang-gizi-b4a39282.pdf" TargetMode="External"/><Relationship Id="rId5" Type="http://schemas.openxmlformats.org/officeDocument/2006/relationships/webSettings" Target="webSettings.xml"/><Relationship Id="rId15" Type="http://schemas.openxmlformats.org/officeDocument/2006/relationships/hyperlink" Target="https://e-journal.unair.ac.id/MGI/article/view/5111/4787" TargetMode="External"/><Relationship Id="rId23" Type="http://schemas.openxmlformats.org/officeDocument/2006/relationships/hyperlink" Target="https://www.persagi.org/ejournal/index.php/Gizi_Indon/article/view/116/113" TargetMode="External"/><Relationship Id="rId28" Type="http://schemas.openxmlformats.org/officeDocument/2006/relationships/hyperlink" Target="http://poltekkes-denpasar.ac.id/files/JSH/V10N2/Aris%20Prasetya%20Utami1,%20I%20Wayan%20Juniarsana2%20JSH%20V10N2.pdf" TargetMode="External"/><Relationship Id="rId10" Type="http://schemas.openxmlformats.org/officeDocument/2006/relationships/footer" Target="footer1.xml"/><Relationship Id="rId19" Type="http://schemas.openxmlformats.org/officeDocument/2006/relationships/hyperlink" Target="http://www.jurnal.unsyiah.ac.id/JKS/article/view/3491/3244" TargetMode="External"/><Relationship Id="rId31" Type="http://schemas.openxmlformats.org/officeDocument/2006/relationships/hyperlink" Target="https://ejournal.undip.ac.id/index.php/mkmi/article/view/23140/150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journal.unair.ac.id/AMNT/article/view/7846/4622" TargetMode="External"/><Relationship Id="rId22" Type="http://schemas.openxmlformats.org/officeDocument/2006/relationships/hyperlink" Target="http://ejournal.poltekkes-denpasar.ac.id/index.php/JIG/article/view/JIG07306/pdf" TargetMode="External"/><Relationship Id="rId27" Type="http://schemas.openxmlformats.org/officeDocument/2006/relationships/hyperlink" Target="https://jurnal.ugm.ac.id/jgki/article/view/18218/11661" TargetMode="External"/><Relationship Id="rId30" Type="http://schemas.openxmlformats.org/officeDocument/2006/relationships/hyperlink" Target="https://ojs.iik.ac.id/index.php/wiyata/article/view/83/8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8D6D-6B2F-4904-BDC5-85FD46B0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15</Pages>
  <Words>5606</Words>
  <Characters>31957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Seto</cp:lastModifiedBy>
  <cp:revision>22</cp:revision>
  <cp:lastPrinted>2019-11-28T05:48:00Z</cp:lastPrinted>
  <dcterms:created xsi:type="dcterms:W3CDTF">2021-07-17T03:41:00Z</dcterms:created>
  <dcterms:modified xsi:type="dcterms:W3CDTF">2021-08-16T06:44:00Z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627bde9b-57e6-31b5-9e0b-084bb72fbb1e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